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DCF" w:rsidRPr="00D22DCF" w:rsidRDefault="00D22DCF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  <w:bookmarkStart w:id="0" w:name="_GoBack"/>
      <w:bookmarkEnd w:id="0"/>
    </w:p>
    <w:p w:rsidR="00D22DCF" w:rsidRPr="00D22DCF" w:rsidRDefault="00D22DCF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D22DCF" w:rsidRPr="00D22DCF" w:rsidRDefault="00D22DCF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D22DCF" w:rsidRPr="00D22DCF" w:rsidRDefault="00D22DCF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D22DCF" w:rsidRPr="00D22DCF" w:rsidRDefault="00D22DCF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D22DCF" w:rsidRPr="00D22DCF" w:rsidRDefault="00D22DCF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D22DCF" w:rsidRPr="00D22DCF" w:rsidRDefault="00D22DCF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D22DCF" w:rsidRPr="00D22DCF" w:rsidRDefault="00D22DCF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D22DCF" w:rsidRPr="00D22DCF" w:rsidRDefault="00D22DCF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D22DCF" w:rsidRPr="00D22DCF" w:rsidRDefault="00D22DCF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E14647" w:rsidRPr="00D22DCF" w:rsidRDefault="00E14647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382FD3" w:rsidRPr="00E14647" w:rsidRDefault="0004235D" w:rsidP="009036C3">
      <w:pPr>
        <w:autoSpaceDE w:val="0"/>
        <w:autoSpaceDN w:val="0"/>
        <w:adjustRightInd w:val="0"/>
        <w:ind w:right="707"/>
        <w:jc w:val="center"/>
        <w:outlineLvl w:val="0"/>
        <w:rPr>
          <w:b/>
          <w:sz w:val="28"/>
          <w:szCs w:val="28"/>
        </w:rPr>
      </w:pPr>
      <w:r w:rsidRPr="00E14647">
        <w:rPr>
          <w:b/>
          <w:sz w:val="28"/>
          <w:szCs w:val="28"/>
        </w:rPr>
        <w:t xml:space="preserve">О </w:t>
      </w:r>
      <w:r w:rsidR="00E14647" w:rsidRPr="00E14647">
        <w:rPr>
          <w:rFonts w:eastAsia="Calibri"/>
          <w:b/>
          <w:bCs/>
          <w:sz w:val="28"/>
          <w:szCs w:val="28"/>
          <w:lang w:eastAsia="en-US"/>
        </w:rPr>
        <w:t>внесении изменений в статью 1 областного закона "О 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области" и статью 2 областного закона "О внесении изменения в статью 1 областного закона "О перераспределении полномочий в области градостроительной деятельности между органами государственной власти Ленинградской области и органами местного самоуправления Ленинградской области"</w:t>
      </w:r>
    </w:p>
    <w:p w:rsidR="00D22DCF" w:rsidRPr="00E14647" w:rsidRDefault="00D22DCF" w:rsidP="009036C3">
      <w:pPr>
        <w:pStyle w:val="ae"/>
        <w:ind w:right="707"/>
        <w:jc w:val="both"/>
        <w:rPr>
          <w:rFonts w:ascii="Times New Roman" w:hAnsi="Times New Roman"/>
          <w:sz w:val="20"/>
          <w:szCs w:val="26"/>
        </w:rPr>
      </w:pPr>
    </w:p>
    <w:p w:rsidR="00D22DCF" w:rsidRPr="00E14647" w:rsidRDefault="00D22DCF" w:rsidP="009036C3">
      <w:pPr>
        <w:pStyle w:val="ae"/>
        <w:ind w:right="707"/>
        <w:jc w:val="both"/>
        <w:rPr>
          <w:rFonts w:ascii="Times New Roman" w:hAnsi="Times New Roman"/>
          <w:sz w:val="20"/>
          <w:szCs w:val="26"/>
        </w:rPr>
      </w:pPr>
    </w:p>
    <w:p w:rsidR="00D22DCF" w:rsidRPr="00E14647" w:rsidRDefault="00D22DCF" w:rsidP="009036C3">
      <w:pPr>
        <w:ind w:right="707"/>
        <w:jc w:val="center"/>
        <w:rPr>
          <w:sz w:val="28"/>
          <w:szCs w:val="26"/>
        </w:rPr>
      </w:pPr>
      <w:r w:rsidRPr="00E14647">
        <w:rPr>
          <w:sz w:val="28"/>
          <w:szCs w:val="26"/>
        </w:rPr>
        <w:t xml:space="preserve">Принят Законодательным собранием Ленинградской области </w:t>
      </w:r>
      <w:r w:rsidRPr="00E14647">
        <w:rPr>
          <w:sz w:val="28"/>
          <w:szCs w:val="26"/>
        </w:rPr>
        <w:br/>
      </w:r>
      <w:r w:rsidR="00136440" w:rsidRPr="00E14647">
        <w:rPr>
          <w:sz w:val="28"/>
          <w:szCs w:val="26"/>
        </w:rPr>
        <w:t>4</w:t>
      </w:r>
      <w:r w:rsidRPr="00E14647">
        <w:rPr>
          <w:sz w:val="28"/>
          <w:szCs w:val="26"/>
        </w:rPr>
        <w:t xml:space="preserve"> </w:t>
      </w:r>
      <w:r w:rsidR="00136440" w:rsidRPr="00E14647">
        <w:rPr>
          <w:sz w:val="28"/>
          <w:szCs w:val="26"/>
        </w:rPr>
        <w:t>декабря</w:t>
      </w:r>
      <w:r w:rsidRPr="00E14647">
        <w:rPr>
          <w:sz w:val="28"/>
          <w:szCs w:val="26"/>
        </w:rPr>
        <w:t xml:space="preserve"> 202</w:t>
      </w:r>
      <w:r w:rsidR="00136440" w:rsidRPr="00E14647">
        <w:rPr>
          <w:sz w:val="28"/>
          <w:szCs w:val="26"/>
        </w:rPr>
        <w:t>3</w:t>
      </w:r>
      <w:r w:rsidRPr="00E14647">
        <w:rPr>
          <w:sz w:val="28"/>
          <w:szCs w:val="26"/>
        </w:rPr>
        <w:t xml:space="preserve"> года</w:t>
      </w:r>
    </w:p>
    <w:p w:rsidR="00D22DCF" w:rsidRPr="00E14647" w:rsidRDefault="00D22DCF" w:rsidP="00D22DCF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D22DCF" w:rsidRPr="00E14647" w:rsidRDefault="00D22DCF" w:rsidP="00D22DCF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382FD3" w:rsidRPr="00E14647" w:rsidRDefault="00382FD3" w:rsidP="0004235D">
      <w:pPr>
        <w:autoSpaceDE w:val="0"/>
        <w:autoSpaceDN w:val="0"/>
        <w:adjustRightInd w:val="0"/>
        <w:ind w:firstLine="709"/>
        <w:jc w:val="both"/>
        <w:outlineLvl w:val="0"/>
        <w:rPr>
          <w:b/>
          <w:sz w:val="28"/>
          <w:szCs w:val="28"/>
        </w:rPr>
      </w:pPr>
      <w:r w:rsidRPr="00E14647">
        <w:rPr>
          <w:b/>
          <w:sz w:val="28"/>
          <w:szCs w:val="28"/>
        </w:rPr>
        <w:t>Статья 1</w:t>
      </w:r>
    </w:p>
    <w:p w:rsidR="00382FD3" w:rsidRPr="00E14647" w:rsidRDefault="00382FD3" w:rsidP="000423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14647" w:rsidRPr="00E14647" w:rsidRDefault="00E14647" w:rsidP="00E14647">
      <w:pPr>
        <w:ind w:firstLine="709"/>
        <w:jc w:val="both"/>
        <w:rPr>
          <w:sz w:val="28"/>
          <w:szCs w:val="28"/>
        </w:rPr>
      </w:pPr>
      <w:r w:rsidRPr="00E14647">
        <w:rPr>
          <w:sz w:val="28"/>
          <w:szCs w:val="28"/>
        </w:rPr>
        <w:t xml:space="preserve">Внести в статью 1 областного закона от 7 июля 2014 года № 45-оз </w:t>
      </w:r>
      <w:r>
        <w:rPr>
          <w:sz w:val="28"/>
          <w:szCs w:val="28"/>
        </w:rPr>
        <w:br/>
      </w:r>
      <w:r w:rsidRPr="00E14647">
        <w:rPr>
          <w:sz w:val="28"/>
          <w:szCs w:val="28"/>
        </w:rPr>
        <w:t>"О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области" (с последующими изменениями) следующие изменения:</w:t>
      </w:r>
    </w:p>
    <w:p w:rsidR="00E14647" w:rsidRPr="00E14647" w:rsidRDefault="00E14647" w:rsidP="00E14647">
      <w:pPr>
        <w:ind w:firstLine="709"/>
        <w:jc w:val="both"/>
        <w:rPr>
          <w:sz w:val="28"/>
          <w:szCs w:val="28"/>
        </w:rPr>
      </w:pPr>
      <w:r w:rsidRPr="00E14647">
        <w:rPr>
          <w:sz w:val="28"/>
          <w:szCs w:val="28"/>
        </w:rPr>
        <w:t>1) часть 1 дополнить пунктом 7 следующего содержания:</w:t>
      </w:r>
    </w:p>
    <w:p w:rsidR="00E14647" w:rsidRPr="00E14647" w:rsidRDefault="00E14647" w:rsidP="00E14647">
      <w:pPr>
        <w:ind w:firstLine="709"/>
        <w:jc w:val="both"/>
        <w:rPr>
          <w:sz w:val="28"/>
          <w:szCs w:val="28"/>
        </w:rPr>
      </w:pPr>
      <w:r w:rsidRPr="00E14647">
        <w:rPr>
          <w:sz w:val="28"/>
          <w:szCs w:val="28"/>
        </w:rPr>
        <w:t xml:space="preserve">"7) утверждение единого документа территориального планирования </w:t>
      </w:r>
      <w:r>
        <w:rPr>
          <w:sz w:val="28"/>
          <w:szCs w:val="28"/>
        </w:rPr>
        <w:br/>
      </w:r>
      <w:r w:rsidRPr="00E14647">
        <w:rPr>
          <w:sz w:val="28"/>
          <w:szCs w:val="28"/>
        </w:rPr>
        <w:t>и градостроительного зонирования поселения, муниципального округа, городского округа, внесение в него изменений.";</w:t>
      </w:r>
    </w:p>
    <w:p w:rsidR="00E14647" w:rsidRPr="00E14647" w:rsidRDefault="00E14647" w:rsidP="00E146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4647">
        <w:rPr>
          <w:sz w:val="28"/>
          <w:szCs w:val="28"/>
        </w:rPr>
        <w:t>2) в части 2:</w:t>
      </w:r>
    </w:p>
    <w:p w:rsidR="00E14647" w:rsidRPr="00E14647" w:rsidRDefault="00E14647" w:rsidP="00E14647">
      <w:pPr>
        <w:pStyle w:val="af"/>
        <w:ind w:left="0" w:firstLine="709"/>
        <w:jc w:val="both"/>
        <w:rPr>
          <w:sz w:val="28"/>
          <w:szCs w:val="28"/>
        </w:rPr>
      </w:pPr>
      <w:r w:rsidRPr="00E14647">
        <w:rPr>
          <w:sz w:val="28"/>
          <w:szCs w:val="28"/>
        </w:rPr>
        <w:t>а) в пункте 4 слова "и "ведение садоводства" заменить словами ",</w:t>
      </w:r>
      <w:r>
        <w:rPr>
          <w:sz w:val="28"/>
          <w:szCs w:val="28"/>
        </w:rPr>
        <w:t> </w:t>
      </w:r>
      <w:r w:rsidRPr="00E14647">
        <w:rPr>
          <w:sz w:val="28"/>
          <w:szCs w:val="28"/>
        </w:rPr>
        <w:t>"ведение садоводства" и "ведение огородничества";</w:t>
      </w:r>
    </w:p>
    <w:p w:rsidR="00E14647" w:rsidRDefault="00E14647" w:rsidP="00E146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4647">
        <w:rPr>
          <w:sz w:val="28"/>
          <w:szCs w:val="28"/>
        </w:rPr>
        <w:t>б) дополнить пунктом 7 следующего содержания:</w:t>
      </w:r>
    </w:p>
    <w:p w:rsidR="00382FD3" w:rsidRPr="00E14647" w:rsidRDefault="00E14647" w:rsidP="00E146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4647">
        <w:rPr>
          <w:sz w:val="28"/>
          <w:szCs w:val="28"/>
        </w:rPr>
        <w:t>"7)</w:t>
      </w:r>
      <w:r>
        <w:rPr>
          <w:sz w:val="28"/>
          <w:szCs w:val="28"/>
        </w:rPr>
        <w:t> </w:t>
      </w:r>
      <w:r w:rsidRPr="00E14647">
        <w:rPr>
          <w:sz w:val="28"/>
          <w:szCs w:val="28"/>
        </w:rPr>
        <w:t>согласование архитектурно-градостроительного облика объектов капитального строительства при осуществлении строительства, реконструкции объектов капитального строительства."</w:t>
      </w:r>
      <w:r w:rsidR="00382FD3" w:rsidRPr="00E14647">
        <w:rPr>
          <w:sz w:val="28"/>
          <w:szCs w:val="28"/>
        </w:rPr>
        <w:t>.</w:t>
      </w:r>
    </w:p>
    <w:p w:rsidR="00382FD3" w:rsidRPr="00E14647" w:rsidRDefault="00382FD3" w:rsidP="000423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82FD3" w:rsidRPr="00E14647" w:rsidRDefault="00382FD3" w:rsidP="0004235D">
      <w:pPr>
        <w:autoSpaceDE w:val="0"/>
        <w:autoSpaceDN w:val="0"/>
        <w:adjustRightInd w:val="0"/>
        <w:ind w:firstLine="709"/>
        <w:jc w:val="both"/>
        <w:outlineLvl w:val="0"/>
        <w:rPr>
          <w:b/>
          <w:sz w:val="28"/>
          <w:szCs w:val="28"/>
        </w:rPr>
      </w:pPr>
      <w:r w:rsidRPr="00E14647">
        <w:rPr>
          <w:b/>
          <w:sz w:val="28"/>
          <w:szCs w:val="28"/>
        </w:rPr>
        <w:t>Статья 2</w:t>
      </w:r>
    </w:p>
    <w:p w:rsidR="00382FD3" w:rsidRPr="00E14647" w:rsidRDefault="00382FD3" w:rsidP="000423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14647" w:rsidRPr="00E14647" w:rsidRDefault="00E14647" w:rsidP="00E14647">
      <w:pPr>
        <w:ind w:firstLine="709"/>
        <w:jc w:val="both"/>
        <w:rPr>
          <w:sz w:val="28"/>
          <w:szCs w:val="28"/>
        </w:rPr>
      </w:pPr>
      <w:r w:rsidRPr="00E14647">
        <w:rPr>
          <w:sz w:val="28"/>
          <w:szCs w:val="28"/>
        </w:rPr>
        <w:lastRenderedPageBreak/>
        <w:t>Внести в статью 2 областного закона от 13 февраля 2023 года №</w:t>
      </w:r>
      <w:r>
        <w:rPr>
          <w:sz w:val="28"/>
          <w:szCs w:val="28"/>
        </w:rPr>
        <w:t> </w:t>
      </w:r>
      <w:r w:rsidRPr="00E14647">
        <w:rPr>
          <w:sz w:val="28"/>
          <w:szCs w:val="28"/>
        </w:rPr>
        <w:t xml:space="preserve">19-оз </w:t>
      </w:r>
      <w:r>
        <w:rPr>
          <w:sz w:val="28"/>
          <w:szCs w:val="28"/>
        </w:rPr>
        <w:br/>
      </w:r>
      <w:r w:rsidRPr="00E14647">
        <w:rPr>
          <w:sz w:val="28"/>
          <w:szCs w:val="28"/>
        </w:rPr>
        <w:t>"О внесении изменения в статью 1 областного закона "О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области" изменение, заменив слова "с 1 января 2024 года" словами "с 1 января 2025 года".</w:t>
      </w:r>
    </w:p>
    <w:p w:rsidR="00E14647" w:rsidRPr="00E14647" w:rsidRDefault="00E14647" w:rsidP="00E14647">
      <w:pPr>
        <w:ind w:firstLine="709"/>
        <w:jc w:val="both"/>
        <w:rPr>
          <w:sz w:val="28"/>
          <w:szCs w:val="28"/>
        </w:rPr>
      </w:pPr>
    </w:p>
    <w:p w:rsidR="00E14647" w:rsidRPr="00E14647" w:rsidRDefault="00E14647" w:rsidP="00E14647">
      <w:pPr>
        <w:ind w:firstLine="709"/>
        <w:jc w:val="both"/>
        <w:rPr>
          <w:b/>
          <w:sz w:val="28"/>
          <w:szCs w:val="28"/>
        </w:rPr>
      </w:pPr>
      <w:r w:rsidRPr="00E14647">
        <w:rPr>
          <w:b/>
          <w:sz w:val="28"/>
          <w:szCs w:val="28"/>
        </w:rPr>
        <w:t>Статья 3</w:t>
      </w:r>
    </w:p>
    <w:p w:rsidR="00E14647" w:rsidRPr="00E14647" w:rsidRDefault="00E14647" w:rsidP="00E14647">
      <w:pPr>
        <w:ind w:firstLine="709"/>
        <w:jc w:val="both"/>
        <w:rPr>
          <w:sz w:val="28"/>
          <w:szCs w:val="28"/>
        </w:rPr>
      </w:pPr>
    </w:p>
    <w:p w:rsidR="00E14647" w:rsidRDefault="00E14647" w:rsidP="00E1464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1. </w:t>
      </w:r>
      <w:r w:rsidRPr="00E14647">
        <w:rPr>
          <w:rFonts w:eastAsiaTheme="minorHAnsi"/>
          <w:sz w:val="28"/>
          <w:szCs w:val="28"/>
          <w:lang w:eastAsia="en-US"/>
        </w:rPr>
        <w:t>Настоящий областной закон вступает в силу по истечении 10 дней после дня его официального опубликования</w:t>
      </w:r>
      <w:r w:rsidR="000E4F0C">
        <w:rPr>
          <w:rFonts w:eastAsiaTheme="minorHAnsi"/>
          <w:sz w:val="28"/>
          <w:szCs w:val="28"/>
          <w:lang w:eastAsia="en-US"/>
        </w:rPr>
        <w:t>,</w:t>
      </w:r>
      <w:r w:rsidRPr="00E14647">
        <w:rPr>
          <w:rFonts w:eastAsiaTheme="minorHAnsi"/>
          <w:sz w:val="28"/>
          <w:szCs w:val="28"/>
          <w:lang w:eastAsia="en-US"/>
        </w:rPr>
        <w:t xml:space="preserve"> за исключением статьи 1 настоящего областного закона.</w:t>
      </w:r>
    </w:p>
    <w:p w:rsidR="00382FD3" w:rsidRPr="00E14647" w:rsidRDefault="00E14647" w:rsidP="00E146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2. Статья 1 настоящего областного закона</w:t>
      </w:r>
      <w:r w:rsidRPr="00E14647">
        <w:rPr>
          <w:rFonts w:eastAsiaTheme="minorHAnsi"/>
          <w:sz w:val="28"/>
          <w:szCs w:val="28"/>
          <w:lang w:eastAsia="en-US"/>
        </w:rPr>
        <w:t xml:space="preserve"> вступа</w:t>
      </w:r>
      <w:r>
        <w:rPr>
          <w:rFonts w:eastAsiaTheme="minorHAnsi"/>
          <w:sz w:val="28"/>
          <w:szCs w:val="28"/>
          <w:lang w:eastAsia="en-US"/>
        </w:rPr>
        <w:t>ет</w:t>
      </w:r>
      <w:r w:rsidRPr="00E14647">
        <w:rPr>
          <w:rFonts w:eastAsiaTheme="minorHAnsi"/>
          <w:sz w:val="28"/>
          <w:szCs w:val="28"/>
          <w:lang w:eastAsia="en-US"/>
        </w:rPr>
        <w:t xml:space="preserve"> в силу с 1 января </w:t>
      </w:r>
      <w:r>
        <w:rPr>
          <w:rFonts w:eastAsiaTheme="minorHAnsi"/>
          <w:sz w:val="28"/>
          <w:szCs w:val="28"/>
          <w:lang w:eastAsia="en-US"/>
        </w:rPr>
        <w:br/>
      </w:r>
      <w:r w:rsidRPr="00E14647">
        <w:rPr>
          <w:rFonts w:eastAsiaTheme="minorHAnsi"/>
          <w:sz w:val="28"/>
          <w:szCs w:val="28"/>
          <w:lang w:eastAsia="en-US"/>
        </w:rPr>
        <w:t>2024 года</w:t>
      </w:r>
      <w:r w:rsidR="00382FD3" w:rsidRPr="00E14647">
        <w:rPr>
          <w:sz w:val="28"/>
          <w:szCs w:val="28"/>
        </w:rPr>
        <w:t>.</w:t>
      </w:r>
    </w:p>
    <w:p w:rsidR="00382FD3" w:rsidRDefault="00382FD3" w:rsidP="00E1464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14647" w:rsidRPr="00E14647" w:rsidRDefault="00E14647" w:rsidP="00E1464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82FD3" w:rsidRPr="00E14647" w:rsidRDefault="00382FD3" w:rsidP="00E1464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82FD3" w:rsidRPr="00E14647" w:rsidRDefault="00382FD3" w:rsidP="00D22DCF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E14647">
        <w:rPr>
          <w:sz w:val="28"/>
          <w:szCs w:val="28"/>
        </w:rPr>
        <w:t>Губернатор</w:t>
      </w:r>
      <w:r w:rsidR="00D22DCF" w:rsidRPr="00E14647">
        <w:rPr>
          <w:sz w:val="28"/>
          <w:szCs w:val="28"/>
        </w:rPr>
        <w:t xml:space="preserve"> </w:t>
      </w:r>
      <w:r w:rsidR="00D22DCF" w:rsidRPr="00E14647">
        <w:rPr>
          <w:sz w:val="28"/>
          <w:szCs w:val="28"/>
        </w:rPr>
        <w:br/>
      </w:r>
      <w:r w:rsidRPr="00E14647">
        <w:rPr>
          <w:sz w:val="28"/>
          <w:szCs w:val="28"/>
        </w:rPr>
        <w:t>Ленинградской области</w:t>
      </w:r>
      <w:r w:rsidRPr="00E14647">
        <w:rPr>
          <w:sz w:val="28"/>
          <w:szCs w:val="28"/>
        </w:rPr>
        <w:tab/>
        <w:t>А.</w:t>
      </w:r>
      <w:r w:rsidR="00D22DCF" w:rsidRPr="00E14647">
        <w:rPr>
          <w:sz w:val="28"/>
          <w:szCs w:val="28"/>
        </w:rPr>
        <w:t> </w:t>
      </w:r>
      <w:r w:rsidRPr="00E14647">
        <w:rPr>
          <w:sz w:val="28"/>
          <w:szCs w:val="28"/>
        </w:rPr>
        <w:t>Дрозденко</w:t>
      </w:r>
    </w:p>
    <w:p w:rsidR="00D22DCF" w:rsidRPr="00E14647" w:rsidRDefault="00D22DCF" w:rsidP="00382FD3">
      <w:pPr>
        <w:autoSpaceDE w:val="0"/>
        <w:autoSpaceDN w:val="0"/>
        <w:adjustRightInd w:val="0"/>
        <w:jc w:val="both"/>
        <w:rPr>
          <w:szCs w:val="26"/>
        </w:rPr>
      </w:pPr>
    </w:p>
    <w:p w:rsidR="00D22DCF" w:rsidRPr="00E14647" w:rsidRDefault="00D22DCF" w:rsidP="00382FD3">
      <w:pPr>
        <w:autoSpaceDE w:val="0"/>
        <w:autoSpaceDN w:val="0"/>
        <w:adjustRightInd w:val="0"/>
        <w:jc w:val="both"/>
        <w:rPr>
          <w:szCs w:val="26"/>
        </w:rPr>
      </w:pPr>
    </w:p>
    <w:p w:rsidR="00D22DCF" w:rsidRPr="00E14647" w:rsidRDefault="000B68D9" w:rsidP="00382FD3">
      <w:pPr>
        <w:autoSpaceDE w:val="0"/>
        <w:autoSpaceDN w:val="0"/>
        <w:adjustRightInd w:val="0"/>
        <w:jc w:val="both"/>
        <w:rPr>
          <w:szCs w:val="26"/>
        </w:rPr>
      </w:pPr>
      <w:r>
        <w:rPr>
          <w:szCs w:val="26"/>
        </w:rPr>
        <w:t>Санкт-Петербург</w:t>
      </w:r>
    </w:p>
    <w:p w:rsidR="00D22DCF" w:rsidRPr="00E14647" w:rsidRDefault="000B68D9" w:rsidP="00382FD3">
      <w:pPr>
        <w:autoSpaceDE w:val="0"/>
        <w:autoSpaceDN w:val="0"/>
        <w:adjustRightInd w:val="0"/>
        <w:jc w:val="both"/>
        <w:rPr>
          <w:szCs w:val="26"/>
        </w:rPr>
      </w:pPr>
      <w:r>
        <w:rPr>
          <w:szCs w:val="26"/>
        </w:rPr>
        <w:t>20 декабря 2023 года</w:t>
      </w:r>
    </w:p>
    <w:p w:rsidR="00D22DCF" w:rsidRPr="00E14647" w:rsidRDefault="000B68D9" w:rsidP="00382FD3">
      <w:pPr>
        <w:autoSpaceDE w:val="0"/>
        <w:autoSpaceDN w:val="0"/>
        <w:adjustRightInd w:val="0"/>
        <w:jc w:val="both"/>
        <w:rPr>
          <w:szCs w:val="26"/>
        </w:rPr>
      </w:pPr>
      <w:r>
        <w:rPr>
          <w:szCs w:val="26"/>
        </w:rPr>
        <w:t>№ 150-оз</w:t>
      </w:r>
    </w:p>
    <w:sectPr w:rsidR="00D22DCF" w:rsidRPr="00E14647" w:rsidSect="00E14647">
      <w:headerReference w:type="default" r:id="rId7"/>
      <w:pgSz w:w="11906" w:h="16838"/>
      <w:pgMar w:top="1134" w:right="737" w:bottom="1134" w:left="153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2560" w:rsidRDefault="00892560" w:rsidP="0004235D">
      <w:r>
        <w:separator/>
      </w:r>
    </w:p>
  </w:endnote>
  <w:endnote w:type="continuationSeparator" w:id="0">
    <w:p w:rsidR="00892560" w:rsidRDefault="00892560" w:rsidP="00042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2560" w:rsidRDefault="00892560" w:rsidP="0004235D">
      <w:r>
        <w:separator/>
      </w:r>
    </w:p>
  </w:footnote>
  <w:footnote w:type="continuationSeparator" w:id="0">
    <w:p w:rsidR="00892560" w:rsidRDefault="00892560" w:rsidP="000423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21995590"/>
      <w:docPartObj>
        <w:docPartGallery w:val="Page Numbers (Top of Page)"/>
        <w:docPartUnique/>
      </w:docPartObj>
    </w:sdtPr>
    <w:sdtEndPr/>
    <w:sdtContent>
      <w:p w:rsidR="00136440" w:rsidRDefault="00136440">
        <w:pPr>
          <w:pStyle w:val="ab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0B68D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36440" w:rsidRDefault="0013644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FB05DC5"/>
    <w:multiLevelType w:val="hybridMultilevel"/>
    <w:tmpl w:val="862A6EB2"/>
    <w:lvl w:ilvl="0" w:tplc="C27E06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FE429A8"/>
    <w:multiLevelType w:val="hybridMultilevel"/>
    <w:tmpl w:val="A0705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FD3"/>
    <w:rsid w:val="00012A6D"/>
    <w:rsid w:val="00012D49"/>
    <w:rsid w:val="00020312"/>
    <w:rsid w:val="0004235D"/>
    <w:rsid w:val="00042D2E"/>
    <w:rsid w:val="000B68D9"/>
    <w:rsid w:val="000C228A"/>
    <w:rsid w:val="000E4F0C"/>
    <w:rsid w:val="00136440"/>
    <w:rsid w:val="002316F9"/>
    <w:rsid w:val="002C403C"/>
    <w:rsid w:val="002D2D22"/>
    <w:rsid w:val="002E5CC6"/>
    <w:rsid w:val="0032268C"/>
    <w:rsid w:val="00382989"/>
    <w:rsid w:val="00382FD3"/>
    <w:rsid w:val="00427593"/>
    <w:rsid w:val="00480D8C"/>
    <w:rsid w:val="00487A0C"/>
    <w:rsid w:val="004B51CE"/>
    <w:rsid w:val="00517596"/>
    <w:rsid w:val="005A5000"/>
    <w:rsid w:val="0066546E"/>
    <w:rsid w:val="006D4079"/>
    <w:rsid w:val="006F2F79"/>
    <w:rsid w:val="00744FB1"/>
    <w:rsid w:val="00757AE2"/>
    <w:rsid w:val="007C647D"/>
    <w:rsid w:val="00837AAE"/>
    <w:rsid w:val="0087035B"/>
    <w:rsid w:val="0088043F"/>
    <w:rsid w:val="00890D78"/>
    <w:rsid w:val="00892560"/>
    <w:rsid w:val="008F4E3D"/>
    <w:rsid w:val="009036C3"/>
    <w:rsid w:val="00904D81"/>
    <w:rsid w:val="0091468E"/>
    <w:rsid w:val="00944140"/>
    <w:rsid w:val="009D1BFF"/>
    <w:rsid w:val="00A53C0D"/>
    <w:rsid w:val="00A74062"/>
    <w:rsid w:val="00AB157A"/>
    <w:rsid w:val="00B50E0D"/>
    <w:rsid w:val="00BC2D5A"/>
    <w:rsid w:val="00BD5A72"/>
    <w:rsid w:val="00C02311"/>
    <w:rsid w:val="00C13995"/>
    <w:rsid w:val="00C67E50"/>
    <w:rsid w:val="00C80988"/>
    <w:rsid w:val="00D217EA"/>
    <w:rsid w:val="00D22DCF"/>
    <w:rsid w:val="00D52D15"/>
    <w:rsid w:val="00E14647"/>
    <w:rsid w:val="00EC0DDC"/>
    <w:rsid w:val="00F10797"/>
    <w:rsid w:val="00F94E0B"/>
    <w:rsid w:val="00FA0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50D08DC-B8DD-4B80-B755-DFAD3581B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6F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82FD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82FD3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382FD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382FD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382FD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3">
    <w:name w:val="Текст выноски Знак"/>
    <w:basedOn w:val="a0"/>
    <w:link w:val="a4"/>
    <w:semiHidden/>
    <w:rsid w:val="00382FD3"/>
    <w:rPr>
      <w:rFonts w:ascii="Tahoma" w:hAnsi="Tahoma" w:cs="Tahoma"/>
      <w:sz w:val="16"/>
      <w:szCs w:val="16"/>
    </w:rPr>
  </w:style>
  <w:style w:type="paragraph" w:styleId="a4">
    <w:name w:val="Balloon Text"/>
    <w:basedOn w:val="a"/>
    <w:link w:val="a3"/>
    <w:semiHidden/>
    <w:rsid w:val="00382FD3"/>
    <w:rPr>
      <w:rFonts w:ascii="Tahoma" w:hAnsi="Tahoma" w:cs="Tahoma"/>
      <w:sz w:val="16"/>
      <w:szCs w:val="16"/>
    </w:rPr>
  </w:style>
  <w:style w:type="character" w:customStyle="1" w:styleId="a5">
    <w:name w:val="Основной текст Знак"/>
    <w:aliases w:val="Знак Знак Знак"/>
    <w:basedOn w:val="a0"/>
    <w:link w:val="a6"/>
    <w:rsid w:val="00382FD3"/>
    <w:rPr>
      <w:b/>
      <w:sz w:val="24"/>
    </w:rPr>
  </w:style>
  <w:style w:type="paragraph" w:styleId="a6">
    <w:name w:val="Body Text"/>
    <w:aliases w:val="Знак Знак"/>
    <w:basedOn w:val="a"/>
    <w:link w:val="a5"/>
    <w:rsid w:val="00382FD3"/>
    <w:pPr>
      <w:jc w:val="center"/>
    </w:pPr>
    <w:rPr>
      <w:b/>
      <w:szCs w:val="20"/>
    </w:rPr>
  </w:style>
  <w:style w:type="paragraph" w:customStyle="1" w:styleId="Heading">
    <w:name w:val="Heading"/>
    <w:rsid w:val="00382FD3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382FD3"/>
    <w:rPr>
      <w:b/>
      <w:bCs/>
    </w:rPr>
  </w:style>
  <w:style w:type="character" w:customStyle="1" w:styleId="11">
    <w:name w:val="Знак Знак1"/>
    <w:rsid w:val="00382FD3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382FD3"/>
  </w:style>
  <w:style w:type="character" w:customStyle="1" w:styleId="r">
    <w:name w:val="r"/>
    <w:rsid w:val="00382FD3"/>
  </w:style>
  <w:style w:type="character" w:customStyle="1" w:styleId="3">
    <w:name w:val="Основной текст с отступом 3 Знак"/>
    <w:basedOn w:val="a0"/>
    <w:link w:val="30"/>
    <w:uiPriority w:val="99"/>
    <w:rsid w:val="00382FD3"/>
    <w:rPr>
      <w:sz w:val="16"/>
      <w:szCs w:val="16"/>
    </w:rPr>
  </w:style>
  <w:style w:type="paragraph" w:styleId="30">
    <w:name w:val="Body Text Indent 3"/>
    <w:basedOn w:val="a"/>
    <w:link w:val="3"/>
    <w:uiPriority w:val="99"/>
    <w:rsid w:val="00382FD3"/>
    <w:pPr>
      <w:spacing w:after="120"/>
      <w:ind w:left="283"/>
    </w:pPr>
    <w:rPr>
      <w:sz w:val="16"/>
      <w:szCs w:val="16"/>
    </w:rPr>
  </w:style>
  <w:style w:type="paragraph" w:customStyle="1" w:styleId="12">
    <w:name w:val="Обычный1"/>
    <w:rsid w:val="00382FD3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382FD3"/>
    <w:rPr>
      <w:color w:val="0000FF"/>
      <w:u w:val="single"/>
    </w:rPr>
  </w:style>
  <w:style w:type="character" w:styleId="a9">
    <w:name w:val="FollowedHyperlink"/>
    <w:uiPriority w:val="99"/>
    <w:unhideWhenUsed/>
    <w:rsid w:val="00382FD3"/>
    <w:rPr>
      <w:color w:val="800080"/>
      <w:u w:val="single"/>
    </w:rPr>
  </w:style>
  <w:style w:type="character" w:customStyle="1" w:styleId="blk">
    <w:name w:val="blk"/>
    <w:rsid w:val="00382FD3"/>
  </w:style>
  <w:style w:type="paragraph" w:customStyle="1" w:styleId="ConsPlusNormal">
    <w:name w:val="ConsPlusNormal"/>
    <w:rsid w:val="00382FD3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a">
    <w:name w:val="Верхний колонтитул Знак"/>
    <w:basedOn w:val="a0"/>
    <w:link w:val="ab"/>
    <w:uiPriority w:val="99"/>
    <w:rsid w:val="00382FD3"/>
    <w:rPr>
      <w:sz w:val="24"/>
      <w:szCs w:val="24"/>
    </w:rPr>
  </w:style>
  <w:style w:type="paragraph" w:styleId="ab">
    <w:name w:val="header"/>
    <w:basedOn w:val="a"/>
    <w:link w:val="aa"/>
    <w:uiPriority w:val="99"/>
    <w:rsid w:val="00382FD3"/>
    <w:pPr>
      <w:tabs>
        <w:tab w:val="center" w:pos="4677"/>
        <w:tab w:val="right" w:pos="9355"/>
      </w:tabs>
    </w:pPr>
  </w:style>
  <w:style w:type="paragraph" w:styleId="ac">
    <w:name w:val="footer"/>
    <w:basedOn w:val="a"/>
    <w:link w:val="ad"/>
    <w:uiPriority w:val="99"/>
    <w:rsid w:val="00382FD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82FD3"/>
    <w:rPr>
      <w:sz w:val="24"/>
      <w:szCs w:val="24"/>
    </w:rPr>
  </w:style>
  <w:style w:type="paragraph" w:styleId="ae">
    <w:name w:val="No Spacing"/>
    <w:uiPriority w:val="1"/>
    <w:qFormat/>
    <w:rsid w:val="00D22DCF"/>
    <w:rPr>
      <w:rFonts w:ascii="Calibri" w:eastAsia="Calibri" w:hAnsi="Calibri"/>
      <w:sz w:val="22"/>
      <w:szCs w:val="22"/>
      <w:lang w:eastAsia="en-US"/>
    </w:rPr>
  </w:style>
  <w:style w:type="paragraph" w:styleId="af">
    <w:name w:val="List Paragraph"/>
    <w:basedOn w:val="a"/>
    <w:uiPriority w:val="34"/>
    <w:qFormat/>
    <w:rsid w:val="00E146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2255</CharactersWithSpaces>
  <SharedDoc>false</SharedDoc>
  <HLinks>
    <vt:vector size="12" baseType="variant">
      <vt:variant>
        <vt:i4>3080291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consultantplus://offline/ref=291CE8E4504E34D54BFA6D4D08F9A3AD930D038E70D49C9E7D8BC039280D7299FF33644103A990133F26EE4C7741A0142DCB668BF96998C5b9VEU</vt:lpwstr>
      </vt:variant>
      <vt:variant>
        <vt:lpwstr/>
      </vt:variant>
      <vt:variant>
        <vt:i4>7405667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consultantplus://offline/ref=4A29EC0AAB794AC0E625CB8E7F458A1923D5BFE3C55C8BA98499A19756C8197BA0F8D62014623E54A619735C93909EA22ABC3C939F84BE25D9VFU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2023-12-07T08:19:00Z</cp:lastPrinted>
  <dcterms:created xsi:type="dcterms:W3CDTF">2023-12-26T05:53:00Z</dcterms:created>
  <dcterms:modified xsi:type="dcterms:W3CDTF">2023-12-26T05:53:00Z</dcterms:modified>
</cp:coreProperties>
</file>