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A806F4">
        <w:rPr>
          <w:sz w:val="28"/>
          <w:szCs w:val="28"/>
        </w:rPr>
        <w:t>6</w:t>
      </w:r>
      <w:r w:rsidR="008E5CC9">
        <w:rPr>
          <w:sz w:val="28"/>
          <w:szCs w:val="28"/>
        </w:rPr>
        <w:t>23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8E5CC9">
        <w:rPr>
          <w:b/>
          <w:sz w:val="26"/>
          <w:szCs w:val="26"/>
        </w:rPr>
        <w:t>О внесении изменений в статью 12-1 областного закона "Об отдельных вопросах оборота земель сельскохозяйственного назначения 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805D3D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A806F4" w:rsidRPr="00A806F4">
        <w:rPr>
          <w:spacing w:val="-2"/>
          <w:szCs w:val="28"/>
        </w:rPr>
        <w:t>"</w:t>
      </w:r>
      <w:r w:rsidR="008E5CC9" w:rsidRPr="008E5CC9">
        <w:rPr>
          <w:spacing w:val="-2"/>
          <w:szCs w:val="28"/>
        </w:rPr>
        <w:t xml:space="preserve">О внесении изменений в статью 12-1 областного закона "Об отдельных вопросах оборота </w:t>
      </w:r>
      <w:r w:rsidR="008E5CC9" w:rsidRPr="008E5CC9">
        <w:rPr>
          <w:spacing w:val="-2"/>
          <w:szCs w:val="28"/>
        </w:rPr>
        <w:lastRenderedPageBreak/>
        <w:t>земель сельскохозяйственного назначения на территории Ленинградской области</w:t>
      </w:r>
      <w:r w:rsidR="00A806F4" w:rsidRPr="00A806F4">
        <w:rPr>
          <w:spacing w:val="-2"/>
          <w:szCs w:val="28"/>
        </w:rPr>
        <w:t>"</w:t>
      </w:r>
      <w:r w:rsidR="001917CB" w:rsidRPr="00FE4820">
        <w:rPr>
          <w:spacing w:val="-2"/>
          <w:szCs w:val="28"/>
        </w:rPr>
        <w:t xml:space="preserve"> </w:t>
      </w:r>
      <w:r w:rsidR="008E5CC9">
        <w:rPr>
          <w:spacing w:val="-2"/>
          <w:szCs w:val="28"/>
        </w:rPr>
        <w:br/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>1</w:t>
      </w:r>
      <w:r w:rsidR="008E5CC9">
        <w:rPr>
          <w:szCs w:val="28"/>
        </w:rPr>
        <w:t>9</w:t>
      </w:r>
      <w:r w:rsidR="00A806F4">
        <w:rPr>
          <w:szCs w:val="28"/>
        </w:rPr>
        <w:t xml:space="preserve">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8E5CC9">
        <w:rPr>
          <w:szCs w:val="28"/>
        </w:rPr>
        <w:t xml:space="preserve">постоянную комиссию </w:t>
      </w:r>
      <w:r w:rsidR="008E5CC9">
        <w:rPr>
          <w:szCs w:val="28"/>
        </w:rPr>
        <w:br/>
        <w:t xml:space="preserve">по агропромышленному и рыбохозяйственному комплексу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</w:t>
      </w:r>
      <w:r w:rsidR="008E5CC9">
        <w:rPr>
          <w:szCs w:val="28"/>
        </w:rPr>
        <w:t xml:space="preserve">по агропромышленному и рыбохозяйственному комплексу </w:t>
      </w:r>
      <w:r w:rsidRPr="007A73CD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C6D" w:rsidRDefault="003D3C6D" w:rsidP="00D07D91">
      <w:r>
        <w:separator/>
      </w:r>
    </w:p>
  </w:endnote>
  <w:endnote w:type="continuationSeparator" w:id="0">
    <w:p w:rsidR="003D3C6D" w:rsidRDefault="003D3C6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C6D" w:rsidRDefault="003D3C6D" w:rsidP="00D07D91">
      <w:r>
        <w:separator/>
      </w:r>
    </w:p>
  </w:footnote>
  <w:footnote w:type="continuationSeparator" w:id="0">
    <w:p w:rsidR="003D3C6D" w:rsidRDefault="003D3C6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D3C6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3C6D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6F604F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8E5CC9"/>
    <w:rsid w:val="009255C9"/>
    <w:rsid w:val="009272E8"/>
    <w:rsid w:val="009400E8"/>
    <w:rsid w:val="009402F8"/>
    <w:rsid w:val="009D09A3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2023-12-11T06:27:00Z</cp:lastPrinted>
  <dcterms:created xsi:type="dcterms:W3CDTF">2023-12-19T05:48:00Z</dcterms:created>
  <dcterms:modified xsi:type="dcterms:W3CDTF">2023-12-19T05:48:00Z</dcterms:modified>
</cp:coreProperties>
</file>