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531BF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E531BF">
        <w:rPr>
          <w:bCs/>
          <w:sz w:val="28"/>
          <w:szCs w:val="28"/>
        </w:rPr>
        <w:t>дека</w:t>
      </w:r>
      <w:r w:rsidR="00A84331">
        <w:rPr>
          <w:bCs/>
          <w:sz w:val="28"/>
          <w:szCs w:val="28"/>
        </w:rPr>
        <w:t>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E531BF">
        <w:rPr>
          <w:sz w:val="28"/>
          <w:szCs w:val="28"/>
        </w:rPr>
        <w:t>59</w:t>
      </w:r>
      <w:r w:rsidR="003516A3">
        <w:rPr>
          <w:sz w:val="28"/>
          <w:szCs w:val="28"/>
        </w:rPr>
        <w:t>1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659C8" w:rsidRPr="004D2D00">
        <w:rPr>
          <w:b/>
          <w:sz w:val="26"/>
          <w:szCs w:val="26"/>
        </w:rPr>
        <w:t>"</w:t>
      </w:r>
      <w:r w:rsidR="003516A3" w:rsidRPr="003516A3">
        <w:rPr>
          <w:b/>
          <w:sz w:val="26"/>
          <w:szCs w:val="26"/>
        </w:rPr>
        <w:t>О внесении изменения в областной закон "О системе избирательных комиссий и избирательных участках в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1. Принять проект областного закона </w:t>
      </w:r>
      <w:r w:rsidR="0040782D" w:rsidRPr="0040782D">
        <w:rPr>
          <w:szCs w:val="28"/>
        </w:rPr>
        <w:t>"</w:t>
      </w:r>
      <w:r w:rsidR="003516A3" w:rsidRPr="003516A3">
        <w:rPr>
          <w:szCs w:val="28"/>
        </w:rPr>
        <w:t xml:space="preserve">О внесении изменения в областной закон "О системе избирательных комиссий и избирательных участках </w:t>
      </w:r>
      <w:r w:rsidR="003516A3">
        <w:rPr>
          <w:szCs w:val="28"/>
        </w:rPr>
        <w:br/>
      </w:r>
      <w:r w:rsidR="003516A3" w:rsidRPr="003516A3">
        <w:rPr>
          <w:szCs w:val="28"/>
        </w:rPr>
        <w:t>в Ленинградской области</w:t>
      </w:r>
      <w:r w:rsidR="00C240CE" w:rsidRPr="00C240CE">
        <w:rPr>
          <w:szCs w:val="28"/>
        </w:rPr>
        <w:t>"</w:t>
      </w:r>
      <w:r w:rsidRPr="004D2D00">
        <w:rPr>
          <w:szCs w:val="28"/>
        </w:rPr>
        <w:t xml:space="preserve"> в первом чтении.</w:t>
      </w:r>
    </w:p>
    <w:p w:rsidR="00A84331" w:rsidRPr="004D2D00" w:rsidRDefault="00A843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843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592" w:rsidRDefault="00493592" w:rsidP="009547D6">
      <w:r>
        <w:separator/>
      </w:r>
    </w:p>
  </w:endnote>
  <w:endnote w:type="continuationSeparator" w:id="0">
    <w:p w:rsidR="00493592" w:rsidRDefault="0049359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592" w:rsidRDefault="00493592" w:rsidP="009547D6">
      <w:r>
        <w:separator/>
      </w:r>
    </w:p>
  </w:footnote>
  <w:footnote w:type="continuationSeparator" w:id="0">
    <w:p w:rsidR="00493592" w:rsidRDefault="0049359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A41FD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9359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516A3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93592"/>
    <w:rsid w:val="004A39C4"/>
    <w:rsid w:val="004A41FD"/>
    <w:rsid w:val="004D2D00"/>
    <w:rsid w:val="004F0355"/>
    <w:rsid w:val="00511A02"/>
    <w:rsid w:val="00530510"/>
    <w:rsid w:val="0057443C"/>
    <w:rsid w:val="005A7FE6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424BF"/>
    <w:rsid w:val="008460DF"/>
    <w:rsid w:val="008529C2"/>
    <w:rsid w:val="00856DB1"/>
    <w:rsid w:val="008639E2"/>
    <w:rsid w:val="00891B50"/>
    <w:rsid w:val="008A4EE2"/>
    <w:rsid w:val="008D5769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84331"/>
    <w:rsid w:val="00A85126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BF6D78"/>
    <w:rsid w:val="00C0300B"/>
    <w:rsid w:val="00C240CE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500EA"/>
    <w:rsid w:val="00E50502"/>
    <w:rsid w:val="00E531BF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393"/>
    <w:rsid w:val="00F15581"/>
    <w:rsid w:val="00F30612"/>
    <w:rsid w:val="00F31966"/>
    <w:rsid w:val="00F659C8"/>
    <w:rsid w:val="00F701EE"/>
    <w:rsid w:val="00F73271"/>
    <w:rsid w:val="00F90DD6"/>
    <w:rsid w:val="00FA034E"/>
    <w:rsid w:val="00FB4E07"/>
    <w:rsid w:val="00FC3070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CE7CA1-DD73-4C85-A84E-8AC14F53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576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57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47BBA7-FC88-4569-AEEA-C25A0B1BD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2023-12-06T11:20:00Z</cp:lastPrinted>
  <dcterms:created xsi:type="dcterms:W3CDTF">2023-12-18T13:15:00Z</dcterms:created>
  <dcterms:modified xsi:type="dcterms:W3CDTF">2023-12-18T13:15:00Z</dcterms:modified>
</cp:coreProperties>
</file>