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B31" w:rsidRPr="00252B31" w:rsidRDefault="00252B31" w:rsidP="00252B31">
      <w:pPr>
        <w:jc w:val="right"/>
        <w:rPr>
          <w:i/>
          <w:sz w:val="20"/>
        </w:rPr>
      </w:pPr>
    </w:p>
    <w:p w:rsidR="00D923C2" w:rsidRPr="000E0567" w:rsidRDefault="00D923C2" w:rsidP="006531F7">
      <w:pPr>
        <w:jc w:val="center"/>
        <w:rPr>
          <w:b/>
          <w:sz w:val="28"/>
          <w:szCs w:val="20"/>
        </w:rPr>
      </w:pPr>
      <w:r w:rsidRPr="000E0567">
        <w:rPr>
          <w:b/>
          <w:sz w:val="28"/>
        </w:rPr>
        <w:t>ИЗБИРАТЕЛЬНАЯ КОМИССИЯ ЛЕНИНГРАДСКОЙ ОБЛАСТИ</w:t>
      </w:r>
    </w:p>
    <w:p w:rsidR="00D923C2" w:rsidRPr="000E0567" w:rsidRDefault="00D923C2" w:rsidP="006531F7">
      <w:pPr>
        <w:jc w:val="center"/>
        <w:rPr>
          <w:sz w:val="20"/>
          <w:szCs w:val="20"/>
        </w:rPr>
      </w:pPr>
    </w:p>
    <w:p w:rsidR="00D923C2" w:rsidRPr="000E0567" w:rsidRDefault="00D923C2" w:rsidP="006531F7">
      <w:pPr>
        <w:jc w:val="center"/>
        <w:rPr>
          <w:b/>
          <w:bCs/>
          <w:sz w:val="28"/>
          <w:szCs w:val="20"/>
        </w:rPr>
      </w:pPr>
      <w:r w:rsidRPr="000E0567">
        <w:rPr>
          <w:b/>
          <w:bCs/>
          <w:sz w:val="28"/>
        </w:rPr>
        <w:t>ПОСТАНОВЛЕНИЕ</w:t>
      </w:r>
    </w:p>
    <w:p w:rsidR="00D923C2" w:rsidRPr="000E0567" w:rsidRDefault="00D923C2" w:rsidP="006531F7">
      <w:pPr>
        <w:ind w:hanging="142"/>
        <w:rPr>
          <w:sz w:val="28"/>
          <w:szCs w:val="28"/>
        </w:rPr>
      </w:pPr>
    </w:p>
    <w:p w:rsidR="00D923C2" w:rsidRDefault="00ED1F1D" w:rsidP="00252B31">
      <w:pPr>
        <w:rPr>
          <w:sz w:val="28"/>
          <w:szCs w:val="28"/>
        </w:rPr>
      </w:pPr>
      <w:r>
        <w:rPr>
          <w:sz w:val="28"/>
          <w:szCs w:val="28"/>
        </w:rPr>
        <w:t>08 ноября</w:t>
      </w:r>
      <w:r w:rsidR="005B782C">
        <w:rPr>
          <w:sz w:val="28"/>
          <w:szCs w:val="28"/>
        </w:rPr>
        <w:t xml:space="preserve"> </w:t>
      </w:r>
      <w:r w:rsidR="006D0F72" w:rsidRPr="000E0567">
        <w:rPr>
          <w:sz w:val="28"/>
          <w:szCs w:val="28"/>
        </w:rPr>
        <w:t>202</w:t>
      </w:r>
      <w:r w:rsidR="009B73B2" w:rsidRPr="000E0567">
        <w:rPr>
          <w:sz w:val="28"/>
          <w:szCs w:val="28"/>
        </w:rPr>
        <w:t>3</w:t>
      </w:r>
      <w:r w:rsidR="00D923C2" w:rsidRPr="000E0567">
        <w:rPr>
          <w:sz w:val="28"/>
          <w:szCs w:val="28"/>
        </w:rPr>
        <w:t xml:space="preserve"> года                                      </w:t>
      </w:r>
      <w:r w:rsidR="00DE2570" w:rsidRPr="000E0567">
        <w:rPr>
          <w:sz w:val="28"/>
          <w:szCs w:val="28"/>
        </w:rPr>
        <w:t xml:space="preserve">    </w:t>
      </w:r>
      <w:r w:rsidR="00D923C2" w:rsidRPr="000E0567">
        <w:rPr>
          <w:sz w:val="28"/>
          <w:szCs w:val="28"/>
        </w:rPr>
        <w:t xml:space="preserve">      </w:t>
      </w:r>
      <w:r w:rsidR="00A33877" w:rsidRPr="000E0567">
        <w:rPr>
          <w:sz w:val="28"/>
          <w:szCs w:val="28"/>
        </w:rPr>
        <w:t xml:space="preserve">       </w:t>
      </w:r>
      <w:r w:rsidR="00A25898" w:rsidRPr="000E0567">
        <w:rPr>
          <w:sz w:val="28"/>
          <w:szCs w:val="28"/>
        </w:rPr>
        <w:t xml:space="preserve">        </w:t>
      </w:r>
      <w:r w:rsidR="00A33877" w:rsidRPr="000E0567">
        <w:rPr>
          <w:sz w:val="28"/>
          <w:szCs w:val="28"/>
        </w:rPr>
        <w:t xml:space="preserve">  </w:t>
      </w:r>
      <w:r w:rsidR="00C65DBF" w:rsidRPr="000E0567">
        <w:rPr>
          <w:sz w:val="28"/>
          <w:szCs w:val="28"/>
        </w:rPr>
        <w:t xml:space="preserve">     </w:t>
      </w:r>
      <w:r w:rsidR="00CB74A8">
        <w:rPr>
          <w:sz w:val="28"/>
          <w:szCs w:val="28"/>
        </w:rPr>
        <w:tab/>
      </w:r>
      <w:r w:rsidR="00CB74A8">
        <w:rPr>
          <w:sz w:val="28"/>
          <w:szCs w:val="28"/>
        </w:rPr>
        <w:tab/>
      </w:r>
      <w:r w:rsidR="00C65DBF" w:rsidRPr="000E0567">
        <w:rPr>
          <w:sz w:val="28"/>
          <w:szCs w:val="28"/>
        </w:rPr>
        <w:t>№</w:t>
      </w:r>
      <w:r w:rsidR="00A25898" w:rsidRPr="000E0567">
        <w:rPr>
          <w:sz w:val="28"/>
          <w:szCs w:val="28"/>
        </w:rPr>
        <w:t> </w:t>
      </w:r>
      <w:r>
        <w:rPr>
          <w:sz w:val="28"/>
          <w:szCs w:val="28"/>
        </w:rPr>
        <w:t>31</w:t>
      </w:r>
      <w:r w:rsidR="00A33877" w:rsidRPr="000E0567">
        <w:rPr>
          <w:sz w:val="28"/>
          <w:szCs w:val="28"/>
        </w:rPr>
        <w:t>/</w:t>
      </w:r>
      <w:r w:rsidR="00AF0B20">
        <w:rPr>
          <w:sz w:val="28"/>
          <w:szCs w:val="28"/>
        </w:rPr>
        <w:t>184</w:t>
      </w:r>
    </w:p>
    <w:p w:rsidR="00252B31" w:rsidRPr="000E0567" w:rsidRDefault="00252B31" w:rsidP="00252B31">
      <w:pPr>
        <w:rPr>
          <w:b/>
        </w:rPr>
      </w:pPr>
    </w:p>
    <w:p w:rsidR="00D73832" w:rsidRPr="000E0567" w:rsidRDefault="00A25898" w:rsidP="006531F7">
      <w:pPr>
        <w:pStyle w:val="a3"/>
        <w:ind w:left="-142"/>
        <w:jc w:val="center"/>
        <w:rPr>
          <w:b/>
        </w:rPr>
      </w:pPr>
      <w:r w:rsidRPr="000E0567">
        <w:rPr>
          <w:b/>
        </w:rPr>
        <w:t>О проекте областного закона</w:t>
      </w:r>
    </w:p>
    <w:p w:rsidR="00C511E1" w:rsidRPr="000E0567" w:rsidRDefault="006D0F72" w:rsidP="006531F7">
      <w:pPr>
        <w:pStyle w:val="a3"/>
        <w:ind w:left="-142"/>
        <w:jc w:val="center"/>
        <w:rPr>
          <w:b/>
          <w:bCs/>
          <w:szCs w:val="28"/>
        </w:rPr>
      </w:pPr>
      <w:r w:rsidRPr="000E0567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0E0567" w:rsidRDefault="006D0F72" w:rsidP="006531F7">
      <w:pPr>
        <w:pStyle w:val="a3"/>
        <w:ind w:left="-142"/>
        <w:jc w:val="center"/>
        <w:rPr>
          <w:b/>
        </w:rPr>
      </w:pPr>
      <w:r w:rsidRPr="000E0567">
        <w:rPr>
          <w:b/>
          <w:bCs/>
          <w:szCs w:val="28"/>
        </w:rPr>
        <w:t>«</w:t>
      </w:r>
      <w:r w:rsidR="00C511E1" w:rsidRPr="000E0567">
        <w:rPr>
          <w:b/>
          <w:bCs/>
          <w:szCs w:val="28"/>
        </w:rPr>
        <w:t>О местном референдуме в Ленинградской области</w:t>
      </w:r>
      <w:r w:rsidRPr="000E0567">
        <w:rPr>
          <w:b/>
          <w:bCs/>
          <w:szCs w:val="28"/>
        </w:rPr>
        <w:t>»</w:t>
      </w:r>
    </w:p>
    <w:p w:rsidR="00D73832" w:rsidRPr="000E0567" w:rsidRDefault="00D73832" w:rsidP="00252B31">
      <w:pPr>
        <w:pStyle w:val="a3"/>
        <w:ind w:firstLine="709"/>
        <w:jc w:val="both"/>
        <w:rPr>
          <w:b/>
        </w:rPr>
      </w:pPr>
    </w:p>
    <w:p w:rsidR="003D05CE" w:rsidRPr="000E0567" w:rsidRDefault="003D05CE" w:rsidP="00252B31">
      <w:pPr>
        <w:pStyle w:val="a3"/>
        <w:ind w:firstLine="709"/>
        <w:jc w:val="both"/>
      </w:pPr>
      <w:r w:rsidRPr="000E0567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0E0567">
        <w:t xml:space="preserve"> и статьей 40 Регламента Законодательного собрания Ленинградской области</w:t>
      </w:r>
    </w:p>
    <w:p w:rsidR="003D05CE" w:rsidRPr="000E0567" w:rsidRDefault="003D05CE" w:rsidP="003D05CE">
      <w:pPr>
        <w:pStyle w:val="a3"/>
        <w:ind w:firstLine="709"/>
        <w:jc w:val="both"/>
      </w:pPr>
    </w:p>
    <w:p w:rsidR="00D923C2" w:rsidRPr="000E0567" w:rsidRDefault="00D923C2" w:rsidP="006531F7">
      <w:pPr>
        <w:pStyle w:val="a3"/>
        <w:spacing w:line="360" w:lineRule="auto"/>
        <w:ind w:firstLine="709"/>
        <w:jc w:val="both"/>
      </w:pPr>
      <w:r w:rsidRPr="000E0567">
        <w:t xml:space="preserve">Избирательная комиссия Ленинградской области </w:t>
      </w:r>
      <w:r w:rsidRPr="000E0567">
        <w:rPr>
          <w:b/>
        </w:rPr>
        <w:t>постановляет:</w:t>
      </w:r>
    </w:p>
    <w:p w:rsidR="005A4404" w:rsidRPr="000E0567" w:rsidRDefault="00BD7134" w:rsidP="006531F7">
      <w:pPr>
        <w:pStyle w:val="a3"/>
        <w:ind w:firstLine="709"/>
        <w:jc w:val="both"/>
        <w:rPr>
          <w:b/>
        </w:rPr>
      </w:pPr>
      <w:r w:rsidRPr="000E0567">
        <w:t>1. </w:t>
      </w:r>
      <w:r w:rsidR="00D923C2" w:rsidRPr="000E0567">
        <w:t>Одобрить прилагаемый проект областного закона</w:t>
      </w:r>
      <w:r w:rsidR="00D73832" w:rsidRPr="000E0567">
        <w:t xml:space="preserve"> </w:t>
      </w:r>
      <w:r w:rsidR="00A33877" w:rsidRPr="000E0567">
        <w:t>«</w:t>
      </w:r>
      <w:r w:rsidR="003D05CE" w:rsidRPr="000E0567">
        <w:t>О внесении изменений в областной закон «</w:t>
      </w:r>
      <w:r w:rsidR="00C511E1" w:rsidRPr="000E0567">
        <w:t>О местном референдуме в Ленинградской области</w:t>
      </w:r>
      <w:r w:rsidR="003D05CE" w:rsidRPr="000E0567">
        <w:t>»</w:t>
      </w:r>
      <w:r w:rsidR="00A33877" w:rsidRPr="000E0567">
        <w:t>.</w:t>
      </w:r>
    </w:p>
    <w:p w:rsidR="00D73832" w:rsidRPr="000E0567" w:rsidRDefault="001B69B2" w:rsidP="006531F7">
      <w:pPr>
        <w:pStyle w:val="a3"/>
        <w:ind w:firstLine="709"/>
        <w:jc w:val="both"/>
      </w:pPr>
      <w:r w:rsidRPr="007124FC">
        <w:t>2. </w:t>
      </w:r>
      <w:r>
        <w:t xml:space="preserve">Внести в порядке законодательной инициативы, совместно </w:t>
      </w:r>
      <w:r w:rsidR="00551F3B">
        <w:br/>
      </w:r>
      <w:r>
        <w:t xml:space="preserve">с инициаторами </w:t>
      </w:r>
      <w:r w:rsidRPr="008D4DEC">
        <w:t>–</w:t>
      </w:r>
      <w:r>
        <w:t xml:space="preserve"> депутатами Законодательного собрания Ленинградской области С.М. </w:t>
      </w:r>
      <w:proofErr w:type="spellStart"/>
      <w:r>
        <w:t>Бебениным</w:t>
      </w:r>
      <w:proofErr w:type="spellEnd"/>
      <w:r>
        <w:t>, С.Г. </w:t>
      </w:r>
      <w:proofErr w:type="spellStart"/>
      <w:r>
        <w:t>Еремеевым</w:t>
      </w:r>
      <w:proofErr w:type="spellEnd"/>
      <w:r>
        <w:t xml:space="preserve"> и Д.В. Рытовым,</w:t>
      </w:r>
      <w:r w:rsidR="00D923C2" w:rsidRPr="000E0567">
        <w:t xml:space="preserve"> на рассмотрение Законодательного собрания Ленинградской области проект областного закона </w:t>
      </w:r>
      <w:r w:rsidR="009B73B2" w:rsidRPr="000E0567">
        <w:br/>
      </w:r>
      <w:r w:rsidR="00A33877" w:rsidRPr="000E0567">
        <w:t>«</w:t>
      </w:r>
      <w:r w:rsidR="00C771D1" w:rsidRPr="000E0567">
        <w:t>О внесении изменений в областной закон «</w:t>
      </w:r>
      <w:r w:rsidR="00C511E1" w:rsidRPr="000E0567">
        <w:t xml:space="preserve">О местном референдуме </w:t>
      </w:r>
      <w:r w:rsidR="00551F3B">
        <w:br/>
      </w:r>
      <w:r w:rsidR="00C511E1" w:rsidRPr="000E0567">
        <w:t>в Ленинградской области</w:t>
      </w:r>
      <w:r w:rsidR="00C771D1" w:rsidRPr="000E0567">
        <w:t>»</w:t>
      </w:r>
      <w:r w:rsidR="00A33877" w:rsidRPr="000E0567">
        <w:t>.</w:t>
      </w:r>
    </w:p>
    <w:p w:rsidR="00C771D1" w:rsidRPr="000E0567" w:rsidRDefault="00C771D1" w:rsidP="006531F7">
      <w:pPr>
        <w:pStyle w:val="a3"/>
        <w:ind w:firstLine="709"/>
        <w:jc w:val="both"/>
      </w:pPr>
      <w:r w:rsidRPr="000E0567">
        <w:t>3. </w:t>
      </w:r>
      <w:r w:rsidR="00652D1C" w:rsidRPr="000E0567">
        <w:t>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М.Е.</w:t>
      </w:r>
      <w:r w:rsidR="00551F3B">
        <w:t> </w:t>
      </w:r>
      <w:r w:rsidR="00652D1C" w:rsidRPr="000E0567">
        <w:t xml:space="preserve">Лебединскому </w:t>
      </w:r>
      <w:r w:rsidR="00652D1C" w:rsidRPr="000E0567">
        <w:br/>
        <w:t>и заместителю председателя Избирательной комиссии Ленинградской области Ф.Г. Замятину.</w:t>
      </w:r>
    </w:p>
    <w:p w:rsidR="00B720F1" w:rsidRPr="000E0567" w:rsidRDefault="00C771D1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0E0567">
        <w:rPr>
          <w:color w:val="000000"/>
          <w:spacing w:val="3"/>
          <w:szCs w:val="28"/>
        </w:rPr>
        <w:t>4</w:t>
      </w:r>
      <w:r w:rsidR="00B720F1" w:rsidRPr="000E0567">
        <w:rPr>
          <w:color w:val="000000"/>
          <w:spacing w:val="3"/>
          <w:szCs w:val="28"/>
        </w:rPr>
        <w:t>. </w:t>
      </w:r>
      <w:proofErr w:type="gramStart"/>
      <w:r w:rsidR="00B720F1" w:rsidRPr="000E0567">
        <w:rPr>
          <w:color w:val="000000"/>
          <w:spacing w:val="3"/>
          <w:szCs w:val="28"/>
        </w:rPr>
        <w:t>Разместить</w:t>
      </w:r>
      <w:proofErr w:type="gramEnd"/>
      <w:r w:rsidR="00B720F1" w:rsidRPr="000E0567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0E0567" w:rsidRDefault="00C771D1" w:rsidP="006531F7">
      <w:pPr>
        <w:pStyle w:val="a3"/>
        <w:ind w:firstLine="709"/>
        <w:jc w:val="both"/>
      </w:pPr>
      <w:r w:rsidRPr="000E0567">
        <w:rPr>
          <w:color w:val="000000"/>
          <w:spacing w:val="3"/>
          <w:szCs w:val="28"/>
        </w:rPr>
        <w:t>5</w:t>
      </w:r>
      <w:r w:rsidR="00B720F1" w:rsidRPr="000E0567">
        <w:rPr>
          <w:color w:val="000000"/>
          <w:spacing w:val="3"/>
          <w:szCs w:val="28"/>
        </w:rPr>
        <w:t>. </w:t>
      </w:r>
      <w:proofErr w:type="gramStart"/>
      <w:r w:rsidR="00B720F1" w:rsidRPr="000E0567">
        <w:rPr>
          <w:color w:val="000000"/>
          <w:spacing w:val="3"/>
          <w:szCs w:val="28"/>
        </w:rPr>
        <w:t>Контроль за</w:t>
      </w:r>
      <w:proofErr w:type="gramEnd"/>
      <w:r w:rsidR="00B720F1" w:rsidRPr="000E0567">
        <w:rPr>
          <w:color w:val="000000"/>
          <w:spacing w:val="3"/>
          <w:szCs w:val="28"/>
        </w:rPr>
        <w:t xml:space="preserve"> </w:t>
      </w:r>
      <w:r w:rsidR="009B73B2" w:rsidRPr="000E0567">
        <w:rPr>
          <w:color w:val="000000"/>
          <w:spacing w:val="3"/>
          <w:szCs w:val="28"/>
        </w:rPr>
        <w:t>ис</w:t>
      </w:r>
      <w:r w:rsidR="00B720F1" w:rsidRPr="000E0567">
        <w:rPr>
          <w:color w:val="000000"/>
          <w:spacing w:val="3"/>
          <w:szCs w:val="28"/>
        </w:rPr>
        <w:t>полнением настоящего постано</w:t>
      </w:r>
      <w:r w:rsidR="00C2039A" w:rsidRPr="000E0567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0E0567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0E0567">
        <w:rPr>
          <w:color w:val="000000"/>
          <w:spacing w:val="3"/>
          <w:szCs w:val="28"/>
        </w:rPr>
        <w:t>Ф.Г. Замятина</w:t>
      </w:r>
      <w:r w:rsidR="00B720F1" w:rsidRPr="000E0567">
        <w:rPr>
          <w:color w:val="000000"/>
          <w:spacing w:val="3"/>
          <w:szCs w:val="28"/>
        </w:rPr>
        <w:t>.</w:t>
      </w:r>
    </w:p>
    <w:p w:rsidR="00B720F1" w:rsidRPr="000E0567" w:rsidRDefault="00B720F1" w:rsidP="006531F7">
      <w:pPr>
        <w:pStyle w:val="a3"/>
        <w:jc w:val="both"/>
      </w:pPr>
    </w:p>
    <w:p w:rsidR="00D923C2" w:rsidRPr="000E0567" w:rsidRDefault="00D923C2" w:rsidP="006531F7">
      <w:pPr>
        <w:pStyle w:val="a3"/>
        <w:jc w:val="both"/>
      </w:pPr>
      <w:r w:rsidRPr="000E0567">
        <w:t>Председатель</w:t>
      </w:r>
    </w:p>
    <w:p w:rsidR="00D923C2" w:rsidRPr="000E0567" w:rsidRDefault="00D923C2" w:rsidP="006531F7">
      <w:pPr>
        <w:pStyle w:val="a3"/>
        <w:jc w:val="both"/>
      </w:pPr>
      <w:r w:rsidRPr="000E0567">
        <w:t>Избирательной комиссии</w:t>
      </w:r>
    </w:p>
    <w:p w:rsidR="00D923C2" w:rsidRPr="000E0567" w:rsidRDefault="00D923C2" w:rsidP="006531F7">
      <w:pPr>
        <w:pStyle w:val="a3"/>
        <w:jc w:val="both"/>
      </w:pPr>
      <w:r w:rsidRPr="000E0567">
        <w:t xml:space="preserve">Ленинградской области                                </w:t>
      </w:r>
      <w:r w:rsidR="00E71DB4" w:rsidRPr="000E0567">
        <w:t xml:space="preserve">    </w:t>
      </w:r>
      <w:r w:rsidRPr="000E0567">
        <w:t xml:space="preserve">            </w:t>
      </w:r>
      <w:r w:rsidR="001726B2" w:rsidRPr="000E0567">
        <w:t xml:space="preserve">        </w:t>
      </w:r>
      <w:r w:rsidR="00A33877" w:rsidRPr="000E0567">
        <w:t xml:space="preserve">         М.Е.</w:t>
      </w:r>
      <w:r w:rsidR="00B720F1" w:rsidRPr="000E0567">
        <w:t> </w:t>
      </w:r>
      <w:r w:rsidR="00A33877" w:rsidRPr="000E0567">
        <w:t>Лебединский</w:t>
      </w:r>
    </w:p>
    <w:p w:rsidR="00D923C2" w:rsidRPr="000E0567" w:rsidRDefault="00D923C2" w:rsidP="006531F7">
      <w:pPr>
        <w:pStyle w:val="a3"/>
        <w:jc w:val="both"/>
      </w:pPr>
    </w:p>
    <w:p w:rsidR="00D923C2" w:rsidRPr="000E0567" w:rsidRDefault="00B720F1" w:rsidP="006531F7">
      <w:pPr>
        <w:pStyle w:val="a3"/>
        <w:jc w:val="both"/>
      </w:pPr>
      <w:r w:rsidRPr="000E0567">
        <w:t>С</w:t>
      </w:r>
      <w:r w:rsidR="00D923C2" w:rsidRPr="000E0567">
        <w:t>екретар</w:t>
      </w:r>
      <w:r w:rsidRPr="000E0567">
        <w:t>ь</w:t>
      </w:r>
      <w:r w:rsidR="00D923C2" w:rsidRPr="000E0567">
        <w:t xml:space="preserve"> </w:t>
      </w:r>
    </w:p>
    <w:p w:rsidR="00D923C2" w:rsidRPr="000E0567" w:rsidRDefault="00D923C2" w:rsidP="006531F7">
      <w:pPr>
        <w:pStyle w:val="a3"/>
        <w:jc w:val="both"/>
      </w:pPr>
      <w:r w:rsidRPr="000E0567">
        <w:t>Избирательной комиссии</w:t>
      </w:r>
    </w:p>
    <w:p w:rsidR="009B73B2" w:rsidRPr="000E0567" w:rsidRDefault="00D923C2" w:rsidP="001B69B2">
      <w:pPr>
        <w:pStyle w:val="a3"/>
        <w:jc w:val="both"/>
      </w:pPr>
      <w:r w:rsidRPr="000E0567">
        <w:t xml:space="preserve">Ленинградской области                          </w:t>
      </w:r>
      <w:r w:rsidR="00BB30DB" w:rsidRPr="000E0567">
        <w:t xml:space="preserve">      </w:t>
      </w:r>
      <w:r w:rsidR="00AC6FD9" w:rsidRPr="000E0567">
        <w:t xml:space="preserve">   </w:t>
      </w:r>
      <w:r w:rsidR="00E71DB4" w:rsidRPr="000E0567">
        <w:t xml:space="preserve">    </w:t>
      </w:r>
      <w:r w:rsidR="00AC6FD9" w:rsidRPr="000E0567">
        <w:t xml:space="preserve">          </w:t>
      </w:r>
      <w:r w:rsidR="003961EB" w:rsidRPr="000E0567">
        <w:t xml:space="preserve">   </w:t>
      </w:r>
      <w:r w:rsidR="00052883" w:rsidRPr="000E0567">
        <w:t xml:space="preserve"> </w:t>
      </w:r>
      <w:r w:rsidR="00AC6FD9" w:rsidRPr="000E0567">
        <w:t xml:space="preserve">         </w:t>
      </w:r>
      <w:r w:rsidR="00B720F1" w:rsidRPr="000E0567">
        <w:t xml:space="preserve">   С.А. Паршиков</w:t>
      </w:r>
      <w:r w:rsidR="009B73B2" w:rsidRPr="000E0567">
        <w:br w:type="page"/>
      </w:r>
    </w:p>
    <w:p w:rsidR="00183532" w:rsidRDefault="0018353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</w:p>
    <w:p w:rsidR="009B73B2" w:rsidRPr="000E0567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0E0567">
        <w:rPr>
          <w:bCs/>
          <w:sz w:val="20"/>
          <w:szCs w:val="20"/>
        </w:rPr>
        <w:t>Приложение</w:t>
      </w:r>
    </w:p>
    <w:p w:rsidR="009B73B2" w:rsidRPr="000E0567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0E0567">
        <w:rPr>
          <w:bCs/>
          <w:sz w:val="20"/>
          <w:szCs w:val="20"/>
        </w:rPr>
        <w:t xml:space="preserve"> к постановлению </w:t>
      </w:r>
    </w:p>
    <w:p w:rsidR="009B73B2" w:rsidRPr="000E0567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0E0567">
        <w:rPr>
          <w:bCs/>
          <w:sz w:val="20"/>
          <w:szCs w:val="20"/>
        </w:rPr>
        <w:t xml:space="preserve">Избирательной комиссии </w:t>
      </w:r>
    </w:p>
    <w:p w:rsidR="009B73B2" w:rsidRPr="000E0567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0E0567">
        <w:rPr>
          <w:bCs/>
          <w:sz w:val="20"/>
          <w:szCs w:val="20"/>
        </w:rPr>
        <w:t xml:space="preserve">Ленинградской области </w:t>
      </w:r>
    </w:p>
    <w:p w:rsidR="009B73B2" w:rsidRPr="000E0567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0E0567">
        <w:rPr>
          <w:bCs/>
          <w:sz w:val="20"/>
          <w:szCs w:val="20"/>
        </w:rPr>
        <w:t xml:space="preserve">от </w:t>
      </w:r>
      <w:r w:rsidR="00ED1F1D">
        <w:rPr>
          <w:bCs/>
          <w:sz w:val="20"/>
          <w:szCs w:val="20"/>
        </w:rPr>
        <w:t>08 ноября 2023 года № 31</w:t>
      </w:r>
      <w:r w:rsidRPr="000E0567">
        <w:rPr>
          <w:bCs/>
          <w:sz w:val="20"/>
          <w:szCs w:val="20"/>
        </w:rPr>
        <w:t>/</w:t>
      </w:r>
      <w:r w:rsidR="00AF0B20">
        <w:rPr>
          <w:bCs/>
          <w:sz w:val="20"/>
          <w:szCs w:val="20"/>
        </w:rPr>
        <w:t>184</w:t>
      </w:r>
      <w:bookmarkStart w:id="0" w:name="_GoBack"/>
      <w:bookmarkEnd w:id="0"/>
    </w:p>
    <w:p w:rsidR="009B73B2" w:rsidRPr="000E0567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5C48C7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5C48C7">
        <w:rPr>
          <w:rFonts w:ascii="Times New Roman" w:hAnsi="Times New Roman" w:cs="Times New Roman"/>
          <w:b w:val="0"/>
          <w:sz w:val="28"/>
        </w:rPr>
        <w:t>Проект</w:t>
      </w:r>
    </w:p>
    <w:p w:rsidR="009B73B2" w:rsidRPr="005C48C7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5C48C7">
        <w:rPr>
          <w:rFonts w:ascii="Times New Roman" w:hAnsi="Times New Roman" w:cs="Times New Roman"/>
          <w:b w:val="0"/>
          <w:sz w:val="28"/>
        </w:rPr>
        <w:t xml:space="preserve">Внесен </w:t>
      </w:r>
    </w:p>
    <w:p w:rsidR="009B73B2" w:rsidRPr="005C48C7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5C48C7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 w:rsidRPr="005C48C7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C48C7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</w:p>
    <w:p w:rsidR="005C48C7" w:rsidRPr="00945CBC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Депутатам</w:t>
      </w:r>
      <w:r w:rsidR="00CB74A8">
        <w:rPr>
          <w:rFonts w:ascii="Times New Roman" w:hAnsi="Times New Roman" w:cs="Times New Roman"/>
          <w:b w:val="0"/>
          <w:sz w:val="28"/>
        </w:rPr>
        <w:t>и</w:t>
      </w:r>
    </w:p>
    <w:p w:rsidR="005C48C7" w:rsidRPr="00945CBC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5C48C7" w:rsidRPr="00945CBC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5C48C7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945CBC">
        <w:rPr>
          <w:rFonts w:ascii="Times New Roman" w:hAnsi="Times New Roman" w:cs="Times New Roman"/>
          <w:b w:val="0"/>
          <w:sz w:val="28"/>
        </w:rPr>
        <w:t xml:space="preserve">, </w:t>
      </w:r>
    </w:p>
    <w:p w:rsidR="005C48C7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945CBC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945CBC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>
        <w:rPr>
          <w:rFonts w:ascii="Times New Roman" w:hAnsi="Times New Roman" w:cs="Times New Roman"/>
          <w:b w:val="0"/>
          <w:sz w:val="28"/>
        </w:rPr>
        <w:t>,</w:t>
      </w:r>
    </w:p>
    <w:p w:rsidR="005C48C7" w:rsidRPr="000E0567" w:rsidRDefault="005C48C7" w:rsidP="005C48C7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0E0567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0E0567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0E0567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0E0567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0E0567">
        <w:rPr>
          <w:rFonts w:ascii="Times New Roman" w:hAnsi="Times New Roman" w:cs="Times New Roman"/>
          <w:sz w:val="28"/>
        </w:rPr>
        <w:t>ОБЛАСТНОЙ ЗАКОН</w:t>
      </w:r>
    </w:p>
    <w:p w:rsidR="009B73B2" w:rsidRPr="000E0567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C511E1" w:rsidRPr="000E0567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0E0567">
        <w:rPr>
          <w:rFonts w:ascii="Times New Roman" w:hAnsi="Times New Roman" w:cs="Times New Roman"/>
          <w:sz w:val="28"/>
          <w:szCs w:val="28"/>
        </w:rPr>
        <w:t>«О внесе</w:t>
      </w:r>
      <w:r w:rsidR="00C511E1" w:rsidRPr="000E0567">
        <w:rPr>
          <w:rFonts w:ascii="Times New Roman" w:hAnsi="Times New Roman" w:cs="Times New Roman"/>
          <w:sz w:val="28"/>
          <w:szCs w:val="28"/>
        </w:rPr>
        <w:t>нии изменений в областной закон</w:t>
      </w:r>
    </w:p>
    <w:p w:rsidR="009B73B2" w:rsidRPr="000E0567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0E0567">
        <w:rPr>
          <w:rFonts w:ascii="Times New Roman" w:hAnsi="Times New Roman" w:cs="Times New Roman"/>
          <w:sz w:val="28"/>
          <w:szCs w:val="28"/>
        </w:rPr>
        <w:t>«</w:t>
      </w:r>
      <w:r w:rsidR="00C511E1" w:rsidRPr="000E0567">
        <w:rPr>
          <w:rFonts w:ascii="Times New Roman" w:hAnsi="Times New Roman" w:cs="Times New Roman"/>
          <w:sz w:val="28"/>
          <w:szCs w:val="28"/>
        </w:rPr>
        <w:t>О местном референдуме в Ленинградской области</w:t>
      </w:r>
      <w:r w:rsidRPr="000E0567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0E0567" w:rsidRDefault="009B73B2" w:rsidP="009B73B2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0E0567" w:rsidRDefault="009B73B2" w:rsidP="009B73B2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0E0567">
        <w:rPr>
          <w:sz w:val="28"/>
          <w:szCs w:val="28"/>
        </w:rPr>
        <w:t>Статья 1</w:t>
      </w:r>
    </w:p>
    <w:p w:rsidR="00C511E1" w:rsidRPr="000E0567" w:rsidRDefault="00C511E1" w:rsidP="00C511E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0567">
        <w:rPr>
          <w:rFonts w:ascii="Times New Roman" w:hAnsi="Times New Roman" w:cs="Times New Roman"/>
          <w:sz w:val="28"/>
          <w:szCs w:val="28"/>
        </w:rPr>
        <w:t>Внести в областной закон от 9 июня 2007 года №</w:t>
      </w:r>
      <w:r w:rsidR="00551F3B">
        <w:rPr>
          <w:rFonts w:ascii="Times New Roman" w:hAnsi="Times New Roman" w:cs="Times New Roman"/>
          <w:sz w:val="28"/>
          <w:szCs w:val="28"/>
        </w:rPr>
        <w:t> </w:t>
      </w:r>
      <w:r w:rsidRPr="000E0567">
        <w:rPr>
          <w:rFonts w:ascii="Times New Roman" w:hAnsi="Times New Roman" w:cs="Times New Roman"/>
          <w:sz w:val="28"/>
          <w:szCs w:val="28"/>
        </w:rPr>
        <w:t>93-оз «О местном референдуме в Ленинградской области» (с последующими изменениями) следующие изменения:</w:t>
      </w:r>
    </w:p>
    <w:p w:rsidR="001F061A" w:rsidRDefault="001F061A" w:rsidP="00C511E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часть 1 статьи 6 дополнить словами «</w:t>
      </w:r>
      <w:r w:rsidRPr="001F061A">
        <w:rPr>
          <w:rFonts w:ascii="Times New Roman" w:hAnsi="Times New Roman" w:cs="Times New Roman"/>
          <w:sz w:val="28"/>
          <w:szCs w:val="28"/>
        </w:rPr>
        <w:t>за исключением случаев, предусмотр</w:t>
      </w:r>
      <w:r w:rsidR="000F5F41">
        <w:rPr>
          <w:rFonts w:ascii="Times New Roman" w:hAnsi="Times New Roman" w:cs="Times New Roman"/>
          <w:sz w:val="28"/>
          <w:szCs w:val="28"/>
        </w:rPr>
        <w:t>енных пунктами 8 и 11 статьи 10</w:t>
      </w:r>
      <w:r w:rsidRPr="000F5F4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061A">
        <w:rPr>
          <w:rFonts w:ascii="Times New Roman" w:hAnsi="Times New Roman" w:cs="Times New Roman"/>
          <w:sz w:val="28"/>
          <w:szCs w:val="28"/>
        </w:rPr>
        <w:t xml:space="preserve"> </w:t>
      </w:r>
      <w:r w:rsidR="000F5F41">
        <w:rPr>
          <w:rFonts w:ascii="Times New Roman" w:hAnsi="Times New Roman" w:cs="Times New Roman"/>
          <w:sz w:val="28"/>
          <w:szCs w:val="28"/>
        </w:rPr>
        <w:t>Федерального закона»;</w:t>
      </w:r>
    </w:p>
    <w:p w:rsidR="002B5DBA" w:rsidRDefault="00656E80" w:rsidP="00C511E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2B5DBA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B5DBA">
        <w:rPr>
          <w:rFonts w:ascii="Times New Roman" w:hAnsi="Times New Roman" w:cs="Times New Roman"/>
          <w:sz w:val="28"/>
          <w:szCs w:val="28"/>
        </w:rPr>
        <w:t xml:space="preserve"> 4 статьи 10 после слов «городского округа</w:t>
      </w:r>
      <w:proofErr w:type="gramStart"/>
      <w:r w:rsidR="009E3CFB">
        <w:rPr>
          <w:rFonts w:ascii="Times New Roman" w:hAnsi="Times New Roman" w:cs="Times New Roman"/>
          <w:sz w:val="28"/>
          <w:szCs w:val="28"/>
        </w:rPr>
        <w:t>,</w:t>
      </w:r>
      <w:r w:rsidR="002B5DBA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2B5DBA"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</w:t>
      </w:r>
      <w:r w:rsidR="00551F3B">
        <w:rPr>
          <w:rFonts w:ascii="Times New Roman" w:hAnsi="Times New Roman" w:cs="Times New Roman"/>
          <w:sz w:val="28"/>
          <w:szCs w:val="28"/>
        </w:rPr>
        <w:t>;</w:t>
      </w:r>
    </w:p>
    <w:p w:rsidR="001F061A" w:rsidRDefault="005B782C" w:rsidP="00C511E1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A3D51">
        <w:rPr>
          <w:rFonts w:ascii="Times New Roman" w:hAnsi="Times New Roman" w:cs="Times New Roman"/>
          <w:sz w:val="28"/>
          <w:szCs w:val="28"/>
        </w:rPr>
        <w:t>) </w:t>
      </w:r>
      <w:r w:rsidR="001F061A">
        <w:rPr>
          <w:rFonts w:ascii="Times New Roman" w:hAnsi="Times New Roman" w:cs="Times New Roman"/>
          <w:sz w:val="28"/>
          <w:szCs w:val="28"/>
        </w:rPr>
        <w:t>в статье 13:</w:t>
      </w:r>
    </w:p>
    <w:p w:rsidR="001F061A" w:rsidRDefault="001F061A" w:rsidP="001F061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в части</w:t>
      </w:r>
      <w:r w:rsidR="00C511E1" w:rsidRPr="000E0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="00DF3959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C511E1" w:rsidRPr="000E0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F061A">
        <w:rPr>
          <w:rFonts w:ascii="Times New Roman" w:hAnsi="Times New Roman" w:cs="Times New Roman"/>
          <w:sz w:val="28"/>
          <w:szCs w:val="28"/>
        </w:rPr>
        <w:t>либо наличие у гражданина открепительного удостоверения в случае, предусмотренном частью 1 статьи 33</w:t>
      </w:r>
      <w:r w:rsidRPr="001F061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F061A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  <w:szCs w:val="28"/>
        </w:rPr>
        <w:t>» исключить;</w:t>
      </w:r>
    </w:p>
    <w:p w:rsidR="009E3CFB" w:rsidRDefault="009E3CFB" w:rsidP="001F061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656E80">
        <w:rPr>
          <w:rFonts w:ascii="Times New Roman" w:hAnsi="Times New Roman" w:cs="Times New Roman"/>
          <w:sz w:val="28"/>
          <w:szCs w:val="28"/>
        </w:rPr>
        <w:t>часть</w:t>
      </w:r>
      <w:r>
        <w:rPr>
          <w:rFonts w:ascii="Times New Roman" w:hAnsi="Times New Roman" w:cs="Times New Roman"/>
          <w:sz w:val="28"/>
          <w:szCs w:val="28"/>
        </w:rPr>
        <w:t xml:space="preserve"> 6 после слов «муниципального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округа,»;</w:t>
      </w:r>
    </w:p>
    <w:p w:rsidR="000A3D51" w:rsidRDefault="009E3CFB" w:rsidP="001F061A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56E80">
        <w:rPr>
          <w:rFonts w:ascii="Times New Roman" w:hAnsi="Times New Roman" w:cs="Times New Roman"/>
          <w:sz w:val="28"/>
          <w:szCs w:val="28"/>
        </w:rPr>
        <w:t>) часть</w:t>
      </w:r>
      <w:r w:rsidR="000A3D51">
        <w:rPr>
          <w:rFonts w:ascii="Times New Roman" w:hAnsi="Times New Roman" w:cs="Times New Roman"/>
          <w:sz w:val="28"/>
          <w:szCs w:val="28"/>
        </w:rPr>
        <w:t xml:space="preserve"> 12</w:t>
      </w:r>
      <w:r w:rsidR="000A3D51" w:rsidRPr="000A3D5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0A3D51">
        <w:rPr>
          <w:rFonts w:ascii="Times New Roman" w:hAnsi="Times New Roman" w:cs="Times New Roman"/>
          <w:sz w:val="28"/>
          <w:szCs w:val="28"/>
        </w:rPr>
        <w:t xml:space="preserve"> после слов «</w:t>
      </w:r>
      <w:r w:rsidR="000A3D51" w:rsidRPr="000A3D51">
        <w:rPr>
          <w:rFonts w:ascii="Times New Roman" w:hAnsi="Times New Roman" w:cs="Times New Roman"/>
          <w:sz w:val="28"/>
          <w:szCs w:val="28"/>
        </w:rPr>
        <w:t>печатью участковой комиссии местного референдума</w:t>
      </w:r>
      <w:r w:rsidR="000A3D51"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0A3D51" w:rsidRPr="000A3D51">
        <w:rPr>
          <w:rFonts w:ascii="Times New Roman" w:hAnsi="Times New Roman" w:cs="Times New Roman"/>
          <w:sz w:val="28"/>
          <w:szCs w:val="28"/>
        </w:rPr>
        <w:t>, или указанная копия может быть изготовлена в электронном виде, и в таком случае она подписывается электронными подписями председателя, секретаря участковой комиссии</w:t>
      </w:r>
      <w:r w:rsidR="000A3D51">
        <w:rPr>
          <w:rFonts w:ascii="Times New Roman" w:hAnsi="Times New Roman" w:cs="Times New Roman"/>
          <w:sz w:val="28"/>
          <w:szCs w:val="28"/>
        </w:rPr>
        <w:t xml:space="preserve"> местного референдума»</w:t>
      </w:r>
      <w:r w:rsidR="005B782C">
        <w:rPr>
          <w:rFonts w:ascii="Times New Roman" w:hAnsi="Times New Roman" w:cs="Times New Roman"/>
          <w:sz w:val="28"/>
          <w:szCs w:val="28"/>
        </w:rPr>
        <w:t>;</w:t>
      </w:r>
    </w:p>
    <w:p w:rsidR="000A3D51" w:rsidRDefault="009E3CFB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F061A">
        <w:rPr>
          <w:sz w:val="28"/>
          <w:szCs w:val="28"/>
        </w:rPr>
        <w:t xml:space="preserve">) в части 13 слова «, а также в случае выдачи участнику местного референдума открепительного удостоверения в соответствии со </w:t>
      </w:r>
      <w:hyperlink r:id="rId9" w:history="1">
        <w:r w:rsidR="001F061A">
          <w:rPr>
            <w:color w:val="0000FF"/>
            <w:sz w:val="28"/>
            <w:szCs w:val="28"/>
          </w:rPr>
          <w:t>статьей 33</w:t>
        </w:r>
        <w:r w:rsidR="001F061A" w:rsidRPr="00CE4FCE">
          <w:rPr>
            <w:color w:val="0000FF"/>
            <w:sz w:val="28"/>
            <w:szCs w:val="28"/>
            <w:vertAlign w:val="superscript"/>
          </w:rPr>
          <w:t>1</w:t>
        </w:r>
      </w:hyperlink>
      <w:r w:rsidR="000A3D51">
        <w:rPr>
          <w:sz w:val="28"/>
          <w:szCs w:val="28"/>
        </w:rPr>
        <w:t xml:space="preserve"> настоящего областного закона» и слова «</w:t>
      </w:r>
      <w:r w:rsidR="000A3D51" w:rsidRPr="000A3D51">
        <w:rPr>
          <w:sz w:val="28"/>
          <w:szCs w:val="28"/>
        </w:rPr>
        <w:t xml:space="preserve">, а при выдаче открепительного </w:t>
      </w:r>
      <w:r w:rsidR="000A3D51" w:rsidRPr="000A3D51">
        <w:rPr>
          <w:sz w:val="28"/>
          <w:szCs w:val="28"/>
        </w:rPr>
        <w:lastRenderedPageBreak/>
        <w:t>удостоверения - подписью члена участковой комиссии местного референдума, выдавшего открепительное удостоверение</w:t>
      </w:r>
      <w:proofErr w:type="gramStart"/>
      <w:r w:rsidR="000A3D51" w:rsidRPr="000A3D51">
        <w:rPr>
          <w:sz w:val="28"/>
          <w:szCs w:val="28"/>
        </w:rPr>
        <w:t>,</w:t>
      </w:r>
      <w:r w:rsidR="000A3D51">
        <w:rPr>
          <w:sz w:val="28"/>
          <w:szCs w:val="28"/>
        </w:rPr>
        <w:t>»</w:t>
      </w:r>
      <w:proofErr w:type="gramEnd"/>
      <w:r w:rsidR="000A3D51">
        <w:rPr>
          <w:sz w:val="28"/>
          <w:szCs w:val="28"/>
        </w:rPr>
        <w:t xml:space="preserve"> исключить;</w:t>
      </w:r>
    </w:p>
    <w:p w:rsidR="00D4142E" w:rsidRDefault="005B782C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142E">
        <w:rPr>
          <w:sz w:val="28"/>
          <w:szCs w:val="28"/>
        </w:rPr>
        <w:t>) в статье 29:</w:t>
      </w:r>
    </w:p>
    <w:p w:rsidR="000A3D51" w:rsidRDefault="00656E80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 часть</w:t>
      </w:r>
      <w:r w:rsidR="00D4142E">
        <w:rPr>
          <w:sz w:val="28"/>
          <w:szCs w:val="28"/>
        </w:rPr>
        <w:t xml:space="preserve"> 1 </w:t>
      </w:r>
      <w:r w:rsidR="00D4142E" w:rsidRPr="00D4142E">
        <w:rPr>
          <w:sz w:val="28"/>
          <w:szCs w:val="28"/>
        </w:rPr>
        <w:t xml:space="preserve">после слов </w:t>
      </w:r>
      <w:r w:rsidR="00D4142E">
        <w:rPr>
          <w:sz w:val="28"/>
          <w:szCs w:val="28"/>
        </w:rPr>
        <w:t>«</w:t>
      </w:r>
      <w:r w:rsidR="00D4142E" w:rsidRPr="00D4142E">
        <w:rPr>
          <w:sz w:val="28"/>
          <w:szCs w:val="28"/>
        </w:rPr>
        <w:t>не должны содержать</w:t>
      </w:r>
      <w:r w:rsidR="00D4142E">
        <w:rPr>
          <w:sz w:val="28"/>
          <w:szCs w:val="28"/>
        </w:rPr>
        <w:t>»</w:t>
      </w:r>
      <w:r w:rsidR="00D4142E" w:rsidRPr="00D4142E">
        <w:rPr>
          <w:sz w:val="28"/>
          <w:szCs w:val="28"/>
        </w:rPr>
        <w:t xml:space="preserve"> дополнить словами </w:t>
      </w:r>
      <w:r w:rsidR="00D4142E">
        <w:rPr>
          <w:sz w:val="28"/>
          <w:szCs w:val="28"/>
        </w:rPr>
        <w:t>«признаки экстремизма</w:t>
      </w:r>
      <w:proofErr w:type="gramStart"/>
      <w:r w:rsidR="00D4142E">
        <w:rPr>
          <w:sz w:val="28"/>
          <w:szCs w:val="28"/>
        </w:rPr>
        <w:t>,»</w:t>
      </w:r>
      <w:proofErr w:type="gramEnd"/>
      <w:r w:rsidR="00D4142E">
        <w:rPr>
          <w:sz w:val="28"/>
          <w:szCs w:val="28"/>
        </w:rPr>
        <w:t>;</w:t>
      </w:r>
    </w:p>
    <w:p w:rsidR="00D4142E" w:rsidRDefault="00D4142E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 дополнить частью 1</w:t>
      </w:r>
      <w:r w:rsidRPr="00D4142E">
        <w:rPr>
          <w:sz w:val="28"/>
          <w:szCs w:val="28"/>
          <w:vertAlign w:val="superscript"/>
        </w:rPr>
        <w:t>2</w:t>
      </w:r>
      <w:r w:rsidR="00D60149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следующего содержания:</w:t>
      </w:r>
    </w:p>
    <w:p w:rsidR="00D4142E" w:rsidRDefault="00D4142E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Pr="00D4142E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 </w:t>
      </w:r>
      <w:proofErr w:type="gramStart"/>
      <w:r w:rsidRPr="00D4142E">
        <w:rPr>
          <w:sz w:val="28"/>
          <w:szCs w:val="28"/>
        </w:rPr>
        <w:t xml:space="preserve">Не допускается проведение инициативной группой по проведению </w:t>
      </w:r>
      <w:r>
        <w:rPr>
          <w:sz w:val="28"/>
          <w:szCs w:val="28"/>
        </w:rPr>
        <w:t xml:space="preserve">местного </w:t>
      </w:r>
      <w:r w:rsidRPr="00D4142E">
        <w:rPr>
          <w:sz w:val="28"/>
          <w:szCs w:val="28"/>
        </w:rPr>
        <w:t xml:space="preserve">референдума, иными группами участников </w:t>
      </w:r>
      <w:r>
        <w:rPr>
          <w:sz w:val="28"/>
          <w:szCs w:val="28"/>
        </w:rPr>
        <w:t xml:space="preserve">местного </w:t>
      </w:r>
      <w:r w:rsidRPr="00D4142E">
        <w:rPr>
          <w:sz w:val="28"/>
          <w:szCs w:val="28"/>
        </w:rPr>
        <w:t xml:space="preserve">референдума агитации по вопросам </w:t>
      </w:r>
      <w:r>
        <w:rPr>
          <w:sz w:val="28"/>
          <w:szCs w:val="28"/>
        </w:rPr>
        <w:t xml:space="preserve">местного </w:t>
      </w:r>
      <w:r w:rsidRPr="00D4142E">
        <w:rPr>
          <w:sz w:val="28"/>
          <w:szCs w:val="28"/>
        </w:rPr>
        <w:t>референдума с использованием информационных ресур</w:t>
      </w:r>
      <w:r>
        <w:rPr>
          <w:sz w:val="28"/>
          <w:szCs w:val="28"/>
        </w:rPr>
        <w:t>сов, в том числе сайтов в сети «Интернет»</w:t>
      </w:r>
      <w:r w:rsidRPr="00D4142E">
        <w:rPr>
          <w:sz w:val="28"/>
          <w:szCs w:val="28"/>
        </w:rPr>
        <w:t>, доступ к которым ограничен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в соответствии с Федеральным законом</w:t>
      </w:r>
      <w:proofErr w:type="gramEnd"/>
      <w:r w:rsidRPr="00D4142E">
        <w:rPr>
          <w:sz w:val="28"/>
          <w:szCs w:val="28"/>
        </w:rPr>
        <w:t xml:space="preserve"> от 27 июля 2006 года </w:t>
      </w:r>
      <w:r>
        <w:rPr>
          <w:sz w:val="28"/>
          <w:szCs w:val="28"/>
        </w:rPr>
        <w:t>№ 149-ФЗ «</w:t>
      </w:r>
      <w:r w:rsidRPr="00D4142E">
        <w:rPr>
          <w:sz w:val="28"/>
          <w:szCs w:val="28"/>
        </w:rPr>
        <w:t>Об информации, информационных те</w:t>
      </w:r>
      <w:r>
        <w:rPr>
          <w:sz w:val="28"/>
          <w:szCs w:val="28"/>
        </w:rPr>
        <w:t>хнологиях и о защите информации»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D4142E" w:rsidRDefault="00D4142E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в) в части 2 </w:t>
      </w:r>
      <w:r w:rsidRPr="00D4142E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</w:t>
      </w:r>
      <w:r w:rsidRPr="00D4142E">
        <w:rPr>
          <w:sz w:val="28"/>
          <w:szCs w:val="28"/>
        </w:rPr>
        <w:t xml:space="preserve">печатных материалов (в том числе иллюстрированных) и значков, специально изготовленных для кампании </w:t>
      </w:r>
      <w:r>
        <w:rPr>
          <w:sz w:val="28"/>
          <w:szCs w:val="28"/>
        </w:rPr>
        <w:t xml:space="preserve">местного </w:t>
      </w:r>
      <w:r w:rsidRPr="00D4142E">
        <w:rPr>
          <w:sz w:val="28"/>
          <w:szCs w:val="28"/>
        </w:rPr>
        <w:t>референдума</w:t>
      </w:r>
      <w:r>
        <w:rPr>
          <w:sz w:val="28"/>
          <w:szCs w:val="28"/>
        </w:rPr>
        <w:t>»</w:t>
      </w:r>
      <w:r w:rsidRPr="00D4142E">
        <w:rPr>
          <w:sz w:val="28"/>
          <w:szCs w:val="28"/>
        </w:rPr>
        <w:t xml:space="preserve"> заменить словами </w:t>
      </w:r>
      <w:r w:rsidR="00B605A2">
        <w:rPr>
          <w:sz w:val="28"/>
          <w:szCs w:val="28"/>
        </w:rPr>
        <w:t>«</w:t>
      </w:r>
      <w:r w:rsidRPr="00D4142E">
        <w:rPr>
          <w:sz w:val="28"/>
          <w:szCs w:val="28"/>
        </w:rPr>
        <w:t>агитационных материалов, которые специально изготовлены для кампании</w:t>
      </w:r>
      <w:r>
        <w:rPr>
          <w:sz w:val="28"/>
          <w:szCs w:val="28"/>
        </w:rPr>
        <w:t xml:space="preserve"> местного</w:t>
      </w:r>
      <w:r w:rsidRPr="00D4142E">
        <w:rPr>
          <w:sz w:val="28"/>
          <w:szCs w:val="28"/>
        </w:rPr>
        <w:t xml:space="preserve"> референдума и стоимость которых не превышает 2 процентов величины прожиточного минимума в целом по Российской Федерации на душу населения за единицу продукции</w:t>
      </w:r>
      <w:r>
        <w:rPr>
          <w:sz w:val="28"/>
          <w:szCs w:val="28"/>
        </w:rPr>
        <w:t>»</w:t>
      </w:r>
      <w:r w:rsidRPr="00D4142E">
        <w:rPr>
          <w:sz w:val="28"/>
          <w:szCs w:val="28"/>
        </w:rPr>
        <w:t>;</w:t>
      </w:r>
      <w:proofErr w:type="gramEnd"/>
    </w:p>
    <w:p w:rsidR="009E3CFB" w:rsidRDefault="005B782C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56E80">
        <w:rPr>
          <w:sz w:val="28"/>
          <w:szCs w:val="28"/>
        </w:rPr>
        <w:t>) </w:t>
      </w:r>
      <w:r w:rsidR="009E3CFB">
        <w:rPr>
          <w:sz w:val="28"/>
          <w:szCs w:val="28"/>
        </w:rPr>
        <w:t>част</w:t>
      </w:r>
      <w:r w:rsidR="00656E80">
        <w:rPr>
          <w:sz w:val="28"/>
          <w:szCs w:val="28"/>
        </w:rPr>
        <w:t>ь</w:t>
      </w:r>
      <w:r w:rsidR="009E3CFB">
        <w:rPr>
          <w:sz w:val="28"/>
          <w:szCs w:val="28"/>
        </w:rPr>
        <w:t xml:space="preserve"> 13 статьи 31 после слов «муниципального района</w:t>
      </w:r>
      <w:proofErr w:type="gramStart"/>
      <w:r w:rsidR="009E3CFB">
        <w:rPr>
          <w:sz w:val="28"/>
          <w:szCs w:val="28"/>
        </w:rPr>
        <w:t>,»</w:t>
      </w:r>
      <w:proofErr w:type="gramEnd"/>
      <w:r w:rsidR="009E3CFB">
        <w:rPr>
          <w:sz w:val="28"/>
          <w:szCs w:val="28"/>
        </w:rPr>
        <w:t xml:space="preserve"> дополнить словами «муниц</w:t>
      </w:r>
      <w:r w:rsidR="00621E39">
        <w:rPr>
          <w:sz w:val="28"/>
          <w:szCs w:val="28"/>
        </w:rPr>
        <w:t>и</w:t>
      </w:r>
      <w:r w:rsidR="009E3CFB">
        <w:rPr>
          <w:sz w:val="28"/>
          <w:szCs w:val="28"/>
        </w:rPr>
        <w:t xml:space="preserve">пального </w:t>
      </w:r>
      <w:r w:rsidR="00621E39">
        <w:rPr>
          <w:sz w:val="28"/>
          <w:szCs w:val="28"/>
        </w:rPr>
        <w:t>округа»;</w:t>
      </w:r>
    </w:p>
    <w:p w:rsidR="00B40220" w:rsidRDefault="005B782C" w:rsidP="001F061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40220">
        <w:rPr>
          <w:sz w:val="28"/>
          <w:szCs w:val="28"/>
        </w:rPr>
        <w:t>) часть 2 статьи 33 дополнить словами «</w:t>
      </w:r>
      <w:r w:rsidR="00B40220" w:rsidRPr="00B40220">
        <w:rPr>
          <w:sz w:val="28"/>
          <w:szCs w:val="28"/>
        </w:rPr>
        <w:t>, а также с учетом требований, установленных Центральной избирательной комиссией Российской Федерации, должны быть определены места для наблюдателей и указанных в пункте 1</w:t>
      </w:r>
      <w:r w:rsidR="00B40220" w:rsidRPr="00AB28A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статьи 30 </w:t>
      </w:r>
      <w:r w:rsidR="00B40220" w:rsidRPr="00B40220">
        <w:rPr>
          <w:sz w:val="28"/>
          <w:szCs w:val="28"/>
        </w:rPr>
        <w:t>Федерального закона представителей средств массовой информации</w:t>
      </w:r>
      <w:proofErr w:type="gramStart"/>
      <w:r w:rsidR="00B40220" w:rsidRPr="00B40220">
        <w:rPr>
          <w:sz w:val="28"/>
          <w:szCs w:val="28"/>
        </w:rPr>
        <w:t>.</w:t>
      </w:r>
      <w:r w:rsidR="00AB28A5">
        <w:rPr>
          <w:sz w:val="28"/>
          <w:szCs w:val="28"/>
        </w:rPr>
        <w:t>»;</w:t>
      </w:r>
      <w:proofErr w:type="gramEnd"/>
    </w:p>
    <w:p w:rsidR="009B73B2" w:rsidRPr="000E0567" w:rsidRDefault="00551F3B" w:rsidP="007A5404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A5404">
        <w:rPr>
          <w:rFonts w:ascii="Times New Roman" w:hAnsi="Times New Roman" w:cs="Times New Roman"/>
          <w:sz w:val="28"/>
          <w:szCs w:val="28"/>
        </w:rPr>
        <w:t>) в части 4 статьи 34</w:t>
      </w:r>
      <w:r w:rsidR="007A5404" w:rsidRPr="007A540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7A5404">
        <w:rPr>
          <w:rFonts w:ascii="Times New Roman" w:hAnsi="Times New Roman" w:cs="Times New Roman"/>
          <w:sz w:val="28"/>
          <w:szCs w:val="28"/>
        </w:rPr>
        <w:t xml:space="preserve"> слова «г</w:t>
      </w:r>
      <w:r w:rsidR="007A5404" w:rsidRPr="007A5404">
        <w:rPr>
          <w:rFonts w:ascii="Times New Roman" w:hAnsi="Times New Roman" w:cs="Times New Roman"/>
          <w:sz w:val="28"/>
          <w:szCs w:val="28"/>
        </w:rPr>
        <w:t>олосование по открепительным удостоверениям</w:t>
      </w:r>
      <w:r w:rsidR="007A5404">
        <w:rPr>
          <w:rFonts w:ascii="Times New Roman" w:hAnsi="Times New Roman" w:cs="Times New Roman"/>
          <w:sz w:val="28"/>
          <w:szCs w:val="28"/>
        </w:rPr>
        <w:t xml:space="preserve">» заменить </w:t>
      </w:r>
      <w:r w:rsidR="005D48CA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7A5404">
        <w:rPr>
          <w:rFonts w:ascii="Times New Roman" w:hAnsi="Times New Roman" w:cs="Times New Roman"/>
          <w:sz w:val="28"/>
          <w:szCs w:val="28"/>
        </w:rPr>
        <w:t>«досрочное голосование»;</w:t>
      </w:r>
    </w:p>
    <w:p w:rsidR="007A5404" w:rsidRDefault="00551F3B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A5404">
        <w:rPr>
          <w:sz w:val="28"/>
          <w:szCs w:val="28"/>
        </w:rPr>
        <w:t xml:space="preserve">) в части 5 статьи 35 слова «, а если участник местного референдума на основании </w:t>
      </w:r>
      <w:hyperlink r:id="rId10" w:history="1">
        <w:r w:rsidR="007A5404">
          <w:rPr>
            <w:color w:val="0000FF"/>
            <w:sz w:val="28"/>
            <w:szCs w:val="28"/>
          </w:rPr>
          <w:t>части 1 статьи 33</w:t>
        </w:r>
        <w:r w:rsidR="007A5404" w:rsidRPr="007A5404">
          <w:rPr>
            <w:color w:val="0000FF"/>
            <w:sz w:val="28"/>
            <w:szCs w:val="28"/>
            <w:vertAlign w:val="superscript"/>
          </w:rPr>
          <w:t>1</w:t>
        </w:r>
      </w:hyperlink>
      <w:r w:rsidR="007A5404">
        <w:rPr>
          <w:sz w:val="28"/>
          <w:szCs w:val="28"/>
        </w:rPr>
        <w:t xml:space="preserve"> настоящего областного закона голосует по открепительному удостоверению, - по предъявлении также открепительного удостоверения» исключить;</w:t>
      </w:r>
    </w:p>
    <w:p w:rsidR="0048448A" w:rsidRDefault="00551F3B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8448A">
        <w:rPr>
          <w:sz w:val="28"/>
          <w:szCs w:val="28"/>
        </w:rPr>
        <w:t>) дополнить статье</w:t>
      </w:r>
      <w:r w:rsidR="00DF3959">
        <w:rPr>
          <w:sz w:val="28"/>
          <w:szCs w:val="28"/>
        </w:rPr>
        <w:t>й</w:t>
      </w:r>
      <w:r w:rsidR="0048448A">
        <w:rPr>
          <w:sz w:val="28"/>
          <w:szCs w:val="28"/>
        </w:rPr>
        <w:t xml:space="preserve"> 35</w:t>
      </w:r>
      <w:r w:rsidR="0048448A" w:rsidRPr="0048448A">
        <w:rPr>
          <w:sz w:val="28"/>
          <w:szCs w:val="28"/>
          <w:vertAlign w:val="superscript"/>
        </w:rPr>
        <w:t>2</w:t>
      </w:r>
      <w:r w:rsidR="0048448A">
        <w:rPr>
          <w:sz w:val="28"/>
          <w:szCs w:val="28"/>
        </w:rPr>
        <w:t xml:space="preserve"> следующего содержания:</w:t>
      </w:r>
    </w:p>
    <w:p w:rsidR="0048448A" w:rsidRPr="0048448A" w:rsidRDefault="0048448A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8448A">
        <w:rPr>
          <w:sz w:val="28"/>
          <w:szCs w:val="28"/>
        </w:rPr>
        <w:t>Статья 3</w:t>
      </w:r>
      <w:r>
        <w:rPr>
          <w:sz w:val="28"/>
          <w:szCs w:val="28"/>
        </w:rPr>
        <w:t>5</w:t>
      </w:r>
      <w:r w:rsidRPr="0048448A">
        <w:rPr>
          <w:sz w:val="28"/>
          <w:szCs w:val="28"/>
          <w:vertAlign w:val="superscript"/>
        </w:rPr>
        <w:t>2</w:t>
      </w:r>
      <w:r w:rsidRPr="0048448A">
        <w:rPr>
          <w:sz w:val="28"/>
          <w:szCs w:val="28"/>
        </w:rPr>
        <w:t>. Досрочное голосование</w:t>
      </w:r>
    </w:p>
    <w:p w:rsidR="0048448A" w:rsidRPr="0048448A" w:rsidRDefault="0048448A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8448A">
        <w:rPr>
          <w:sz w:val="28"/>
          <w:szCs w:val="28"/>
        </w:rPr>
        <w:t xml:space="preserve">1. </w:t>
      </w:r>
      <w:proofErr w:type="gramStart"/>
      <w:r w:rsidRPr="0048448A">
        <w:rPr>
          <w:sz w:val="28"/>
          <w:szCs w:val="28"/>
        </w:rPr>
        <w:t>При проведении местного референдума участнику местного референдума,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участке местного референдума, на котором он включен в список участников местного референдума, должна</w:t>
      </w:r>
      <w:proofErr w:type="gramEnd"/>
      <w:r w:rsidRPr="0048448A">
        <w:rPr>
          <w:sz w:val="28"/>
          <w:szCs w:val="28"/>
        </w:rPr>
        <w:t xml:space="preserve"> быть предоставлена возможность проголосовать досрочно. Досрочное голосование проводится путем заполнения участником местного референдума бюллетеня в помещении соответствующей </w:t>
      </w:r>
      <w:r>
        <w:rPr>
          <w:sz w:val="28"/>
          <w:szCs w:val="28"/>
        </w:rPr>
        <w:t>территориальной комиссии</w:t>
      </w:r>
      <w:r w:rsidRPr="0048448A">
        <w:rPr>
          <w:sz w:val="28"/>
          <w:szCs w:val="28"/>
        </w:rPr>
        <w:t xml:space="preserve"> местного референдума (за 10</w:t>
      </w:r>
      <w:r w:rsidR="00551F3B">
        <w:rPr>
          <w:sz w:val="28"/>
          <w:szCs w:val="28"/>
        </w:rPr>
        <w:t> - </w:t>
      </w:r>
      <w:r w:rsidR="00621E39">
        <w:rPr>
          <w:sz w:val="28"/>
          <w:szCs w:val="28"/>
        </w:rPr>
        <w:t>4</w:t>
      </w:r>
      <w:r w:rsidRPr="0048448A">
        <w:rPr>
          <w:sz w:val="28"/>
          <w:szCs w:val="28"/>
        </w:rPr>
        <w:t xml:space="preserve"> дня до дня голосования) или участковой комиссии местного референдума (не ранее чем за </w:t>
      </w:r>
      <w:r w:rsidR="00621E39">
        <w:rPr>
          <w:sz w:val="28"/>
          <w:szCs w:val="28"/>
        </w:rPr>
        <w:t>3</w:t>
      </w:r>
      <w:r w:rsidRPr="0048448A">
        <w:rPr>
          <w:sz w:val="28"/>
          <w:szCs w:val="28"/>
        </w:rPr>
        <w:t xml:space="preserve"> дня до дня голосования).</w:t>
      </w:r>
    </w:p>
    <w:p w:rsidR="0048448A" w:rsidRPr="0048448A" w:rsidRDefault="0048448A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48448A">
        <w:rPr>
          <w:sz w:val="28"/>
          <w:szCs w:val="28"/>
        </w:rPr>
        <w:t xml:space="preserve">. Помещения, в которых осуществляется досрочное голосование, должны быть оборудованы и оснащены в соответствии с пунктом 2 статьи 61 Федерального закона. Оборудование помещений для досрочного голосования должно предусматривать возможность присутствия при проведении досрочного голосования всех членов соответствующей комиссии, наблюдателей, иных лиц, указанных в пункте 3 статьи 30 Федерального закона. </w:t>
      </w:r>
      <w:r w:rsidR="009C0A38">
        <w:rPr>
          <w:sz w:val="28"/>
          <w:szCs w:val="28"/>
        </w:rPr>
        <w:t>Территориальные</w:t>
      </w:r>
      <w:r w:rsidRPr="0048448A">
        <w:rPr>
          <w:sz w:val="28"/>
          <w:szCs w:val="28"/>
        </w:rPr>
        <w:t xml:space="preserve"> и участковые комиссии местного референдума не позднее дня, предшествующего дню начала досрочного голосования, размещают на стендах в помещениях соответствующих комиссий местного референдума информацию, предусмотренную частями 3</w:t>
      </w:r>
      <w:r w:rsidR="00551F3B">
        <w:rPr>
          <w:sz w:val="28"/>
          <w:szCs w:val="28"/>
        </w:rPr>
        <w:t> - </w:t>
      </w:r>
      <w:r w:rsidRPr="0048448A">
        <w:rPr>
          <w:sz w:val="28"/>
          <w:szCs w:val="28"/>
        </w:rPr>
        <w:t>5 статьи 33 настоящего областного закона. Досрочное голосование проводится не менее четырех часов в день в рабочие дни в вечернее время (после 16 часов по местному времени) и в выходные дни. График работы комиссий для проведения досро</w:t>
      </w:r>
      <w:r w:rsidR="000E5617">
        <w:rPr>
          <w:sz w:val="28"/>
          <w:szCs w:val="28"/>
        </w:rPr>
        <w:t xml:space="preserve">чного голосования определяется территориальной </w:t>
      </w:r>
      <w:r w:rsidRPr="0048448A">
        <w:rPr>
          <w:sz w:val="28"/>
          <w:szCs w:val="28"/>
        </w:rPr>
        <w:t>комиссией местного референдума</w:t>
      </w:r>
      <w:r w:rsidR="00621E39">
        <w:rPr>
          <w:sz w:val="28"/>
          <w:szCs w:val="28"/>
        </w:rPr>
        <w:t xml:space="preserve"> и</w:t>
      </w:r>
      <w:r w:rsidRPr="0048448A">
        <w:rPr>
          <w:sz w:val="28"/>
          <w:szCs w:val="28"/>
        </w:rPr>
        <w:t xml:space="preserve"> размещается на сайте </w:t>
      </w:r>
      <w:r w:rsidR="00621E39">
        <w:rPr>
          <w:sz w:val="28"/>
          <w:szCs w:val="28"/>
        </w:rPr>
        <w:t xml:space="preserve">территориальной </w:t>
      </w:r>
      <w:r w:rsidR="00621E39" w:rsidRPr="0048448A">
        <w:rPr>
          <w:sz w:val="28"/>
          <w:szCs w:val="28"/>
        </w:rPr>
        <w:t>комиссией местного референдума</w:t>
      </w:r>
      <w:r w:rsidR="00621E39">
        <w:rPr>
          <w:sz w:val="28"/>
          <w:szCs w:val="28"/>
        </w:rPr>
        <w:t xml:space="preserve"> </w:t>
      </w:r>
      <w:r w:rsidRPr="0048448A">
        <w:rPr>
          <w:sz w:val="28"/>
          <w:szCs w:val="28"/>
        </w:rPr>
        <w:t xml:space="preserve">в информационно-телекоммуникационной сети "Интернет" (при наличии), а также подлежит опубликованию в средствах массовой информации или обнародованию иным способом не </w:t>
      </w:r>
      <w:proofErr w:type="gramStart"/>
      <w:r w:rsidRPr="0048448A">
        <w:rPr>
          <w:sz w:val="28"/>
          <w:szCs w:val="28"/>
        </w:rPr>
        <w:t>позднее</w:t>
      </w:r>
      <w:proofErr w:type="gramEnd"/>
      <w:r w:rsidRPr="0048448A">
        <w:rPr>
          <w:sz w:val="28"/>
          <w:szCs w:val="28"/>
        </w:rPr>
        <w:t xml:space="preserve"> чем за пять дней до начала досрочного голосования. Досрочное голосование проводится с соблюдением требований, предусмотренных статьей 64 Федерального закона, с учетом особенностей, установленных настоящей статьей. Организация досрочного голосования должна обеспечивать тайну голосования, исключить возможность искажения волеизъявления участника местного референдума, обеспечивать сохранность бюллетеня и учет голоса участника местного референдума при установлении итогов голосования.</w:t>
      </w:r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448A" w:rsidRPr="0048448A">
        <w:rPr>
          <w:sz w:val="28"/>
          <w:szCs w:val="28"/>
        </w:rPr>
        <w:t>.</w:t>
      </w:r>
      <w:r w:rsidR="007323BC">
        <w:rPr>
          <w:sz w:val="28"/>
          <w:szCs w:val="28"/>
        </w:rPr>
        <w:t> </w:t>
      </w:r>
      <w:r>
        <w:rPr>
          <w:sz w:val="28"/>
          <w:szCs w:val="28"/>
        </w:rPr>
        <w:t>Территориальная</w:t>
      </w:r>
      <w:r w:rsidR="0048448A" w:rsidRPr="0048448A">
        <w:rPr>
          <w:sz w:val="28"/>
          <w:szCs w:val="28"/>
        </w:rPr>
        <w:t xml:space="preserve"> комиссия местного референдума составляет список досрочно проголосовавших участников местного референдума отдельно по каждому участку местного референдума. При голосовании в помещении участковой комиссии местного референдума указанный список не составляется, а все необходимые сведения и отметки вносятся в список участников местного референдума.</w:t>
      </w:r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8448A" w:rsidRPr="0048448A">
        <w:rPr>
          <w:sz w:val="28"/>
          <w:szCs w:val="28"/>
        </w:rPr>
        <w:t>.</w:t>
      </w:r>
      <w:r w:rsidR="007323BC">
        <w:rPr>
          <w:sz w:val="28"/>
          <w:szCs w:val="28"/>
        </w:rPr>
        <w:t> </w:t>
      </w:r>
      <w:r w:rsidR="0048448A" w:rsidRPr="0048448A">
        <w:rPr>
          <w:sz w:val="28"/>
          <w:szCs w:val="28"/>
        </w:rPr>
        <w:t>Участник местного референдума, голосующий досрочно, подает в соответствующую комиссию местного референдума заявление, в котором указывает причину досрочного голосования. В заявлении должны содержаться фамилия, имя и отчество участника местного референдума, адрес его места жительства. Член соответствующей комиссии местного референдума проставляет в заявлении участника местного референдума дату и время досрочного голосования этого участника местного референдума. Заявление приобщается к списку досрочно проголосовавших участников местного референдума. При голосовании в помещении участковой комиссии местного референдума заявление приобщается к списку участников местного референдума.</w:t>
      </w:r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8448A" w:rsidRPr="0048448A">
        <w:rPr>
          <w:sz w:val="28"/>
          <w:szCs w:val="28"/>
        </w:rPr>
        <w:t>.</w:t>
      </w:r>
      <w:r w:rsidR="007323BC">
        <w:rPr>
          <w:sz w:val="28"/>
          <w:szCs w:val="28"/>
        </w:rPr>
        <w:t> </w:t>
      </w:r>
      <w:r w:rsidR="0048448A" w:rsidRPr="0048448A">
        <w:rPr>
          <w:sz w:val="28"/>
          <w:szCs w:val="28"/>
        </w:rPr>
        <w:t xml:space="preserve">Если участник местного референдума голосует в помещении </w:t>
      </w:r>
      <w:r>
        <w:rPr>
          <w:sz w:val="28"/>
          <w:szCs w:val="28"/>
        </w:rPr>
        <w:t>территориальной</w:t>
      </w:r>
      <w:r w:rsidR="0048448A" w:rsidRPr="0048448A">
        <w:rPr>
          <w:sz w:val="28"/>
          <w:szCs w:val="28"/>
        </w:rPr>
        <w:t xml:space="preserve"> комиссии местного референдума, то на лицевой стороне выдаваемого ему бюллетеня в правом верхнем углу ставятся подписи двух членов этой комиссии, которые заверяются ее печатью. При получении участником местного референдума бюллетеня в списке досрочно проголосовавших участников местного референдума указываются его фамилия, имя, отчество, год рождения (в возрасте 18 лет - дополнительно день и месяц рождения), адрес места </w:t>
      </w:r>
      <w:r w:rsidR="0048448A" w:rsidRPr="0048448A">
        <w:rPr>
          <w:sz w:val="28"/>
          <w:szCs w:val="28"/>
        </w:rPr>
        <w:lastRenderedPageBreak/>
        <w:t>жительства, после чего участник местного референдума проставляет в списке серию и номер своего паспорта или документа, заменяющего паспорт гражданина. С согласия участника местного референдума либо по его просьбе серия и номер предъявляемого им паспорта или документа, заменяющего паспорт граждан</w:t>
      </w:r>
      <w:r w:rsidR="00B56A03">
        <w:rPr>
          <w:sz w:val="28"/>
          <w:szCs w:val="28"/>
        </w:rPr>
        <w:t xml:space="preserve">ина, могут быть внесены членом территориальной </w:t>
      </w:r>
      <w:r w:rsidR="0048448A" w:rsidRPr="0048448A">
        <w:rPr>
          <w:sz w:val="28"/>
          <w:szCs w:val="28"/>
        </w:rPr>
        <w:t xml:space="preserve">комиссии местного референдума с правом решающего голоса. Участник местного референдума проверяет правильность произведенной записи и расписывается в соответствующей графе в получении бюллетеня. Член </w:t>
      </w:r>
      <w:r>
        <w:rPr>
          <w:sz w:val="28"/>
          <w:szCs w:val="28"/>
        </w:rPr>
        <w:t>территориальной</w:t>
      </w:r>
      <w:r w:rsidR="0048448A" w:rsidRPr="0048448A">
        <w:rPr>
          <w:sz w:val="28"/>
          <w:szCs w:val="28"/>
        </w:rPr>
        <w:t xml:space="preserve"> комиссии местного референдума, выдавший бюллетень (бюллетени) участнику местного референдума, также расписывается в соответствующей графе списка досрочно проголосовавших участников местного референдума.</w:t>
      </w:r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8448A" w:rsidRPr="0048448A">
        <w:rPr>
          <w:sz w:val="28"/>
          <w:szCs w:val="28"/>
        </w:rPr>
        <w:t>.</w:t>
      </w:r>
      <w:r w:rsidR="00551F3B">
        <w:rPr>
          <w:sz w:val="28"/>
          <w:szCs w:val="28"/>
        </w:rPr>
        <w:t> </w:t>
      </w:r>
      <w:r w:rsidR="0048448A" w:rsidRPr="0048448A">
        <w:rPr>
          <w:sz w:val="28"/>
          <w:szCs w:val="28"/>
        </w:rPr>
        <w:t>Для проведения досрочного голосования используются специальные непрозрачные конверты. Бюллетень, заполненный проголосовавшим досрочно участником местного референдума, вкладывается участником местного референдума вне места для тайного голосования в такой конверт, который заклеивается. На месте склейки на конверте ставятся подписи двух ч</w:t>
      </w:r>
      <w:r>
        <w:rPr>
          <w:sz w:val="28"/>
          <w:szCs w:val="28"/>
        </w:rPr>
        <w:t>ленов соответственно территориальной</w:t>
      </w:r>
      <w:r w:rsidR="0048448A" w:rsidRPr="0048448A">
        <w:rPr>
          <w:sz w:val="28"/>
          <w:szCs w:val="28"/>
        </w:rPr>
        <w:t xml:space="preserve"> комиссии местного референдума или участковой комиссии местного референдума с правом решающего голоса, а также наблюдателей (по их желанию). Указанные подписи заверяются печатью соответствующей комиссии.</w:t>
      </w:r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8448A" w:rsidRPr="0048448A">
        <w:rPr>
          <w:sz w:val="28"/>
          <w:szCs w:val="28"/>
        </w:rPr>
        <w:t>.</w:t>
      </w:r>
      <w:r w:rsidR="00D60149">
        <w:rPr>
          <w:sz w:val="28"/>
          <w:szCs w:val="28"/>
        </w:rPr>
        <w:t> </w:t>
      </w:r>
      <w:r w:rsidR="0048448A" w:rsidRPr="0048448A">
        <w:rPr>
          <w:sz w:val="28"/>
          <w:szCs w:val="28"/>
        </w:rPr>
        <w:t xml:space="preserve">Запечатанный конверт с бюллетенями хранится у секретаря соответствующей комиссии местного референдума; в помещении </w:t>
      </w:r>
      <w:r>
        <w:rPr>
          <w:sz w:val="28"/>
          <w:szCs w:val="28"/>
        </w:rPr>
        <w:t>территориальной</w:t>
      </w:r>
      <w:r w:rsidR="0048448A" w:rsidRPr="0048448A">
        <w:rPr>
          <w:sz w:val="28"/>
          <w:szCs w:val="28"/>
        </w:rPr>
        <w:t xml:space="preserve"> комиссии местного референдума - до момента передачи конвертов с бюллетенями в участковую комиссию местного референдума, в помещении участковой комиссии местного референдума - до дня голосования.</w:t>
      </w:r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8448A" w:rsidRPr="0048448A">
        <w:rPr>
          <w:sz w:val="28"/>
          <w:szCs w:val="28"/>
        </w:rPr>
        <w:t>.</w:t>
      </w:r>
      <w:r w:rsidR="00551F3B"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>Территориальная</w:t>
      </w:r>
      <w:r w:rsidR="0048448A" w:rsidRPr="0048448A">
        <w:rPr>
          <w:sz w:val="28"/>
          <w:szCs w:val="28"/>
        </w:rPr>
        <w:t xml:space="preserve"> комиссия местного референдума не позднее чем в день, предшествующий дню начала досрочного голосования в помещении участковой комиссии местного референдума, передает в каждую нижестоящую участковую комиссию местного референдума соответствующие список досрочно проголосовавших участников местного референдума с приобщенными к нему заявлениями участников местного референдума о досрочном голосовании, конверты с бюллетенями досрочно проголосовавших участников местного референдума.</w:t>
      </w:r>
      <w:proofErr w:type="gramEnd"/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8448A" w:rsidRPr="0048448A">
        <w:rPr>
          <w:sz w:val="28"/>
          <w:szCs w:val="28"/>
        </w:rPr>
        <w:t xml:space="preserve">. Непосредственно после получения списка досрочно проголосовавших участников местного референдума участковой комиссией местного референдума в списке участников местного референдума напротив фамилий участников местного референдума, проголосовавших досрочно в помещении </w:t>
      </w:r>
      <w:r>
        <w:rPr>
          <w:sz w:val="28"/>
          <w:szCs w:val="28"/>
        </w:rPr>
        <w:t xml:space="preserve">территориальной </w:t>
      </w:r>
      <w:r w:rsidR="0048448A" w:rsidRPr="0048448A">
        <w:rPr>
          <w:sz w:val="28"/>
          <w:szCs w:val="28"/>
        </w:rPr>
        <w:t>комиссии местного референдума, делается отметка: "Проголосовал досрочно". Список досрочно проголосовавших участников местного референдума с приобщенными к нему заявлениями участников местного референдума о досрочном голосовании приобщается к списку участников местного референдума. Если участник местного референдума голосует досрочно в помещении участковой комиссии местного референдума, отметка: "Проголосовал досрочно" делается в списке участников местного референдума при выдаче бюллетеня.</w:t>
      </w:r>
    </w:p>
    <w:p w:rsidR="0048448A" w:rsidRPr="0048448A" w:rsidRDefault="0048448A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8448A">
        <w:rPr>
          <w:sz w:val="28"/>
          <w:szCs w:val="28"/>
        </w:rPr>
        <w:t>1</w:t>
      </w:r>
      <w:r w:rsidR="009C0A38">
        <w:rPr>
          <w:sz w:val="28"/>
          <w:szCs w:val="28"/>
        </w:rPr>
        <w:t>0</w:t>
      </w:r>
      <w:r w:rsidRPr="0048448A">
        <w:rPr>
          <w:sz w:val="28"/>
          <w:szCs w:val="28"/>
        </w:rPr>
        <w:t>.</w:t>
      </w:r>
      <w:r w:rsidR="00551F3B">
        <w:rPr>
          <w:sz w:val="28"/>
          <w:szCs w:val="28"/>
        </w:rPr>
        <w:t> </w:t>
      </w:r>
      <w:proofErr w:type="gramStart"/>
      <w:r w:rsidRPr="0048448A">
        <w:rPr>
          <w:sz w:val="28"/>
          <w:szCs w:val="28"/>
        </w:rPr>
        <w:t xml:space="preserve">Информация о числе участников местного референдума, проголосовавших досрочно, в том числе в помещении </w:t>
      </w:r>
      <w:r w:rsidR="009C0A38">
        <w:rPr>
          <w:sz w:val="28"/>
          <w:szCs w:val="28"/>
        </w:rPr>
        <w:t>территориальной</w:t>
      </w:r>
      <w:r w:rsidRPr="0048448A">
        <w:rPr>
          <w:sz w:val="28"/>
          <w:szCs w:val="28"/>
        </w:rPr>
        <w:t xml:space="preserve"> комиссии </w:t>
      </w:r>
      <w:r w:rsidRPr="0048448A">
        <w:rPr>
          <w:sz w:val="28"/>
          <w:szCs w:val="28"/>
        </w:rPr>
        <w:lastRenderedPageBreak/>
        <w:t xml:space="preserve">местного референдума, отдельно по каждому участку местного референдума представляется до дня голосования участковой комиссией местного референдума, </w:t>
      </w:r>
      <w:r w:rsidR="009C0A38">
        <w:rPr>
          <w:sz w:val="28"/>
          <w:szCs w:val="28"/>
        </w:rPr>
        <w:t>территориальной</w:t>
      </w:r>
      <w:r w:rsidRPr="0048448A">
        <w:rPr>
          <w:sz w:val="28"/>
          <w:szCs w:val="28"/>
        </w:rPr>
        <w:t xml:space="preserve"> комиссией местного референдума в Избирательную комиссию Ленинградской области, Избирательной комиссией Ленинградской области - в Центральную избирательную комиссию Российской Федерации в порядке и сроки, установленные Центральной избирательной комиссией Российской Федерации.</w:t>
      </w:r>
      <w:proofErr w:type="gramEnd"/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48448A" w:rsidRPr="0048448A">
        <w:rPr>
          <w:sz w:val="28"/>
          <w:szCs w:val="28"/>
        </w:rPr>
        <w:t>.</w:t>
      </w:r>
      <w:r w:rsidR="00551F3B">
        <w:rPr>
          <w:sz w:val="28"/>
          <w:szCs w:val="28"/>
        </w:rPr>
        <w:t> </w:t>
      </w:r>
      <w:proofErr w:type="gramStart"/>
      <w:r w:rsidR="0048448A" w:rsidRPr="0048448A">
        <w:rPr>
          <w:sz w:val="28"/>
          <w:szCs w:val="28"/>
        </w:rPr>
        <w:t>В день голосования председатель участковой комиссии местного референдума перед началом голосования, но после подготовки и включения в режим голосования технических средств подсчета голосов (при их использовании) в присутствии членов участковой комиссии местного референдума, наблюдателей, иных лиц, указанных в пункте 3 статьи 30 Федерального закона, сообщает о числе участников местного референдума, включенных в список участников местного референдума на данном участке местного</w:t>
      </w:r>
      <w:proofErr w:type="gramEnd"/>
      <w:r w:rsidR="0048448A" w:rsidRPr="0048448A">
        <w:rPr>
          <w:sz w:val="28"/>
          <w:szCs w:val="28"/>
        </w:rPr>
        <w:t xml:space="preserve"> референдума, </w:t>
      </w:r>
      <w:proofErr w:type="gramStart"/>
      <w:r w:rsidR="0048448A" w:rsidRPr="0048448A">
        <w:rPr>
          <w:sz w:val="28"/>
          <w:szCs w:val="28"/>
        </w:rPr>
        <w:t>проголосовавших</w:t>
      </w:r>
      <w:proofErr w:type="gramEnd"/>
      <w:r w:rsidR="0048448A" w:rsidRPr="0048448A">
        <w:rPr>
          <w:sz w:val="28"/>
          <w:szCs w:val="28"/>
        </w:rPr>
        <w:t xml:space="preserve"> досрочно, в том числе в помещении </w:t>
      </w:r>
      <w:r>
        <w:rPr>
          <w:sz w:val="28"/>
          <w:szCs w:val="28"/>
        </w:rPr>
        <w:t>территориальной</w:t>
      </w:r>
      <w:r w:rsidR="0048448A" w:rsidRPr="0048448A">
        <w:rPr>
          <w:sz w:val="28"/>
          <w:szCs w:val="28"/>
        </w:rPr>
        <w:t xml:space="preserve"> комиссии местного референдума, предъявляет для визуального ознакомления запечатанные конверты с бюллетенями. После этого председатель участковой комиссии местного референдума вскрывает поочередно каждый конверт.</w:t>
      </w:r>
    </w:p>
    <w:p w:rsidR="0048448A" w:rsidRPr="0048448A" w:rsidRDefault="009C0A38" w:rsidP="004844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48448A" w:rsidRPr="0048448A">
        <w:rPr>
          <w:sz w:val="28"/>
          <w:szCs w:val="28"/>
        </w:rPr>
        <w:t>.</w:t>
      </w:r>
      <w:r w:rsidR="00834F08">
        <w:rPr>
          <w:sz w:val="28"/>
          <w:szCs w:val="28"/>
        </w:rPr>
        <w:t> </w:t>
      </w:r>
      <w:proofErr w:type="gramStart"/>
      <w:r w:rsidR="0048448A" w:rsidRPr="0048448A">
        <w:rPr>
          <w:sz w:val="28"/>
          <w:szCs w:val="28"/>
        </w:rPr>
        <w:t xml:space="preserve">Если число досрочно проголосовавших участников местного референдума составляет более одного процента от числа участников местного референдума, внесенных в список участников местного референдума на участке местного референдума (но не менее </w:t>
      </w:r>
      <w:r w:rsidR="00C73D29">
        <w:rPr>
          <w:sz w:val="28"/>
          <w:szCs w:val="28"/>
        </w:rPr>
        <w:t xml:space="preserve">десяти </w:t>
      </w:r>
      <w:r w:rsidR="0048448A" w:rsidRPr="0048448A">
        <w:rPr>
          <w:sz w:val="28"/>
          <w:szCs w:val="28"/>
        </w:rPr>
        <w:t>участников местного референдума), на оборотной стороне бюллетеней, извлеченных из конвертов досрочно проголосовавших участников местного референдума, непосредственно после извлечения бюллетеней из конвертов проставляется печать участковой комиссии местного референдума.</w:t>
      </w:r>
      <w:proofErr w:type="gramEnd"/>
    </w:p>
    <w:p w:rsidR="0048448A" w:rsidRDefault="009C0A38" w:rsidP="00AB28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551F3B">
        <w:rPr>
          <w:sz w:val="28"/>
          <w:szCs w:val="28"/>
        </w:rPr>
        <w:t>. </w:t>
      </w:r>
      <w:r w:rsidR="0048448A" w:rsidRPr="0048448A">
        <w:rPr>
          <w:sz w:val="28"/>
          <w:szCs w:val="28"/>
        </w:rPr>
        <w:t>После совершения действий, указанных в частях 1</w:t>
      </w:r>
      <w:r>
        <w:rPr>
          <w:sz w:val="28"/>
          <w:szCs w:val="28"/>
        </w:rPr>
        <w:t>1 и 12</w:t>
      </w:r>
      <w:r w:rsidR="0048448A" w:rsidRPr="0048448A">
        <w:rPr>
          <w:sz w:val="28"/>
          <w:szCs w:val="28"/>
        </w:rPr>
        <w:t xml:space="preserve"> настоящей статьи, председатель участковой комиссии местного референдума, соблюдая тайну волеизъявления участника местного референдума, опускает бюллетени в стационарный ящик для голосования либо в техническое средство подсчета голосов (в случае его использования). Если на конверте отсутствуют реквизиты, предусмотренные частью </w:t>
      </w:r>
      <w:r>
        <w:rPr>
          <w:sz w:val="28"/>
          <w:szCs w:val="28"/>
        </w:rPr>
        <w:t>6</w:t>
      </w:r>
      <w:r w:rsidR="0048448A" w:rsidRPr="0048448A">
        <w:rPr>
          <w:sz w:val="28"/>
          <w:szCs w:val="28"/>
        </w:rPr>
        <w:t xml:space="preserve"> настоящей статьи, либо из конверта извлечено более одного бюллетеня установленной формы для голосования по соответствующему вопросу местного референдума, все извлеченные из данного конверта бюллетени признаются недействительными, о чем составляется акт. На лицевой стороне каждого из этих бюллетеней, на квадратах, расположенных справа от позиций </w:t>
      </w:r>
      <w:r w:rsidR="00C73D29">
        <w:rPr>
          <w:sz w:val="28"/>
          <w:szCs w:val="28"/>
        </w:rPr>
        <w:t xml:space="preserve">«Да» </w:t>
      </w:r>
      <w:r w:rsidR="007B4FF0">
        <w:rPr>
          <w:sz w:val="28"/>
          <w:szCs w:val="28"/>
        </w:rPr>
        <w:t xml:space="preserve">и </w:t>
      </w:r>
      <w:r w:rsidR="00C73D29">
        <w:rPr>
          <w:sz w:val="28"/>
          <w:szCs w:val="28"/>
        </w:rPr>
        <w:t>«Нет» («За» и «Против»)</w:t>
      </w:r>
      <w:r w:rsidR="0048448A" w:rsidRPr="0048448A">
        <w:rPr>
          <w:sz w:val="28"/>
          <w:szCs w:val="28"/>
        </w:rPr>
        <w:t>, вносится запись о причине признания бюллетеня недействительным, которая подтверждается подписями двух членов участковой комиссии местного референдума с правом решающего голоса и заверяется печатью участковой комиссии местного референдума</w:t>
      </w:r>
      <w:proofErr w:type="gramStart"/>
      <w:r w:rsidR="0048448A" w:rsidRPr="0048448A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7A5404" w:rsidRDefault="00551F3B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A5404">
        <w:rPr>
          <w:sz w:val="28"/>
          <w:szCs w:val="28"/>
        </w:rPr>
        <w:t>) в статье 38:</w:t>
      </w:r>
    </w:p>
    <w:p w:rsid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пункт 5 части </w:t>
      </w:r>
      <w:r w:rsidR="00551F3B">
        <w:rPr>
          <w:sz w:val="28"/>
          <w:szCs w:val="28"/>
        </w:rPr>
        <w:t>2</w:t>
      </w:r>
      <w:r>
        <w:rPr>
          <w:sz w:val="28"/>
          <w:szCs w:val="28"/>
        </w:rPr>
        <w:t xml:space="preserve"> изложить в следующей редакции: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«5) </w:t>
      </w:r>
      <w:r w:rsidRPr="007A5404">
        <w:rPr>
          <w:sz w:val="28"/>
          <w:szCs w:val="28"/>
        </w:rPr>
        <w:t>строки протокола в следующей последовательности: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>строка 1: число участников местного референдума, внесенных в список участников местного референдума на момент окончания голосования;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lastRenderedPageBreak/>
        <w:t>строка 2: число бюллетеней, полученных участковой комиссией местного референдума;</w:t>
      </w:r>
    </w:p>
    <w:p w:rsidR="0048448A" w:rsidRDefault="00B46AE0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46AE0">
        <w:rPr>
          <w:sz w:val="28"/>
          <w:szCs w:val="28"/>
        </w:rPr>
        <w:t>строка 3: число бюллетеней, выданных участникам местного референдума, проголосовавшим досрочно, в том числе отде</w:t>
      </w:r>
      <w:r>
        <w:rPr>
          <w:sz w:val="28"/>
          <w:szCs w:val="28"/>
        </w:rPr>
        <w:t>льной строкой 4 - в помещении территориальной</w:t>
      </w:r>
      <w:r w:rsidRPr="00B46AE0">
        <w:rPr>
          <w:sz w:val="28"/>
          <w:szCs w:val="28"/>
        </w:rPr>
        <w:t xml:space="preserve"> комиссии местного референдума</w:t>
      </w:r>
      <w:r w:rsidR="0048448A">
        <w:rPr>
          <w:sz w:val="28"/>
          <w:szCs w:val="28"/>
        </w:rPr>
        <w:t>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срока</w:t>
      </w:r>
      <w:r w:rsidR="0048448A">
        <w:rPr>
          <w:sz w:val="28"/>
          <w:szCs w:val="28"/>
        </w:rPr>
        <w:t xml:space="preserve"> 5: </w:t>
      </w:r>
      <w:r w:rsidRPr="007A5404">
        <w:rPr>
          <w:sz w:val="28"/>
          <w:szCs w:val="28"/>
        </w:rPr>
        <w:t>число бюллетеней, выданных участникам местного референдума в помещении для голосования в день голосования;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 xml:space="preserve">строка </w:t>
      </w:r>
      <w:r w:rsidR="0048448A">
        <w:rPr>
          <w:sz w:val="28"/>
          <w:szCs w:val="28"/>
        </w:rPr>
        <w:t>6</w:t>
      </w:r>
      <w:r w:rsidRPr="007A5404">
        <w:rPr>
          <w:sz w:val="28"/>
          <w:szCs w:val="28"/>
        </w:rPr>
        <w:t>: число бюллетеней, выданных участникам местного референдума, проголосовавшим вне помещения для голосования в день голосования;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 xml:space="preserve">строка </w:t>
      </w:r>
      <w:r w:rsidR="0048448A">
        <w:rPr>
          <w:sz w:val="28"/>
          <w:szCs w:val="28"/>
        </w:rPr>
        <w:t>7</w:t>
      </w:r>
      <w:r w:rsidRPr="007A5404">
        <w:rPr>
          <w:sz w:val="28"/>
          <w:szCs w:val="28"/>
        </w:rPr>
        <w:t>: число погашенных бюллетеней;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 xml:space="preserve">строка </w:t>
      </w:r>
      <w:r w:rsidR="0048448A">
        <w:rPr>
          <w:sz w:val="28"/>
          <w:szCs w:val="28"/>
        </w:rPr>
        <w:t>8</w:t>
      </w:r>
      <w:r w:rsidRPr="007A5404">
        <w:rPr>
          <w:sz w:val="28"/>
          <w:szCs w:val="28"/>
        </w:rPr>
        <w:t>: число бюллетеней, содержащихся в переносных ящиках для голосования;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 xml:space="preserve">строка </w:t>
      </w:r>
      <w:r w:rsidR="0048448A">
        <w:rPr>
          <w:sz w:val="28"/>
          <w:szCs w:val="28"/>
        </w:rPr>
        <w:t>9</w:t>
      </w:r>
      <w:r w:rsidRPr="007A5404">
        <w:rPr>
          <w:sz w:val="28"/>
          <w:szCs w:val="28"/>
        </w:rPr>
        <w:t>: число бюллетеней, содержащихся в стационарных ящиках для голосования;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 xml:space="preserve">строка </w:t>
      </w:r>
      <w:r w:rsidR="0048448A">
        <w:rPr>
          <w:sz w:val="28"/>
          <w:szCs w:val="28"/>
        </w:rPr>
        <w:t>10</w:t>
      </w:r>
      <w:r w:rsidRPr="007A5404">
        <w:rPr>
          <w:sz w:val="28"/>
          <w:szCs w:val="28"/>
        </w:rPr>
        <w:t>: число недействительных бюллетеней;</w:t>
      </w:r>
    </w:p>
    <w:p w:rsidR="007A5404" w:rsidRPr="007A5404" w:rsidRDefault="0048448A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строка 11</w:t>
      </w:r>
      <w:r w:rsidR="007A5404" w:rsidRPr="007A5404">
        <w:rPr>
          <w:sz w:val="28"/>
          <w:szCs w:val="28"/>
        </w:rPr>
        <w:t>: число действительных бюллетеней;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>Для внесения сведений, получаемых в случае, предусмотренном пунктом 22 статьи 68 Федерального закона, протокол участковой комиссии местного референдума об итогах голосования должен также содержать следующие строки:</w:t>
      </w:r>
    </w:p>
    <w:p w:rsidR="007A5404" w:rsidRP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 xml:space="preserve">строка </w:t>
      </w:r>
      <w:r w:rsidR="0048448A">
        <w:rPr>
          <w:sz w:val="28"/>
          <w:szCs w:val="28"/>
        </w:rPr>
        <w:t>11</w:t>
      </w:r>
      <w:r>
        <w:rPr>
          <w:sz w:val="28"/>
          <w:szCs w:val="28"/>
        </w:rPr>
        <w:t>а</w:t>
      </w:r>
      <w:r w:rsidRPr="007A5404">
        <w:rPr>
          <w:sz w:val="28"/>
          <w:szCs w:val="28"/>
        </w:rPr>
        <w:t>: число утраченных бюллетеней;</w:t>
      </w:r>
    </w:p>
    <w:p w:rsidR="007A5404" w:rsidRPr="007A5404" w:rsidRDefault="0048448A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строка 11б</w:t>
      </w:r>
      <w:r w:rsidR="007A5404" w:rsidRPr="007A5404">
        <w:rPr>
          <w:sz w:val="28"/>
          <w:szCs w:val="28"/>
        </w:rPr>
        <w:t>: число бюллетеней, не учтенных при получении;</w:t>
      </w:r>
    </w:p>
    <w:p w:rsidR="007A5404" w:rsidRDefault="007A5404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5404">
        <w:rPr>
          <w:sz w:val="28"/>
          <w:szCs w:val="28"/>
        </w:rPr>
        <w:t xml:space="preserve">строка </w:t>
      </w:r>
      <w:r w:rsidR="0048448A">
        <w:rPr>
          <w:sz w:val="28"/>
          <w:szCs w:val="28"/>
        </w:rPr>
        <w:t>12</w:t>
      </w:r>
      <w:r w:rsidRPr="007A5404">
        <w:rPr>
          <w:sz w:val="28"/>
          <w:szCs w:val="28"/>
        </w:rPr>
        <w:t xml:space="preserve"> и последующие строки: число голосов участников местного референдума по позициям </w:t>
      </w:r>
      <w:r w:rsidR="00D57289">
        <w:rPr>
          <w:sz w:val="28"/>
          <w:szCs w:val="28"/>
        </w:rPr>
        <w:t>«Да» и «Нет» («За» и «Против»</w:t>
      </w:r>
      <w:r w:rsidRPr="007A5404">
        <w:rPr>
          <w:sz w:val="28"/>
          <w:szCs w:val="28"/>
        </w:rPr>
        <w:t>), содержащимся в бюллетенях</w:t>
      </w:r>
      <w:proofErr w:type="gramStart"/>
      <w:r w:rsidRPr="007A5404">
        <w:rPr>
          <w:sz w:val="28"/>
          <w:szCs w:val="28"/>
        </w:rPr>
        <w:t>;</w:t>
      </w:r>
      <w:r w:rsidR="009C0A38">
        <w:rPr>
          <w:sz w:val="28"/>
          <w:szCs w:val="28"/>
        </w:rPr>
        <w:t>»</w:t>
      </w:r>
      <w:proofErr w:type="gramEnd"/>
      <w:r w:rsidR="009C0A38">
        <w:rPr>
          <w:sz w:val="28"/>
          <w:szCs w:val="28"/>
        </w:rPr>
        <w:t>;</w:t>
      </w:r>
    </w:p>
    <w:p w:rsidR="009C0A38" w:rsidRDefault="009C0A38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 в части 2</w:t>
      </w:r>
      <w:r w:rsidRPr="009C0A38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слова «</w:t>
      </w:r>
      <w:r w:rsidRPr="009C0A38">
        <w:rPr>
          <w:sz w:val="28"/>
          <w:szCs w:val="28"/>
        </w:rPr>
        <w:t>строки 9а - 9е</w:t>
      </w:r>
      <w:r>
        <w:rPr>
          <w:sz w:val="28"/>
          <w:szCs w:val="28"/>
        </w:rPr>
        <w:t>» заменить словами «сроки 3 и 4»;</w:t>
      </w:r>
    </w:p>
    <w:p w:rsidR="009C0A38" w:rsidRDefault="00B46AE0" w:rsidP="007A540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1E39">
        <w:rPr>
          <w:sz w:val="28"/>
          <w:szCs w:val="28"/>
        </w:rPr>
        <w:t>1</w:t>
      </w:r>
      <w:r w:rsidR="009C0A38">
        <w:rPr>
          <w:sz w:val="28"/>
          <w:szCs w:val="28"/>
        </w:rPr>
        <w:t>) в части 4 статьи 40 слова «</w:t>
      </w:r>
      <w:r w:rsidR="009C0A38" w:rsidRPr="009C0A38">
        <w:rPr>
          <w:sz w:val="28"/>
          <w:szCs w:val="28"/>
        </w:rPr>
        <w:t>, открепительные удостоверения</w:t>
      </w:r>
      <w:r w:rsidR="009C0A38">
        <w:rPr>
          <w:sz w:val="28"/>
          <w:szCs w:val="28"/>
        </w:rPr>
        <w:t>» исключить;</w:t>
      </w:r>
    </w:p>
    <w:p w:rsidR="004062A7" w:rsidRDefault="00621E39" w:rsidP="00B46AE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4062A7">
        <w:rPr>
          <w:sz w:val="28"/>
          <w:szCs w:val="28"/>
        </w:rPr>
        <w:t xml:space="preserve">) </w:t>
      </w:r>
      <w:r w:rsidR="00B46AE0">
        <w:rPr>
          <w:sz w:val="28"/>
          <w:szCs w:val="28"/>
        </w:rPr>
        <w:t xml:space="preserve">часть 7 статьи </w:t>
      </w:r>
      <w:r w:rsidR="004062A7">
        <w:rPr>
          <w:sz w:val="28"/>
          <w:szCs w:val="28"/>
        </w:rPr>
        <w:t>47</w:t>
      </w:r>
      <w:r w:rsidR="004062A7" w:rsidRPr="00921BE7">
        <w:rPr>
          <w:sz w:val="28"/>
          <w:szCs w:val="28"/>
          <w:vertAlign w:val="superscript"/>
        </w:rPr>
        <w:t>1</w:t>
      </w:r>
      <w:r w:rsidR="00B46AE0">
        <w:rPr>
          <w:sz w:val="28"/>
          <w:szCs w:val="28"/>
        </w:rPr>
        <w:t xml:space="preserve"> изложить в следующей редакции:</w:t>
      </w:r>
    </w:p>
    <w:p w:rsidR="004062A7" w:rsidRDefault="004062A7" w:rsidP="004062A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062A7">
        <w:rPr>
          <w:sz w:val="28"/>
          <w:szCs w:val="28"/>
        </w:rPr>
        <w:t>7.</w:t>
      </w:r>
      <w:r>
        <w:rPr>
          <w:sz w:val="28"/>
          <w:szCs w:val="28"/>
        </w:rPr>
        <w:t> </w:t>
      </w:r>
      <w:proofErr w:type="gramStart"/>
      <w:r w:rsidRPr="004062A7">
        <w:rPr>
          <w:sz w:val="28"/>
          <w:szCs w:val="28"/>
        </w:rPr>
        <w:t xml:space="preserve">Избирательная комиссия Ленинградской области </w:t>
      </w:r>
      <w:r>
        <w:rPr>
          <w:sz w:val="28"/>
          <w:szCs w:val="28"/>
        </w:rPr>
        <w:t>возлагает полномочия по проведению местного референдума на территориальную комиссию</w:t>
      </w:r>
      <w:r w:rsidR="00D57289">
        <w:rPr>
          <w:sz w:val="28"/>
          <w:szCs w:val="28"/>
        </w:rPr>
        <w:t xml:space="preserve"> местного референдума</w:t>
      </w:r>
      <w:r>
        <w:rPr>
          <w:sz w:val="28"/>
          <w:szCs w:val="28"/>
        </w:rPr>
        <w:t xml:space="preserve">, </w:t>
      </w:r>
      <w:r w:rsidRPr="004062A7">
        <w:rPr>
          <w:sz w:val="28"/>
          <w:szCs w:val="28"/>
        </w:rPr>
        <w:t xml:space="preserve">которая проверяет подлинность собранных подписей, назначает дату проведения местного референдума по вопросу определения структуры органов местного самоуправления вновь образованного муниципального образования, а также осуществляет иные предусмотренные Федеральным законом, настоящим областным законом, другими областными законами полномочия </w:t>
      </w:r>
      <w:r>
        <w:rPr>
          <w:sz w:val="28"/>
          <w:szCs w:val="28"/>
        </w:rPr>
        <w:t>территориальной комиссии местного референдума</w:t>
      </w:r>
      <w:r w:rsidRPr="004062A7">
        <w:rPr>
          <w:sz w:val="28"/>
          <w:szCs w:val="28"/>
        </w:rPr>
        <w:t xml:space="preserve"> по проведению местного референдума по вопросу</w:t>
      </w:r>
      <w:proofErr w:type="gramEnd"/>
      <w:r w:rsidRPr="004062A7">
        <w:rPr>
          <w:sz w:val="28"/>
          <w:szCs w:val="28"/>
        </w:rPr>
        <w:t xml:space="preserve"> определения структуры органов местного самоуправления вновь образованного муниципального образования</w:t>
      </w:r>
      <w:proofErr w:type="gramStart"/>
      <w:r w:rsidRPr="004062A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B46AE0">
        <w:rPr>
          <w:sz w:val="28"/>
          <w:szCs w:val="28"/>
        </w:rPr>
        <w:t>.</w:t>
      </w:r>
      <w:proofErr w:type="gramEnd"/>
    </w:p>
    <w:p w:rsidR="00551F3B" w:rsidRDefault="00551F3B" w:rsidP="00B61E1F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0E0567" w:rsidRDefault="009B73B2" w:rsidP="00B61E1F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0567">
        <w:rPr>
          <w:rFonts w:ascii="Times New Roman" w:hAnsi="Times New Roman" w:cs="Times New Roman"/>
          <w:sz w:val="28"/>
          <w:szCs w:val="28"/>
        </w:rPr>
        <w:t>Статья 2</w:t>
      </w:r>
    </w:p>
    <w:p w:rsidR="009B73B2" w:rsidRPr="000E0567" w:rsidRDefault="00263511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3511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621E39" w:rsidRDefault="00621E3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1E39" w:rsidRDefault="00621E3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1E39" w:rsidRDefault="00621E39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0E0567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E0567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E0567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621E39">
      <w:footerReference w:type="default" r:id="rId11"/>
      <w:pgSz w:w="11906" w:h="16838"/>
      <w:pgMar w:top="709" w:right="566" w:bottom="42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183" w:rsidRDefault="00143183" w:rsidP="00C33D36">
      <w:r>
        <w:separator/>
      </w:r>
    </w:p>
  </w:endnote>
  <w:endnote w:type="continuationSeparator" w:id="0">
    <w:p w:rsidR="00143183" w:rsidRDefault="00143183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AF0B20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183" w:rsidRDefault="00143183" w:rsidP="00C33D36">
      <w:r>
        <w:separator/>
      </w:r>
    </w:p>
  </w:footnote>
  <w:footnote w:type="continuationSeparator" w:id="0">
    <w:p w:rsidR="00143183" w:rsidRDefault="00143183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204E9"/>
    <w:rsid w:val="0002265E"/>
    <w:rsid w:val="00032C27"/>
    <w:rsid w:val="00034F95"/>
    <w:rsid w:val="00035192"/>
    <w:rsid w:val="00035C6A"/>
    <w:rsid w:val="00037EF8"/>
    <w:rsid w:val="00037FBC"/>
    <w:rsid w:val="00041666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57EA"/>
    <w:rsid w:val="00096BFC"/>
    <w:rsid w:val="000A2A79"/>
    <w:rsid w:val="000A3D51"/>
    <w:rsid w:val="000B1678"/>
    <w:rsid w:val="000B60BA"/>
    <w:rsid w:val="000C10C0"/>
    <w:rsid w:val="000C4FC9"/>
    <w:rsid w:val="000C5AFE"/>
    <w:rsid w:val="000D66B7"/>
    <w:rsid w:val="000D6E66"/>
    <w:rsid w:val="000E0567"/>
    <w:rsid w:val="000E5617"/>
    <w:rsid w:val="000F0967"/>
    <w:rsid w:val="000F5375"/>
    <w:rsid w:val="000F5F41"/>
    <w:rsid w:val="000F78CB"/>
    <w:rsid w:val="00105B05"/>
    <w:rsid w:val="0011057B"/>
    <w:rsid w:val="00111375"/>
    <w:rsid w:val="00112E5D"/>
    <w:rsid w:val="0011327E"/>
    <w:rsid w:val="0012489D"/>
    <w:rsid w:val="00125E74"/>
    <w:rsid w:val="0013304E"/>
    <w:rsid w:val="00135D63"/>
    <w:rsid w:val="001413C7"/>
    <w:rsid w:val="00143183"/>
    <w:rsid w:val="001432E2"/>
    <w:rsid w:val="00145B71"/>
    <w:rsid w:val="00150455"/>
    <w:rsid w:val="00156760"/>
    <w:rsid w:val="001711B2"/>
    <w:rsid w:val="001720B7"/>
    <w:rsid w:val="001726B2"/>
    <w:rsid w:val="001812C7"/>
    <w:rsid w:val="00183532"/>
    <w:rsid w:val="001838A4"/>
    <w:rsid w:val="001840FA"/>
    <w:rsid w:val="0018484C"/>
    <w:rsid w:val="00186054"/>
    <w:rsid w:val="0018654F"/>
    <w:rsid w:val="00187BA1"/>
    <w:rsid w:val="001911E3"/>
    <w:rsid w:val="00191903"/>
    <w:rsid w:val="001A0C0D"/>
    <w:rsid w:val="001A25C5"/>
    <w:rsid w:val="001A62FD"/>
    <w:rsid w:val="001A6C79"/>
    <w:rsid w:val="001A7C46"/>
    <w:rsid w:val="001B02E9"/>
    <w:rsid w:val="001B0680"/>
    <w:rsid w:val="001B38E5"/>
    <w:rsid w:val="001B69B2"/>
    <w:rsid w:val="001E2B25"/>
    <w:rsid w:val="001E5CD0"/>
    <w:rsid w:val="001E614E"/>
    <w:rsid w:val="001F061A"/>
    <w:rsid w:val="001F3E7C"/>
    <w:rsid w:val="00200D34"/>
    <w:rsid w:val="00202F7A"/>
    <w:rsid w:val="00213FA0"/>
    <w:rsid w:val="00214250"/>
    <w:rsid w:val="00214823"/>
    <w:rsid w:val="00214906"/>
    <w:rsid w:val="00220ED7"/>
    <w:rsid w:val="00221E84"/>
    <w:rsid w:val="0022455A"/>
    <w:rsid w:val="002412E7"/>
    <w:rsid w:val="0024756C"/>
    <w:rsid w:val="00252B31"/>
    <w:rsid w:val="00253473"/>
    <w:rsid w:val="002612A3"/>
    <w:rsid w:val="00263511"/>
    <w:rsid w:val="002710AF"/>
    <w:rsid w:val="00281BB0"/>
    <w:rsid w:val="00281EDC"/>
    <w:rsid w:val="002823EE"/>
    <w:rsid w:val="00287B5D"/>
    <w:rsid w:val="002900BB"/>
    <w:rsid w:val="00296A5A"/>
    <w:rsid w:val="002970A4"/>
    <w:rsid w:val="002A4584"/>
    <w:rsid w:val="002A4DA8"/>
    <w:rsid w:val="002A5ED6"/>
    <w:rsid w:val="002B2035"/>
    <w:rsid w:val="002B25BE"/>
    <w:rsid w:val="002B5DBA"/>
    <w:rsid w:val="002C1294"/>
    <w:rsid w:val="002C3AE3"/>
    <w:rsid w:val="002C41C0"/>
    <w:rsid w:val="002D2066"/>
    <w:rsid w:val="002D384F"/>
    <w:rsid w:val="002E0805"/>
    <w:rsid w:val="002E115A"/>
    <w:rsid w:val="002E297C"/>
    <w:rsid w:val="002E4DE9"/>
    <w:rsid w:val="002E56B9"/>
    <w:rsid w:val="002F2852"/>
    <w:rsid w:val="002F2E80"/>
    <w:rsid w:val="002F44A7"/>
    <w:rsid w:val="002F7647"/>
    <w:rsid w:val="00312E11"/>
    <w:rsid w:val="00312EBD"/>
    <w:rsid w:val="00313497"/>
    <w:rsid w:val="00321B8C"/>
    <w:rsid w:val="00323BBB"/>
    <w:rsid w:val="00326393"/>
    <w:rsid w:val="003271B0"/>
    <w:rsid w:val="00332D07"/>
    <w:rsid w:val="0033340F"/>
    <w:rsid w:val="003357BD"/>
    <w:rsid w:val="0034469D"/>
    <w:rsid w:val="00347D65"/>
    <w:rsid w:val="0035013B"/>
    <w:rsid w:val="0035223E"/>
    <w:rsid w:val="003523F2"/>
    <w:rsid w:val="0035279E"/>
    <w:rsid w:val="00370052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5272"/>
    <w:rsid w:val="00396195"/>
    <w:rsid w:val="003961EB"/>
    <w:rsid w:val="00396A6D"/>
    <w:rsid w:val="00396DBB"/>
    <w:rsid w:val="00397197"/>
    <w:rsid w:val="003A0D9E"/>
    <w:rsid w:val="003A0DCE"/>
    <w:rsid w:val="003A567A"/>
    <w:rsid w:val="003A6978"/>
    <w:rsid w:val="003D05CE"/>
    <w:rsid w:val="003D1536"/>
    <w:rsid w:val="003D1A8E"/>
    <w:rsid w:val="003D612E"/>
    <w:rsid w:val="003E1D43"/>
    <w:rsid w:val="003F1653"/>
    <w:rsid w:val="003F3624"/>
    <w:rsid w:val="003F4B13"/>
    <w:rsid w:val="0040362D"/>
    <w:rsid w:val="00403A55"/>
    <w:rsid w:val="004062A7"/>
    <w:rsid w:val="00407668"/>
    <w:rsid w:val="00407F8B"/>
    <w:rsid w:val="0041288C"/>
    <w:rsid w:val="00415796"/>
    <w:rsid w:val="00427B63"/>
    <w:rsid w:val="00430064"/>
    <w:rsid w:val="004333CC"/>
    <w:rsid w:val="00441484"/>
    <w:rsid w:val="004462DE"/>
    <w:rsid w:val="00452CF7"/>
    <w:rsid w:val="004543EA"/>
    <w:rsid w:val="004555CB"/>
    <w:rsid w:val="004607A6"/>
    <w:rsid w:val="00464378"/>
    <w:rsid w:val="004802E6"/>
    <w:rsid w:val="0048448A"/>
    <w:rsid w:val="00486D50"/>
    <w:rsid w:val="00491530"/>
    <w:rsid w:val="00493A02"/>
    <w:rsid w:val="00496727"/>
    <w:rsid w:val="004A5C1E"/>
    <w:rsid w:val="004B0B55"/>
    <w:rsid w:val="004B7A79"/>
    <w:rsid w:val="004C0DFE"/>
    <w:rsid w:val="004C1D00"/>
    <w:rsid w:val="004C3AB3"/>
    <w:rsid w:val="004C4EEE"/>
    <w:rsid w:val="004D350F"/>
    <w:rsid w:val="004E1BEF"/>
    <w:rsid w:val="004E53B0"/>
    <w:rsid w:val="00505F1A"/>
    <w:rsid w:val="00510105"/>
    <w:rsid w:val="005134D9"/>
    <w:rsid w:val="0051632F"/>
    <w:rsid w:val="00525EDC"/>
    <w:rsid w:val="00534130"/>
    <w:rsid w:val="005341CE"/>
    <w:rsid w:val="00535043"/>
    <w:rsid w:val="00537974"/>
    <w:rsid w:val="00537AE0"/>
    <w:rsid w:val="00540BA6"/>
    <w:rsid w:val="00547C33"/>
    <w:rsid w:val="00551A9F"/>
    <w:rsid w:val="00551F3B"/>
    <w:rsid w:val="00560D1A"/>
    <w:rsid w:val="005623A3"/>
    <w:rsid w:val="00566F15"/>
    <w:rsid w:val="0056704E"/>
    <w:rsid w:val="00571B13"/>
    <w:rsid w:val="00571C27"/>
    <w:rsid w:val="00573F56"/>
    <w:rsid w:val="00574FC3"/>
    <w:rsid w:val="00577533"/>
    <w:rsid w:val="00582AD8"/>
    <w:rsid w:val="00586CD0"/>
    <w:rsid w:val="005900FB"/>
    <w:rsid w:val="00596D44"/>
    <w:rsid w:val="005A2B1B"/>
    <w:rsid w:val="005A40E9"/>
    <w:rsid w:val="005A4404"/>
    <w:rsid w:val="005A75BB"/>
    <w:rsid w:val="005B60BD"/>
    <w:rsid w:val="005B782C"/>
    <w:rsid w:val="005C01CC"/>
    <w:rsid w:val="005C1FA1"/>
    <w:rsid w:val="005C1FA6"/>
    <w:rsid w:val="005C2052"/>
    <w:rsid w:val="005C48C7"/>
    <w:rsid w:val="005C653C"/>
    <w:rsid w:val="005D111B"/>
    <w:rsid w:val="005D16A8"/>
    <w:rsid w:val="005D29EB"/>
    <w:rsid w:val="005D48CA"/>
    <w:rsid w:val="005E2CD3"/>
    <w:rsid w:val="005E32ED"/>
    <w:rsid w:val="005E5B17"/>
    <w:rsid w:val="005F16EC"/>
    <w:rsid w:val="006003EE"/>
    <w:rsid w:val="00603CED"/>
    <w:rsid w:val="00604804"/>
    <w:rsid w:val="006063B0"/>
    <w:rsid w:val="0061069A"/>
    <w:rsid w:val="00610E1D"/>
    <w:rsid w:val="00612648"/>
    <w:rsid w:val="00616165"/>
    <w:rsid w:val="00620CB0"/>
    <w:rsid w:val="00621E39"/>
    <w:rsid w:val="00625B34"/>
    <w:rsid w:val="00626715"/>
    <w:rsid w:val="00626CE0"/>
    <w:rsid w:val="0062796F"/>
    <w:rsid w:val="006306F5"/>
    <w:rsid w:val="00631F80"/>
    <w:rsid w:val="006466FF"/>
    <w:rsid w:val="006529C4"/>
    <w:rsid w:val="00652D1C"/>
    <w:rsid w:val="006531F7"/>
    <w:rsid w:val="00655F04"/>
    <w:rsid w:val="00656E80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7440F"/>
    <w:rsid w:val="00680623"/>
    <w:rsid w:val="006821AA"/>
    <w:rsid w:val="00684E1C"/>
    <w:rsid w:val="00685AD6"/>
    <w:rsid w:val="00685E1D"/>
    <w:rsid w:val="00690468"/>
    <w:rsid w:val="0069686F"/>
    <w:rsid w:val="006A03B4"/>
    <w:rsid w:val="006A1B1A"/>
    <w:rsid w:val="006A4D99"/>
    <w:rsid w:val="006B2719"/>
    <w:rsid w:val="006B497B"/>
    <w:rsid w:val="006B5919"/>
    <w:rsid w:val="006C043D"/>
    <w:rsid w:val="006C754C"/>
    <w:rsid w:val="006D0F72"/>
    <w:rsid w:val="006D1928"/>
    <w:rsid w:val="006D5255"/>
    <w:rsid w:val="006D7297"/>
    <w:rsid w:val="006E3B4B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330E"/>
    <w:rsid w:val="007137CA"/>
    <w:rsid w:val="007267FC"/>
    <w:rsid w:val="00726E45"/>
    <w:rsid w:val="007273F4"/>
    <w:rsid w:val="007274A0"/>
    <w:rsid w:val="00731705"/>
    <w:rsid w:val="007323BC"/>
    <w:rsid w:val="00737525"/>
    <w:rsid w:val="00742596"/>
    <w:rsid w:val="00742E7C"/>
    <w:rsid w:val="007438BB"/>
    <w:rsid w:val="00744B96"/>
    <w:rsid w:val="007452F7"/>
    <w:rsid w:val="007454BB"/>
    <w:rsid w:val="00750D2C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7607C"/>
    <w:rsid w:val="0078090D"/>
    <w:rsid w:val="007825C6"/>
    <w:rsid w:val="00792819"/>
    <w:rsid w:val="007A4A1A"/>
    <w:rsid w:val="007A5404"/>
    <w:rsid w:val="007B1902"/>
    <w:rsid w:val="007B4FF0"/>
    <w:rsid w:val="007B5356"/>
    <w:rsid w:val="007C0A0F"/>
    <w:rsid w:val="007C1BE3"/>
    <w:rsid w:val="007C22DF"/>
    <w:rsid w:val="007C42EF"/>
    <w:rsid w:val="007D1458"/>
    <w:rsid w:val="007E25C6"/>
    <w:rsid w:val="007E2A37"/>
    <w:rsid w:val="007E3E1C"/>
    <w:rsid w:val="007E6A99"/>
    <w:rsid w:val="007F07B2"/>
    <w:rsid w:val="007F0C50"/>
    <w:rsid w:val="007F5D15"/>
    <w:rsid w:val="007F5E32"/>
    <w:rsid w:val="00802D0F"/>
    <w:rsid w:val="00802FD6"/>
    <w:rsid w:val="00812A45"/>
    <w:rsid w:val="00816A07"/>
    <w:rsid w:val="00821E60"/>
    <w:rsid w:val="00825114"/>
    <w:rsid w:val="00834F08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448F"/>
    <w:rsid w:val="008A2BC9"/>
    <w:rsid w:val="008A3833"/>
    <w:rsid w:val="008A40FE"/>
    <w:rsid w:val="008B3E99"/>
    <w:rsid w:val="008C18D2"/>
    <w:rsid w:val="008C7F19"/>
    <w:rsid w:val="008E09DD"/>
    <w:rsid w:val="008E3467"/>
    <w:rsid w:val="008E398A"/>
    <w:rsid w:val="008E6334"/>
    <w:rsid w:val="008E6DB3"/>
    <w:rsid w:val="008E7044"/>
    <w:rsid w:val="008E7B04"/>
    <w:rsid w:val="008F05D7"/>
    <w:rsid w:val="008F734C"/>
    <w:rsid w:val="00904041"/>
    <w:rsid w:val="00904312"/>
    <w:rsid w:val="00910B55"/>
    <w:rsid w:val="0091107A"/>
    <w:rsid w:val="00911A92"/>
    <w:rsid w:val="0091315C"/>
    <w:rsid w:val="00916212"/>
    <w:rsid w:val="00917991"/>
    <w:rsid w:val="00921BE7"/>
    <w:rsid w:val="00923CE4"/>
    <w:rsid w:val="009246CE"/>
    <w:rsid w:val="00931B58"/>
    <w:rsid w:val="00932F92"/>
    <w:rsid w:val="00934299"/>
    <w:rsid w:val="00937926"/>
    <w:rsid w:val="009440EE"/>
    <w:rsid w:val="009456FF"/>
    <w:rsid w:val="00947D10"/>
    <w:rsid w:val="009505C3"/>
    <w:rsid w:val="009522C0"/>
    <w:rsid w:val="009530B2"/>
    <w:rsid w:val="00954092"/>
    <w:rsid w:val="00964C06"/>
    <w:rsid w:val="00970DF2"/>
    <w:rsid w:val="00974B64"/>
    <w:rsid w:val="00974CAA"/>
    <w:rsid w:val="00975DC2"/>
    <w:rsid w:val="00980EBF"/>
    <w:rsid w:val="0098217D"/>
    <w:rsid w:val="00987208"/>
    <w:rsid w:val="00995F58"/>
    <w:rsid w:val="009B3279"/>
    <w:rsid w:val="009B36A9"/>
    <w:rsid w:val="009B73B2"/>
    <w:rsid w:val="009B7773"/>
    <w:rsid w:val="009C06C9"/>
    <w:rsid w:val="009C0A38"/>
    <w:rsid w:val="009C230F"/>
    <w:rsid w:val="009D3FF1"/>
    <w:rsid w:val="009E09F2"/>
    <w:rsid w:val="009E3CFB"/>
    <w:rsid w:val="009E5E0E"/>
    <w:rsid w:val="009E6118"/>
    <w:rsid w:val="009E6701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4098A"/>
    <w:rsid w:val="00A528C1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6269"/>
    <w:rsid w:val="00A9088C"/>
    <w:rsid w:val="00A915E8"/>
    <w:rsid w:val="00A93D55"/>
    <w:rsid w:val="00A95997"/>
    <w:rsid w:val="00AA0C1D"/>
    <w:rsid w:val="00AA2172"/>
    <w:rsid w:val="00AA48D2"/>
    <w:rsid w:val="00AA5D5A"/>
    <w:rsid w:val="00AA674D"/>
    <w:rsid w:val="00AB28A5"/>
    <w:rsid w:val="00AB37E6"/>
    <w:rsid w:val="00AC20FC"/>
    <w:rsid w:val="00AC632E"/>
    <w:rsid w:val="00AC6760"/>
    <w:rsid w:val="00AC6FD9"/>
    <w:rsid w:val="00AD1196"/>
    <w:rsid w:val="00AD2C22"/>
    <w:rsid w:val="00AE5F18"/>
    <w:rsid w:val="00AE5FEE"/>
    <w:rsid w:val="00AF0B20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220"/>
    <w:rsid w:val="00B40613"/>
    <w:rsid w:val="00B4221B"/>
    <w:rsid w:val="00B46AE0"/>
    <w:rsid w:val="00B56A03"/>
    <w:rsid w:val="00B572D2"/>
    <w:rsid w:val="00B605A2"/>
    <w:rsid w:val="00B61E1F"/>
    <w:rsid w:val="00B636A0"/>
    <w:rsid w:val="00B63CF3"/>
    <w:rsid w:val="00B64B15"/>
    <w:rsid w:val="00B6612A"/>
    <w:rsid w:val="00B720F1"/>
    <w:rsid w:val="00B722C4"/>
    <w:rsid w:val="00B81AC4"/>
    <w:rsid w:val="00B82CD2"/>
    <w:rsid w:val="00B90C8F"/>
    <w:rsid w:val="00B9132B"/>
    <w:rsid w:val="00B9342E"/>
    <w:rsid w:val="00B96651"/>
    <w:rsid w:val="00BA593D"/>
    <w:rsid w:val="00BB30DB"/>
    <w:rsid w:val="00BB74C4"/>
    <w:rsid w:val="00BC1AF3"/>
    <w:rsid w:val="00BC457B"/>
    <w:rsid w:val="00BC6A49"/>
    <w:rsid w:val="00BD391C"/>
    <w:rsid w:val="00BD7134"/>
    <w:rsid w:val="00BD7F31"/>
    <w:rsid w:val="00BE174C"/>
    <w:rsid w:val="00BF0E34"/>
    <w:rsid w:val="00BF1776"/>
    <w:rsid w:val="00BF1F21"/>
    <w:rsid w:val="00BF670B"/>
    <w:rsid w:val="00C07DF9"/>
    <w:rsid w:val="00C10968"/>
    <w:rsid w:val="00C13540"/>
    <w:rsid w:val="00C2039A"/>
    <w:rsid w:val="00C22806"/>
    <w:rsid w:val="00C26416"/>
    <w:rsid w:val="00C279FA"/>
    <w:rsid w:val="00C27F2A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511E1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3D29"/>
    <w:rsid w:val="00C771D1"/>
    <w:rsid w:val="00C8136B"/>
    <w:rsid w:val="00C81835"/>
    <w:rsid w:val="00C83BC3"/>
    <w:rsid w:val="00C84560"/>
    <w:rsid w:val="00C85599"/>
    <w:rsid w:val="00C87E85"/>
    <w:rsid w:val="00C904B2"/>
    <w:rsid w:val="00C90A07"/>
    <w:rsid w:val="00C9468F"/>
    <w:rsid w:val="00C94CFC"/>
    <w:rsid w:val="00CA2BE6"/>
    <w:rsid w:val="00CA37AC"/>
    <w:rsid w:val="00CA5CFA"/>
    <w:rsid w:val="00CA6E4B"/>
    <w:rsid w:val="00CB20AF"/>
    <w:rsid w:val="00CB6AD9"/>
    <w:rsid w:val="00CB74A8"/>
    <w:rsid w:val="00CC1A43"/>
    <w:rsid w:val="00CC38B2"/>
    <w:rsid w:val="00CC6C8E"/>
    <w:rsid w:val="00CD231B"/>
    <w:rsid w:val="00CE4FCE"/>
    <w:rsid w:val="00CE780E"/>
    <w:rsid w:val="00CF2590"/>
    <w:rsid w:val="00CF2AAC"/>
    <w:rsid w:val="00D051F3"/>
    <w:rsid w:val="00D114E1"/>
    <w:rsid w:val="00D11FF8"/>
    <w:rsid w:val="00D144CB"/>
    <w:rsid w:val="00D21103"/>
    <w:rsid w:val="00D2189A"/>
    <w:rsid w:val="00D21A11"/>
    <w:rsid w:val="00D25867"/>
    <w:rsid w:val="00D25B39"/>
    <w:rsid w:val="00D339EA"/>
    <w:rsid w:val="00D34A07"/>
    <w:rsid w:val="00D4142E"/>
    <w:rsid w:val="00D45030"/>
    <w:rsid w:val="00D459B6"/>
    <w:rsid w:val="00D51629"/>
    <w:rsid w:val="00D57289"/>
    <w:rsid w:val="00D60033"/>
    <w:rsid w:val="00D60149"/>
    <w:rsid w:val="00D67987"/>
    <w:rsid w:val="00D67EA8"/>
    <w:rsid w:val="00D73832"/>
    <w:rsid w:val="00D7408F"/>
    <w:rsid w:val="00D76C59"/>
    <w:rsid w:val="00D77784"/>
    <w:rsid w:val="00D82EB4"/>
    <w:rsid w:val="00D923C2"/>
    <w:rsid w:val="00D93E43"/>
    <w:rsid w:val="00DA2240"/>
    <w:rsid w:val="00DA3F98"/>
    <w:rsid w:val="00DA41B1"/>
    <w:rsid w:val="00DA5119"/>
    <w:rsid w:val="00DB39B6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3959"/>
    <w:rsid w:val="00DF7984"/>
    <w:rsid w:val="00E05E53"/>
    <w:rsid w:val="00E11508"/>
    <w:rsid w:val="00E115F3"/>
    <w:rsid w:val="00E15787"/>
    <w:rsid w:val="00E16057"/>
    <w:rsid w:val="00E160B4"/>
    <w:rsid w:val="00E258A5"/>
    <w:rsid w:val="00E26A31"/>
    <w:rsid w:val="00E2763F"/>
    <w:rsid w:val="00E35A50"/>
    <w:rsid w:val="00E44326"/>
    <w:rsid w:val="00E46071"/>
    <w:rsid w:val="00E477A8"/>
    <w:rsid w:val="00E51B67"/>
    <w:rsid w:val="00E52ECD"/>
    <w:rsid w:val="00E53068"/>
    <w:rsid w:val="00E60715"/>
    <w:rsid w:val="00E6272B"/>
    <w:rsid w:val="00E702B9"/>
    <w:rsid w:val="00E70789"/>
    <w:rsid w:val="00E71DB4"/>
    <w:rsid w:val="00E76C96"/>
    <w:rsid w:val="00E7702D"/>
    <w:rsid w:val="00E77C71"/>
    <w:rsid w:val="00E80953"/>
    <w:rsid w:val="00E80EBC"/>
    <w:rsid w:val="00E8153C"/>
    <w:rsid w:val="00E93125"/>
    <w:rsid w:val="00E970C0"/>
    <w:rsid w:val="00E978A2"/>
    <w:rsid w:val="00EA200E"/>
    <w:rsid w:val="00EA5C81"/>
    <w:rsid w:val="00EA7EC8"/>
    <w:rsid w:val="00EB3448"/>
    <w:rsid w:val="00EB405D"/>
    <w:rsid w:val="00EB4588"/>
    <w:rsid w:val="00EB687E"/>
    <w:rsid w:val="00EB7A2D"/>
    <w:rsid w:val="00EC2247"/>
    <w:rsid w:val="00EC5B74"/>
    <w:rsid w:val="00EC77C4"/>
    <w:rsid w:val="00ED1904"/>
    <w:rsid w:val="00ED1F1D"/>
    <w:rsid w:val="00EE5D9C"/>
    <w:rsid w:val="00EE6DC6"/>
    <w:rsid w:val="00EF1740"/>
    <w:rsid w:val="00EF5023"/>
    <w:rsid w:val="00EF50E5"/>
    <w:rsid w:val="00EF6349"/>
    <w:rsid w:val="00EF713B"/>
    <w:rsid w:val="00EF77FF"/>
    <w:rsid w:val="00F04F8E"/>
    <w:rsid w:val="00F16B4A"/>
    <w:rsid w:val="00F16E02"/>
    <w:rsid w:val="00F17CD8"/>
    <w:rsid w:val="00F2275B"/>
    <w:rsid w:val="00F24C7F"/>
    <w:rsid w:val="00F24E69"/>
    <w:rsid w:val="00F42133"/>
    <w:rsid w:val="00F42821"/>
    <w:rsid w:val="00F42A93"/>
    <w:rsid w:val="00F4345D"/>
    <w:rsid w:val="00F468F5"/>
    <w:rsid w:val="00F46941"/>
    <w:rsid w:val="00F51A50"/>
    <w:rsid w:val="00F56352"/>
    <w:rsid w:val="00F62D98"/>
    <w:rsid w:val="00F667D5"/>
    <w:rsid w:val="00F70FA4"/>
    <w:rsid w:val="00F74796"/>
    <w:rsid w:val="00F747AE"/>
    <w:rsid w:val="00F80E13"/>
    <w:rsid w:val="00F87C0B"/>
    <w:rsid w:val="00F94E38"/>
    <w:rsid w:val="00FA3A61"/>
    <w:rsid w:val="00FA5C3D"/>
    <w:rsid w:val="00FC3594"/>
    <w:rsid w:val="00FC46A6"/>
    <w:rsid w:val="00FD399A"/>
    <w:rsid w:val="00FD4F6B"/>
    <w:rsid w:val="00FE12A5"/>
    <w:rsid w:val="00FE138A"/>
    <w:rsid w:val="00FE1C5C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0E9121BBEFE380342B55D360C22971B05F4482790689385A1EC367EEC3D46F1F04B23D5801DDA0BCAAE20323EC64B5CCFC06A489C21E000P803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623FE3EB571C7A558FEE5496A3E69CB5040029D235BF2E11FDB1DEA7477AB8DE00B4ACA5D2B331D4B5C0BD9F71D227B7C0626F55357A6A447b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D1C71-7296-4EB8-8CC7-B4CF18A61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1259</TotalTime>
  <Pages>7</Pages>
  <Words>2776</Words>
  <Characters>15826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18565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21</cp:revision>
  <cp:lastPrinted>2023-10-13T05:55:00Z</cp:lastPrinted>
  <dcterms:created xsi:type="dcterms:W3CDTF">2023-06-24T11:03:00Z</dcterms:created>
  <dcterms:modified xsi:type="dcterms:W3CDTF">2023-11-08T06:51:00Z</dcterms:modified>
</cp:coreProperties>
</file>