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902" w:rsidRPr="0076412D" w:rsidRDefault="00A45902" w:rsidP="00A45902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6412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Обоснование необходимости принятия проекта </w:t>
      </w:r>
      <w:r w:rsidRPr="0076412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6412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областного закона Ленинградской области </w:t>
      </w:r>
      <w:r w:rsidRPr="0076412D">
        <w:rPr>
          <w:rFonts w:ascii="Times New Roman" w:hAnsi="Times New Roman" w:cs="Times New Roman"/>
          <w:b/>
          <w:sz w:val="26"/>
          <w:szCs w:val="26"/>
        </w:rPr>
        <w:t>«О внесении изменений в областной закон Ленинградской области «Об охоте и о сохранении охотничьих ресурсов в Ленинградской области»</w:t>
      </w:r>
    </w:p>
    <w:p w:rsidR="00A45902" w:rsidRDefault="00A45902" w:rsidP="00A45902">
      <w:pPr>
        <w:pStyle w:val="a3"/>
        <w:ind w:firstLine="284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D1E56" w:rsidRPr="0076412D" w:rsidRDefault="001D1E56" w:rsidP="00A45902">
      <w:pPr>
        <w:pStyle w:val="a3"/>
        <w:ind w:firstLine="284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45902" w:rsidRPr="0076412D" w:rsidRDefault="00A45902" w:rsidP="00A459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6412D">
        <w:rPr>
          <w:rFonts w:ascii="Times New Roman" w:hAnsi="Times New Roman" w:cs="Times New Roman"/>
          <w:sz w:val="26"/>
          <w:szCs w:val="26"/>
        </w:rPr>
        <w:t>Проект областного закона Ленинградской области «О внесении изменений в областной закон Ленинградской области «Об охоте и о сохранении охотничьих ресурсов в Ленинградской области» (далее – законопроект) подготовлен в целях приведения областного закона Ленинградской области от 21 июня 2013 года №35-оз  «Об охоте и о сохранении охотничьих ресурсов в Ленинградской области» (далее – областной закон №35-оз) в соответствие с положениями действующего законодательства в</w:t>
      </w:r>
      <w:proofErr w:type="gramEnd"/>
      <w:r w:rsidRPr="0076412D">
        <w:rPr>
          <w:rFonts w:ascii="Times New Roman" w:hAnsi="Times New Roman" w:cs="Times New Roman"/>
          <w:sz w:val="26"/>
          <w:szCs w:val="26"/>
        </w:rPr>
        <w:t xml:space="preserve"> области охоты и сохранения охотничьих ресурсов. </w:t>
      </w:r>
    </w:p>
    <w:p w:rsidR="001D3DD3" w:rsidRPr="001D3DD3" w:rsidRDefault="001D3DD3" w:rsidP="00967C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1D3DD3">
        <w:rPr>
          <w:rFonts w:ascii="Times New Roman" w:hAnsi="Times New Roman" w:cs="Times New Roman"/>
          <w:sz w:val="26"/>
          <w:szCs w:val="26"/>
        </w:rPr>
        <w:t>С 1 января 2024 года вступает в силу пункт 11 части 1 статьи 33 Федерального закона от 24 июля 2009 года № 209-ФЗ «Об охоте и о сохранении охотничьих ресурсов и о внесении изменений в отдельные законодательные акты Российской Федерации»</w:t>
      </w:r>
      <w:r w:rsidR="000D0922">
        <w:rPr>
          <w:rFonts w:ascii="Times New Roman" w:hAnsi="Times New Roman" w:cs="Times New Roman"/>
          <w:sz w:val="26"/>
          <w:szCs w:val="26"/>
        </w:rPr>
        <w:t xml:space="preserve"> (далее – Закон об охоте)</w:t>
      </w:r>
      <w:r w:rsidRPr="001D3DD3">
        <w:rPr>
          <w:rFonts w:ascii="Times New Roman" w:hAnsi="Times New Roman" w:cs="Times New Roman"/>
          <w:sz w:val="26"/>
          <w:szCs w:val="26"/>
        </w:rPr>
        <w:t>, в соответствии с которым к переданным полномочиям Российской Федерации субъектам Российской Федерации для исполнения полномочия в  области</w:t>
      </w:r>
      <w:proofErr w:type="gramEnd"/>
      <w:r w:rsidRPr="001D3DD3">
        <w:rPr>
          <w:rFonts w:ascii="Times New Roman" w:hAnsi="Times New Roman" w:cs="Times New Roman"/>
          <w:sz w:val="26"/>
          <w:szCs w:val="26"/>
        </w:rPr>
        <w:t xml:space="preserve"> охоты и сохранения охотничьих ресурсов, отнесено осуществление страхования жизни и здоровья государственных охотничьих инспекторов, осуществляющих федеральный государственный охотничий контроль (надзор) на территории субъекта Российской Федерации, за исключением особо охраняемых природных территорий федерального значения.</w:t>
      </w:r>
    </w:p>
    <w:p w:rsidR="00A45902" w:rsidRDefault="005D14D8" w:rsidP="005D14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Федеральным</w:t>
      </w:r>
      <w:r w:rsidRPr="005D14D8">
        <w:rPr>
          <w:rFonts w:ascii="Times New Roman" w:hAnsi="Times New Roman" w:cs="Times New Roman"/>
          <w:sz w:val="26"/>
          <w:szCs w:val="26"/>
        </w:rPr>
        <w:t xml:space="preserve"> закон</w:t>
      </w:r>
      <w:r>
        <w:rPr>
          <w:rFonts w:ascii="Times New Roman" w:hAnsi="Times New Roman" w:cs="Times New Roman"/>
          <w:sz w:val="26"/>
          <w:szCs w:val="26"/>
        </w:rPr>
        <w:t>ом от 11.06.2021 № 164-ФЗ «</w:t>
      </w:r>
      <w:r w:rsidRPr="005D14D8">
        <w:rPr>
          <w:rFonts w:ascii="Times New Roman" w:hAnsi="Times New Roman" w:cs="Times New Roman"/>
          <w:sz w:val="26"/>
          <w:szCs w:val="26"/>
        </w:rPr>
        <w:t xml:space="preserve">О внесении изменений в Федеральный закон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5D14D8">
        <w:rPr>
          <w:rFonts w:ascii="Times New Roman" w:hAnsi="Times New Roman" w:cs="Times New Roman"/>
          <w:sz w:val="26"/>
          <w:szCs w:val="26"/>
        </w:rPr>
        <w:t>Об охоте и о сохранении охотничьих ресурсов и о внесении изменений в отдельные законодате</w:t>
      </w:r>
      <w:r>
        <w:rPr>
          <w:rFonts w:ascii="Times New Roman" w:hAnsi="Times New Roman" w:cs="Times New Roman"/>
          <w:sz w:val="26"/>
          <w:szCs w:val="26"/>
        </w:rPr>
        <w:t>льные акты Российской Федерации»</w:t>
      </w:r>
      <w:r w:rsidR="000D0922">
        <w:rPr>
          <w:rFonts w:ascii="Times New Roman" w:hAnsi="Times New Roman" w:cs="Times New Roman"/>
          <w:sz w:val="26"/>
          <w:szCs w:val="26"/>
        </w:rPr>
        <w:t xml:space="preserve"> исключено</w:t>
      </w:r>
      <w:r>
        <w:rPr>
          <w:rFonts w:ascii="Times New Roman" w:hAnsi="Times New Roman" w:cs="Times New Roman"/>
          <w:sz w:val="26"/>
          <w:szCs w:val="26"/>
        </w:rPr>
        <w:t xml:space="preserve"> понятие «внутрихозяй</w:t>
      </w:r>
      <w:r w:rsidR="00EF07BB">
        <w:rPr>
          <w:rFonts w:ascii="Times New Roman" w:hAnsi="Times New Roman" w:cs="Times New Roman"/>
          <w:sz w:val="26"/>
          <w:szCs w:val="26"/>
        </w:rPr>
        <w:t>ственное устройство»</w:t>
      </w:r>
      <w:r w:rsidR="00160F7F">
        <w:rPr>
          <w:rFonts w:ascii="Times New Roman" w:hAnsi="Times New Roman" w:cs="Times New Roman"/>
          <w:sz w:val="26"/>
          <w:szCs w:val="26"/>
        </w:rPr>
        <w:t xml:space="preserve"> из </w:t>
      </w:r>
      <w:r w:rsidR="000D0922">
        <w:rPr>
          <w:rFonts w:ascii="Times New Roman" w:hAnsi="Times New Roman" w:cs="Times New Roman"/>
          <w:sz w:val="26"/>
          <w:szCs w:val="26"/>
        </w:rPr>
        <w:t xml:space="preserve">статей 27, 39 Закона об охоте. </w:t>
      </w:r>
    </w:p>
    <w:p w:rsidR="00A45902" w:rsidRPr="006359FB" w:rsidRDefault="000D0922" w:rsidP="000D092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Ука</w:t>
      </w:r>
      <w:r w:rsidR="00A45902" w:rsidRPr="0076412D">
        <w:rPr>
          <w:rFonts w:ascii="Times New Roman" w:hAnsi="Times New Roman" w:cs="Times New Roman"/>
          <w:sz w:val="26"/>
          <w:szCs w:val="26"/>
        </w:rPr>
        <w:t>занные изменения послужили основанием д</w:t>
      </w:r>
      <w:r w:rsidR="00B93D85">
        <w:rPr>
          <w:rFonts w:ascii="Times New Roman" w:hAnsi="Times New Roman" w:cs="Times New Roman"/>
          <w:sz w:val="26"/>
          <w:szCs w:val="26"/>
        </w:rPr>
        <w:t xml:space="preserve">ля внесения изменений в статьи </w:t>
      </w:r>
      <w:r w:rsidR="00255F92">
        <w:rPr>
          <w:rFonts w:ascii="Times New Roman" w:hAnsi="Times New Roman" w:cs="Times New Roman"/>
          <w:sz w:val="26"/>
          <w:szCs w:val="26"/>
        </w:rPr>
        <w:t>9, 13</w:t>
      </w:r>
      <w:r w:rsidR="00A45902" w:rsidRPr="0076412D">
        <w:rPr>
          <w:rFonts w:ascii="Times New Roman" w:hAnsi="Times New Roman" w:cs="Times New Roman"/>
          <w:sz w:val="26"/>
          <w:szCs w:val="26"/>
        </w:rPr>
        <w:t xml:space="preserve">  </w:t>
      </w:r>
      <w:r w:rsidR="00A45902" w:rsidRPr="006359FB">
        <w:rPr>
          <w:rFonts w:ascii="Times New Roman" w:hAnsi="Times New Roman" w:cs="Times New Roman"/>
          <w:sz w:val="26"/>
          <w:szCs w:val="26"/>
        </w:rPr>
        <w:t>Областного закона Ленинградской области  от 21 июня 2013 года №35-оз  «Об охоте и о сохранении охотничьих ресурсов в Ленинградской области»</w:t>
      </w:r>
      <w:r w:rsidR="006C07C0" w:rsidRPr="006359FB">
        <w:rPr>
          <w:rFonts w:ascii="Times New Roman" w:hAnsi="Times New Roman" w:cs="Times New Roman"/>
          <w:sz w:val="26"/>
          <w:szCs w:val="26"/>
        </w:rPr>
        <w:t xml:space="preserve"> (далее – областной закон)</w:t>
      </w:r>
      <w:r w:rsidR="00A45902" w:rsidRPr="006359FB">
        <w:rPr>
          <w:rFonts w:ascii="Times New Roman" w:hAnsi="Times New Roman" w:cs="Times New Roman"/>
          <w:sz w:val="26"/>
          <w:szCs w:val="26"/>
        </w:rPr>
        <w:t>.</w:t>
      </w:r>
    </w:p>
    <w:p w:rsidR="00255F92" w:rsidRPr="006359FB" w:rsidRDefault="00255F92" w:rsidP="000D092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359FB">
        <w:rPr>
          <w:rFonts w:ascii="Times New Roman" w:hAnsi="Times New Roman" w:cs="Times New Roman"/>
          <w:sz w:val="26"/>
          <w:szCs w:val="26"/>
        </w:rPr>
        <w:t xml:space="preserve">В целях </w:t>
      </w:r>
      <w:r w:rsidR="00691039" w:rsidRPr="006359FB">
        <w:rPr>
          <w:rFonts w:ascii="Times New Roman" w:hAnsi="Times New Roman" w:cs="Times New Roman"/>
          <w:sz w:val="26"/>
          <w:szCs w:val="26"/>
        </w:rPr>
        <w:t>конкретизации порядка выдачи разрешений на добычу охотничьих ресурсов</w:t>
      </w:r>
      <w:r w:rsidR="006C07C0" w:rsidRPr="006359FB">
        <w:rPr>
          <w:rFonts w:ascii="Times New Roman" w:hAnsi="Times New Roman" w:cs="Times New Roman"/>
          <w:sz w:val="26"/>
          <w:szCs w:val="26"/>
        </w:rPr>
        <w:t xml:space="preserve"> вносятся изменения в статью 19 </w:t>
      </w:r>
      <w:r w:rsidR="008F0A9F" w:rsidRPr="006359FB">
        <w:rPr>
          <w:rFonts w:ascii="Times New Roman" w:hAnsi="Times New Roman" w:cs="Times New Roman"/>
          <w:sz w:val="26"/>
          <w:szCs w:val="26"/>
        </w:rPr>
        <w:t>областного закона.</w:t>
      </w:r>
    </w:p>
    <w:p w:rsidR="006359FB" w:rsidRPr="006359FB" w:rsidRDefault="00465A47" w:rsidP="006359FB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proofErr w:type="gramStart"/>
      <w:r>
        <w:rPr>
          <w:rFonts w:ascii="Times New Roman" w:hAnsi="Times New Roman" w:cs="Times New Roman"/>
          <w:sz w:val="26"/>
          <w:szCs w:val="26"/>
        </w:rPr>
        <w:t>В соответствии с пунктом 1.3</w:t>
      </w:r>
      <w:r w:rsidRPr="00465A47">
        <w:t xml:space="preserve"> </w:t>
      </w:r>
      <w:r>
        <w:t xml:space="preserve"> </w:t>
      </w:r>
      <w:r w:rsidRPr="00465A47">
        <w:rPr>
          <w:rFonts w:ascii="Times New Roman" w:hAnsi="Times New Roman" w:cs="Times New Roman"/>
          <w:sz w:val="26"/>
          <w:szCs w:val="26"/>
        </w:rPr>
        <w:t>Постановлени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465A47">
        <w:rPr>
          <w:rFonts w:ascii="Times New Roman" w:hAnsi="Times New Roman" w:cs="Times New Roman"/>
          <w:sz w:val="26"/>
          <w:szCs w:val="26"/>
        </w:rPr>
        <w:t xml:space="preserve"> Правительства Ленинградской области от 13.04.2023 N 253 "Об утверждении порядков проведения процедур оценки регулирующего воздействия проектов нормативных правовых актов Ленинградской области, экспертизы нормативных правовых актов Ленинградской области и признании утратившими силу полностью или частично отдельных постановлений Правительства Ленинградской области"</w:t>
      </w:r>
      <w:r w:rsidR="006359FB" w:rsidRPr="006359FB">
        <w:rPr>
          <w:rFonts w:ascii="Times New Roman" w:hAnsi="Times New Roman" w:cs="Times New Roman"/>
          <w:sz w:val="26"/>
          <w:szCs w:val="26"/>
        </w:rPr>
        <w:t>, проект акта не подлежит оценке регулирующего воздействия.</w:t>
      </w:r>
      <w:proofErr w:type="gramEnd"/>
    </w:p>
    <w:p w:rsidR="00A45902" w:rsidRDefault="00A45902" w:rsidP="00A459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A45902" w:rsidRPr="0076412D" w:rsidRDefault="00A45902" w:rsidP="00A459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A45902" w:rsidRPr="0076412D" w:rsidRDefault="00A45902" w:rsidP="00A459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76412D">
        <w:rPr>
          <w:rFonts w:ascii="Times New Roman" w:hAnsi="Times New Roman" w:cs="Times New Roman"/>
          <w:sz w:val="26"/>
          <w:szCs w:val="26"/>
        </w:rPr>
        <w:t xml:space="preserve">Председатель комитета   </w:t>
      </w:r>
    </w:p>
    <w:p w:rsidR="00A45902" w:rsidRPr="0076412D" w:rsidRDefault="00A45902" w:rsidP="00A459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76412D">
        <w:rPr>
          <w:rFonts w:ascii="Times New Roman" w:hAnsi="Times New Roman" w:cs="Times New Roman"/>
          <w:sz w:val="26"/>
          <w:szCs w:val="26"/>
        </w:rPr>
        <w:t>по охране, контролю</w:t>
      </w:r>
    </w:p>
    <w:p w:rsidR="00A45902" w:rsidRPr="0076412D" w:rsidRDefault="00A45902" w:rsidP="00A459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76412D">
        <w:rPr>
          <w:rFonts w:ascii="Times New Roman" w:hAnsi="Times New Roman" w:cs="Times New Roman"/>
          <w:sz w:val="26"/>
          <w:szCs w:val="26"/>
        </w:rPr>
        <w:t>и регулированию использования</w:t>
      </w:r>
    </w:p>
    <w:p w:rsidR="00A45902" w:rsidRPr="0076412D" w:rsidRDefault="00A45902" w:rsidP="00A459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76412D">
        <w:rPr>
          <w:rFonts w:ascii="Times New Roman" w:hAnsi="Times New Roman" w:cs="Times New Roman"/>
          <w:sz w:val="26"/>
          <w:szCs w:val="26"/>
        </w:rPr>
        <w:t>объектов животного мира</w:t>
      </w:r>
    </w:p>
    <w:p w:rsidR="00A45902" w:rsidRPr="0076412D" w:rsidRDefault="00A45902" w:rsidP="00A459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76412D">
        <w:rPr>
          <w:rFonts w:ascii="Times New Roman" w:hAnsi="Times New Roman" w:cs="Times New Roman"/>
          <w:sz w:val="26"/>
          <w:szCs w:val="26"/>
        </w:rPr>
        <w:t xml:space="preserve">Ленинградской области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76412D">
        <w:rPr>
          <w:rFonts w:ascii="Times New Roman" w:hAnsi="Times New Roman" w:cs="Times New Roman"/>
          <w:sz w:val="26"/>
          <w:szCs w:val="26"/>
        </w:rPr>
        <w:t xml:space="preserve">                        </w:t>
      </w:r>
      <w:r w:rsidR="008C36A3">
        <w:rPr>
          <w:rFonts w:ascii="Times New Roman" w:hAnsi="Times New Roman" w:cs="Times New Roman"/>
          <w:sz w:val="26"/>
          <w:szCs w:val="26"/>
        </w:rPr>
        <w:t xml:space="preserve">       </w:t>
      </w:r>
      <w:r w:rsidRPr="0076412D">
        <w:rPr>
          <w:rFonts w:ascii="Times New Roman" w:hAnsi="Times New Roman" w:cs="Times New Roman"/>
          <w:sz w:val="26"/>
          <w:szCs w:val="26"/>
        </w:rPr>
        <w:t xml:space="preserve"> Г.Г. </w:t>
      </w:r>
      <w:proofErr w:type="spellStart"/>
      <w:r w:rsidRPr="0076412D">
        <w:rPr>
          <w:rFonts w:ascii="Times New Roman" w:hAnsi="Times New Roman" w:cs="Times New Roman"/>
          <w:sz w:val="26"/>
          <w:szCs w:val="26"/>
        </w:rPr>
        <w:t>Колготин</w:t>
      </w:r>
      <w:proofErr w:type="spellEnd"/>
      <w:r w:rsidRPr="0076412D">
        <w:rPr>
          <w:rFonts w:ascii="Times New Roman" w:hAnsi="Times New Roman" w:cs="Times New Roman"/>
          <w:sz w:val="26"/>
          <w:szCs w:val="26"/>
        </w:rPr>
        <w:t xml:space="preserve">   </w:t>
      </w:r>
    </w:p>
    <w:p w:rsidR="00A45902" w:rsidRDefault="00A45902" w:rsidP="00A459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</w:p>
    <w:p w:rsidR="00A45902" w:rsidRDefault="00A45902" w:rsidP="00A459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</w:p>
    <w:p w:rsidR="008F0A9F" w:rsidRDefault="008F0A9F" w:rsidP="00A459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8F0A9F" w:rsidRDefault="008F0A9F" w:rsidP="00A459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</w:p>
    <w:p w:rsidR="008F0A9F" w:rsidRDefault="008F0A9F" w:rsidP="00A459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</w:p>
    <w:p w:rsidR="008F0A9F" w:rsidRDefault="008F0A9F" w:rsidP="00A459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</w:p>
    <w:p w:rsidR="008F0A9F" w:rsidRDefault="008F0A9F" w:rsidP="00A459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</w:p>
    <w:p w:rsidR="004829E5" w:rsidRDefault="00A45902" w:rsidP="008F0A9F">
      <w:pPr>
        <w:autoSpaceDE w:val="0"/>
        <w:autoSpaceDN w:val="0"/>
        <w:adjustRightInd w:val="0"/>
        <w:spacing w:after="0" w:line="240" w:lineRule="auto"/>
        <w:ind w:firstLine="284"/>
        <w:jc w:val="both"/>
      </w:pPr>
      <w:r>
        <w:rPr>
          <w:rFonts w:ascii="Times New Roman" w:hAnsi="Times New Roman" w:cs="Times New Roman"/>
          <w:sz w:val="20"/>
          <w:szCs w:val="20"/>
        </w:rPr>
        <w:t xml:space="preserve">Исп. </w:t>
      </w:r>
      <w:r w:rsidR="00967C31">
        <w:rPr>
          <w:rFonts w:ascii="Times New Roman" w:hAnsi="Times New Roman" w:cs="Times New Roman"/>
          <w:sz w:val="20"/>
          <w:szCs w:val="20"/>
        </w:rPr>
        <w:t>Вавилова Ю.А.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="00967C31">
        <w:rPr>
          <w:rFonts w:ascii="Times New Roman" w:hAnsi="Times New Roman" w:cs="Times New Roman"/>
          <w:sz w:val="20"/>
          <w:szCs w:val="20"/>
        </w:rPr>
        <w:t>тел.: 8(812)539-50-01</w:t>
      </w:r>
      <w:r w:rsidRPr="00C751E0">
        <w:rPr>
          <w:rFonts w:ascii="Times New Roman" w:hAnsi="Times New Roman" w:cs="Times New Roman"/>
          <w:sz w:val="20"/>
          <w:szCs w:val="20"/>
        </w:rPr>
        <w:t xml:space="preserve">    </w:t>
      </w:r>
    </w:p>
    <w:sectPr w:rsidR="004829E5" w:rsidSect="00C66A4C">
      <w:pgSz w:w="11906" w:h="16838"/>
      <w:pgMar w:top="709" w:right="567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6FC"/>
    <w:rsid w:val="000D0922"/>
    <w:rsid w:val="00160F7F"/>
    <w:rsid w:val="001D1E56"/>
    <w:rsid w:val="001D3DD3"/>
    <w:rsid w:val="00255F92"/>
    <w:rsid w:val="00465A47"/>
    <w:rsid w:val="004829E5"/>
    <w:rsid w:val="00537F45"/>
    <w:rsid w:val="005D14D8"/>
    <w:rsid w:val="00626120"/>
    <w:rsid w:val="006359FB"/>
    <w:rsid w:val="00691039"/>
    <w:rsid w:val="006C07C0"/>
    <w:rsid w:val="008C36A3"/>
    <w:rsid w:val="008F0A9F"/>
    <w:rsid w:val="00967C31"/>
    <w:rsid w:val="00A45902"/>
    <w:rsid w:val="00B93D85"/>
    <w:rsid w:val="00E726FC"/>
    <w:rsid w:val="00E94FE4"/>
    <w:rsid w:val="00EA0AEF"/>
    <w:rsid w:val="00EF0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5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4590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5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4590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Василиса Ивановна ТИМОФЕЕВА</dc:creator>
  <cp:lastModifiedBy>Марина Валерьевна ПАЛАМОДОВА</cp:lastModifiedBy>
  <cp:revision>5</cp:revision>
  <dcterms:created xsi:type="dcterms:W3CDTF">2023-10-04T13:06:00Z</dcterms:created>
  <dcterms:modified xsi:type="dcterms:W3CDTF">2023-10-06T13:07:00Z</dcterms:modified>
</cp:coreProperties>
</file>