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641EB" w:rsidRPr="00160B4B" w:rsidRDefault="002641EB" w:rsidP="00160B4B">
      <w:pPr>
        <w:tabs>
          <w:tab w:val="left" w:pos="5954"/>
        </w:tabs>
        <w:autoSpaceDE w:val="0"/>
        <w:autoSpaceDN w:val="0"/>
        <w:adjustRightInd w:val="0"/>
        <w:spacing w:line="235" w:lineRule="auto"/>
        <w:ind w:right="567"/>
        <w:jc w:val="center"/>
        <w:rPr>
          <w:b/>
          <w:sz w:val="27"/>
          <w:szCs w:val="27"/>
        </w:rPr>
      </w:pPr>
      <w:r w:rsidRPr="00160B4B">
        <w:rPr>
          <w:b/>
          <w:sz w:val="27"/>
          <w:szCs w:val="27"/>
        </w:rPr>
        <w:t xml:space="preserve">О внесении изменений в статью 1 областного закона "Об обеспечении жильем некоторых категорий граждан, вставших на учет в качестве нуждающихся в жилых помещениях" и статью 2 областного закона </w:t>
      </w:r>
      <w:r w:rsidR="00425FAA" w:rsidRPr="00160B4B">
        <w:rPr>
          <w:b/>
          <w:sz w:val="27"/>
          <w:szCs w:val="27"/>
        </w:rPr>
        <w:br/>
      </w:r>
      <w:r w:rsidRPr="00160B4B">
        <w:rPr>
          <w:b/>
          <w:sz w:val="27"/>
          <w:szCs w:val="27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</w:t>
      </w:r>
    </w:p>
    <w:p w:rsidR="002D4023" w:rsidRPr="00160B4B" w:rsidRDefault="002D4023" w:rsidP="00160B4B">
      <w:pPr>
        <w:widowControl w:val="0"/>
        <w:autoSpaceDE w:val="0"/>
        <w:autoSpaceDN w:val="0"/>
        <w:adjustRightInd w:val="0"/>
        <w:spacing w:line="235" w:lineRule="auto"/>
        <w:ind w:right="567"/>
        <w:jc w:val="center"/>
        <w:rPr>
          <w:bCs/>
          <w:sz w:val="20"/>
          <w:szCs w:val="20"/>
        </w:rPr>
      </w:pPr>
    </w:p>
    <w:p w:rsidR="004F30C9" w:rsidRPr="00160B4B" w:rsidRDefault="004F30C9" w:rsidP="00160B4B">
      <w:pPr>
        <w:spacing w:line="235" w:lineRule="auto"/>
        <w:ind w:right="566"/>
        <w:jc w:val="center"/>
        <w:rPr>
          <w:sz w:val="27"/>
          <w:szCs w:val="27"/>
        </w:rPr>
      </w:pPr>
      <w:r w:rsidRPr="00160B4B">
        <w:rPr>
          <w:sz w:val="27"/>
          <w:szCs w:val="27"/>
        </w:rPr>
        <w:t xml:space="preserve">Принят Законодательным собранием Ленинградской области </w:t>
      </w:r>
      <w:r w:rsidRPr="00160B4B">
        <w:rPr>
          <w:sz w:val="27"/>
          <w:szCs w:val="27"/>
        </w:rPr>
        <w:br/>
      </w:r>
      <w:r w:rsidR="00FC08B3" w:rsidRPr="00160B4B">
        <w:rPr>
          <w:sz w:val="27"/>
          <w:szCs w:val="27"/>
        </w:rPr>
        <w:t>2</w:t>
      </w:r>
      <w:r w:rsidR="002641EB" w:rsidRPr="00160B4B">
        <w:rPr>
          <w:sz w:val="27"/>
          <w:szCs w:val="27"/>
        </w:rPr>
        <w:t>7</w:t>
      </w:r>
      <w:r w:rsidRPr="00160B4B">
        <w:rPr>
          <w:sz w:val="27"/>
          <w:szCs w:val="27"/>
        </w:rPr>
        <w:t xml:space="preserve"> </w:t>
      </w:r>
      <w:r w:rsidR="002641EB" w:rsidRPr="00160B4B">
        <w:rPr>
          <w:sz w:val="27"/>
          <w:szCs w:val="27"/>
        </w:rPr>
        <w:t>сентября</w:t>
      </w:r>
      <w:r w:rsidR="0018559F" w:rsidRPr="00160B4B">
        <w:rPr>
          <w:sz w:val="27"/>
          <w:szCs w:val="27"/>
        </w:rPr>
        <w:t xml:space="preserve"> 20</w:t>
      </w:r>
      <w:r w:rsidR="00E73B7C" w:rsidRPr="00160B4B">
        <w:rPr>
          <w:sz w:val="27"/>
          <w:szCs w:val="27"/>
        </w:rPr>
        <w:t>2</w:t>
      </w:r>
      <w:r w:rsidR="007C2115" w:rsidRPr="00160B4B">
        <w:rPr>
          <w:sz w:val="27"/>
          <w:szCs w:val="27"/>
        </w:rPr>
        <w:t>3</w:t>
      </w:r>
      <w:r w:rsidR="00246748" w:rsidRPr="00160B4B">
        <w:rPr>
          <w:sz w:val="27"/>
          <w:szCs w:val="27"/>
        </w:rPr>
        <w:t xml:space="preserve"> года</w:t>
      </w:r>
    </w:p>
    <w:p w:rsidR="002D4023" w:rsidRPr="00160B4B" w:rsidRDefault="002D4023" w:rsidP="00160B4B">
      <w:pPr>
        <w:spacing w:line="235" w:lineRule="auto"/>
        <w:rPr>
          <w:color w:val="000000"/>
          <w:sz w:val="27"/>
          <w:szCs w:val="27"/>
        </w:rPr>
      </w:pPr>
    </w:p>
    <w:p w:rsidR="001158AC" w:rsidRPr="00160B4B" w:rsidRDefault="001158AC" w:rsidP="00160B4B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160B4B">
        <w:rPr>
          <w:b/>
          <w:sz w:val="27"/>
          <w:szCs w:val="27"/>
        </w:rPr>
        <w:t>Статья 1</w:t>
      </w:r>
    </w:p>
    <w:p w:rsidR="001158AC" w:rsidRPr="00160B4B" w:rsidRDefault="001158AC" w:rsidP="00160B4B">
      <w:pPr>
        <w:spacing w:line="235" w:lineRule="auto"/>
        <w:ind w:firstLine="709"/>
        <w:jc w:val="both"/>
        <w:rPr>
          <w:sz w:val="16"/>
          <w:szCs w:val="16"/>
        </w:rPr>
      </w:pPr>
    </w:p>
    <w:p w:rsidR="002641EB" w:rsidRPr="00160B4B" w:rsidRDefault="002641EB" w:rsidP="00160B4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7"/>
          <w:szCs w:val="27"/>
        </w:rPr>
      </w:pPr>
      <w:r w:rsidRPr="00160B4B">
        <w:rPr>
          <w:sz w:val="27"/>
          <w:szCs w:val="27"/>
        </w:rPr>
        <w:t>Внести в абзац шестой части 1 статьи 1 областного закона</w:t>
      </w:r>
      <w:r w:rsidR="00DF4E3A" w:rsidRPr="00160B4B">
        <w:rPr>
          <w:sz w:val="27"/>
          <w:szCs w:val="27"/>
        </w:rPr>
        <w:t xml:space="preserve"> от 2 марта </w:t>
      </w:r>
      <w:r w:rsidR="00160B4B">
        <w:rPr>
          <w:sz w:val="27"/>
          <w:szCs w:val="27"/>
        </w:rPr>
        <w:br/>
      </w:r>
      <w:r w:rsidR="00DF4E3A" w:rsidRPr="00160B4B">
        <w:rPr>
          <w:sz w:val="27"/>
          <w:szCs w:val="27"/>
        </w:rPr>
        <w:t>2010 года № </w:t>
      </w:r>
      <w:r w:rsidRPr="00160B4B">
        <w:rPr>
          <w:sz w:val="27"/>
          <w:szCs w:val="27"/>
        </w:rPr>
        <w:t xml:space="preserve">5-оз "Об обеспечении жильем некоторых категорий </w:t>
      </w:r>
      <w:r w:rsidRPr="00160B4B">
        <w:rPr>
          <w:sz w:val="27"/>
          <w:szCs w:val="27"/>
        </w:rPr>
        <w:lastRenderedPageBreak/>
        <w:t xml:space="preserve">граждан, вставших на учет в качестве нуждающихся в жилых помещениях" </w:t>
      </w:r>
      <w:r w:rsidR="00160B4B">
        <w:rPr>
          <w:sz w:val="27"/>
          <w:szCs w:val="27"/>
        </w:rPr>
        <w:br/>
      </w:r>
      <w:r w:rsidRPr="00160B4B">
        <w:rPr>
          <w:sz w:val="27"/>
          <w:szCs w:val="27"/>
        </w:rPr>
        <w:t>(с последующими изменениями) изменение, дополнив его словами ", лица, награжденные знаком "Житель осажденного Сталинграда"</w:t>
      </w:r>
      <w:r w:rsidR="00561C95">
        <w:rPr>
          <w:sz w:val="27"/>
          <w:szCs w:val="27"/>
        </w:rPr>
        <w:t>.</w:t>
      </w:r>
    </w:p>
    <w:p w:rsidR="00464972" w:rsidRPr="00160B4B" w:rsidRDefault="00464972" w:rsidP="00160B4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16"/>
          <w:szCs w:val="16"/>
        </w:rPr>
      </w:pPr>
    </w:p>
    <w:p w:rsidR="007A0E07" w:rsidRPr="00160B4B" w:rsidRDefault="007A0E07" w:rsidP="00160B4B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160B4B">
        <w:rPr>
          <w:b/>
          <w:sz w:val="27"/>
          <w:szCs w:val="27"/>
        </w:rPr>
        <w:t>Статья </w:t>
      </w:r>
      <w:r w:rsidR="003606F8" w:rsidRPr="00160B4B">
        <w:rPr>
          <w:b/>
          <w:sz w:val="27"/>
          <w:szCs w:val="27"/>
        </w:rPr>
        <w:t>2</w:t>
      </w:r>
    </w:p>
    <w:p w:rsidR="007A0E07" w:rsidRPr="00160B4B" w:rsidRDefault="007A0E07" w:rsidP="00160B4B">
      <w:pPr>
        <w:spacing w:line="235" w:lineRule="auto"/>
        <w:ind w:firstLine="709"/>
        <w:jc w:val="both"/>
        <w:rPr>
          <w:sz w:val="16"/>
          <w:szCs w:val="16"/>
        </w:rPr>
      </w:pPr>
    </w:p>
    <w:p w:rsidR="002641EB" w:rsidRPr="00160B4B" w:rsidRDefault="002641EB" w:rsidP="00160B4B">
      <w:pPr>
        <w:spacing w:line="235" w:lineRule="auto"/>
        <w:ind w:firstLine="709"/>
        <w:jc w:val="both"/>
        <w:rPr>
          <w:sz w:val="27"/>
          <w:szCs w:val="27"/>
        </w:rPr>
      </w:pPr>
      <w:r w:rsidRPr="00160B4B">
        <w:rPr>
          <w:sz w:val="27"/>
          <w:szCs w:val="27"/>
        </w:rPr>
        <w:t xml:space="preserve">Внести в подпункт "д" пункта 2 статьи 2 областного </w:t>
      </w:r>
      <w:hyperlink r:id="rId8" w:history="1">
        <w:r w:rsidRPr="00160B4B">
          <w:rPr>
            <w:sz w:val="27"/>
            <w:szCs w:val="27"/>
          </w:rPr>
          <w:t>закон</w:t>
        </w:r>
      </w:hyperlink>
      <w:r w:rsidRPr="00160B4B">
        <w:rPr>
          <w:sz w:val="27"/>
          <w:szCs w:val="27"/>
        </w:rPr>
        <w:t>а</w:t>
      </w:r>
      <w:r w:rsidR="00425FAA" w:rsidRPr="00160B4B">
        <w:rPr>
          <w:sz w:val="27"/>
          <w:szCs w:val="27"/>
        </w:rPr>
        <w:t xml:space="preserve"> от 18 мая </w:t>
      </w:r>
      <w:r w:rsidR="00160B4B">
        <w:rPr>
          <w:sz w:val="27"/>
          <w:szCs w:val="27"/>
        </w:rPr>
        <w:br/>
      </w:r>
      <w:r w:rsidR="00425FAA" w:rsidRPr="00160B4B">
        <w:rPr>
          <w:sz w:val="27"/>
          <w:szCs w:val="27"/>
        </w:rPr>
        <w:t>2006 года № </w:t>
      </w:r>
      <w:r w:rsidRPr="00160B4B">
        <w:rPr>
          <w:sz w:val="27"/>
          <w:szCs w:val="27"/>
        </w:rPr>
        <w:t>24-оз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 (с последующими изменениями) изменение, дополнив ег</w:t>
      </w:r>
      <w:r w:rsidR="00561C95">
        <w:rPr>
          <w:sz w:val="27"/>
          <w:szCs w:val="27"/>
        </w:rPr>
        <w:t>о словами ", </w:t>
      </w:r>
      <w:r w:rsidRPr="00160B4B">
        <w:rPr>
          <w:sz w:val="27"/>
          <w:szCs w:val="27"/>
        </w:rPr>
        <w:t>лиц, награжденных знаком "Житель осажденного Сталинграда".</w:t>
      </w:r>
    </w:p>
    <w:p w:rsidR="002641EB" w:rsidRPr="00160B4B" w:rsidRDefault="002641EB" w:rsidP="00160B4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16"/>
          <w:szCs w:val="16"/>
        </w:rPr>
      </w:pPr>
    </w:p>
    <w:p w:rsidR="002641EB" w:rsidRPr="00160B4B" w:rsidRDefault="002641EB" w:rsidP="00160B4B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160B4B">
        <w:rPr>
          <w:b/>
          <w:sz w:val="27"/>
          <w:szCs w:val="27"/>
        </w:rPr>
        <w:t>Статья 3</w:t>
      </w:r>
    </w:p>
    <w:p w:rsidR="002641EB" w:rsidRPr="00160B4B" w:rsidRDefault="002641EB" w:rsidP="00160B4B">
      <w:pPr>
        <w:spacing w:line="235" w:lineRule="auto"/>
        <w:ind w:firstLine="709"/>
        <w:jc w:val="both"/>
        <w:rPr>
          <w:sz w:val="16"/>
          <w:szCs w:val="16"/>
        </w:rPr>
      </w:pPr>
    </w:p>
    <w:p w:rsidR="002641EB" w:rsidRPr="00160B4B" w:rsidRDefault="002641EB" w:rsidP="00160B4B">
      <w:pPr>
        <w:spacing w:line="235" w:lineRule="auto"/>
        <w:ind w:firstLine="709"/>
        <w:jc w:val="both"/>
        <w:rPr>
          <w:sz w:val="27"/>
          <w:szCs w:val="27"/>
        </w:rPr>
      </w:pPr>
      <w:r w:rsidRPr="00160B4B">
        <w:rPr>
          <w:sz w:val="27"/>
          <w:szCs w:val="27"/>
        </w:rPr>
        <w:t>Настоящий областной закон вступает в силу по истечении 10 дней после дня его официального опубликования.</w:t>
      </w:r>
    </w:p>
    <w:p w:rsidR="00A7634A" w:rsidRPr="00160B4B" w:rsidRDefault="00A7634A" w:rsidP="00160B4B">
      <w:pPr>
        <w:spacing w:line="235" w:lineRule="auto"/>
        <w:jc w:val="both"/>
        <w:rPr>
          <w:sz w:val="27"/>
          <w:szCs w:val="27"/>
        </w:rPr>
      </w:pPr>
    </w:p>
    <w:p w:rsidR="00566AB9" w:rsidRPr="00160B4B" w:rsidRDefault="00566AB9" w:rsidP="00160B4B">
      <w:pPr>
        <w:spacing w:line="235" w:lineRule="auto"/>
        <w:jc w:val="both"/>
        <w:rPr>
          <w:sz w:val="27"/>
          <w:szCs w:val="27"/>
        </w:rPr>
      </w:pPr>
    </w:p>
    <w:p w:rsidR="001C7266" w:rsidRPr="00160B4B" w:rsidRDefault="001C7266" w:rsidP="00160B4B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7"/>
          <w:szCs w:val="27"/>
        </w:rPr>
      </w:pPr>
      <w:r w:rsidRPr="00160B4B">
        <w:rPr>
          <w:sz w:val="27"/>
          <w:szCs w:val="27"/>
        </w:rPr>
        <w:t xml:space="preserve">Губернатор </w:t>
      </w:r>
    </w:p>
    <w:p w:rsidR="0001750D" w:rsidRPr="00160B4B" w:rsidRDefault="001C7266" w:rsidP="00160B4B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7"/>
          <w:szCs w:val="27"/>
        </w:rPr>
      </w:pPr>
      <w:r w:rsidRPr="00160B4B">
        <w:rPr>
          <w:sz w:val="27"/>
          <w:szCs w:val="27"/>
        </w:rPr>
        <w:t>Лен</w:t>
      </w:r>
      <w:r w:rsidR="00160B4B" w:rsidRPr="00160B4B">
        <w:rPr>
          <w:sz w:val="27"/>
          <w:szCs w:val="27"/>
        </w:rPr>
        <w:t>инградской области</w:t>
      </w:r>
      <w:r w:rsidR="00160B4B" w:rsidRPr="00160B4B">
        <w:rPr>
          <w:sz w:val="27"/>
          <w:szCs w:val="27"/>
        </w:rPr>
        <w:tab/>
        <w:t>А. Дрозденко</w:t>
      </w:r>
    </w:p>
    <w:p w:rsidR="00160B4B" w:rsidRPr="00160B4B" w:rsidRDefault="00160B4B" w:rsidP="00160B4B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</w:p>
    <w:p w:rsidR="00160B4B" w:rsidRPr="00160B4B" w:rsidRDefault="00160B4B" w:rsidP="00160B4B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</w:p>
    <w:p w:rsidR="00160B4B" w:rsidRPr="00160B4B" w:rsidRDefault="007F77EE" w:rsidP="00160B4B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  <w:r>
        <w:t>Санкт-Петербург</w:t>
      </w:r>
    </w:p>
    <w:p w:rsidR="00160B4B" w:rsidRPr="00160B4B" w:rsidRDefault="007F77EE" w:rsidP="00160B4B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  <w:r>
        <w:t>18 октября 2023 года</w:t>
      </w:r>
    </w:p>
    <w:p w:rsidR="00160B4B" w:rsidRPr="00160B4B" w:rsidRDefault="007F77EE" w:rsidP="00160B4B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  <w:r>
        <w:t>№ 114-оз</w:t>
      </w:r>
    </w:p>
    <w:sectPr w:rsidR="00160B4B" w:rsidRPr="00160B4B" w:rsidSect="00160B4B">
      <w:headerReference w:type="default" r:id="rId9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5FB" w:rsidRDefault="001D15FB" w:rsidP="002A0987">
      <w:r>
        <w:separator/>
      </w:r>
    </w:p>
  </w:endnote>
  <w:endnote w:type="continuationSeparator" w:id="0">
    <w:p w:rsidR="001D15FB" w:rsidRDefault="001D15FB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5FB" w:rsidRDefault="001D15FB" w:rsidP="002A0987">
      <w:r>
        <w:separator/>
      </w:r>
    </w:p>
  </w:footnote>
  <w:footnote w:type="continuationSeparator" w:id="0">
    <w:p w:rsidR="001D15FB" w:rsidRDefault="001D15FB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1D15FB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60B4B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5B9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244C1"/>
    <w:rsid w:val="00132DA1"/>
    <w:rsid w:val="00134953"/>
    <w:rsid w:val="001377F0"/>
    <w:rsid w:val="00137E98"/>
    <w:rsid w:val="001608E8"/>
    <w:rsid w:val="00160975"/>
    <w:rsid w:val="00160B4B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15FB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1EB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17E57"/>
    <w:rsid w:val="004242E2"/>
    <w:rsid w:val="00425FAA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07B88"/>
    <w:rsid w:val="00513703"/>
    <w:rsid w:val="00513CB6"/>
    <w:rsid w:val="00527F7D"/>
    <w:rsid w:val="00530E80"/>
    <w:rsid w:val="00531CAE"/>
    <w:rsid w:val="00534ACD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C95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7F77E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09F4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2AE3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63B53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D56A5"/>
    <w:rsid w:val="00BE12B2"/>
    <w:rsid w:val="00BE1AE7"/>
    <w:rsid w:val="00BE3660"/>
    <w:rsid w:val="00BE4148"/>
    <w:rsid w:val="00BF3842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DF4E3A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66EA7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5CA4058-AED6-4A28-8F61-1BBBD7B65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6BB5103B1E11EBA8529439B3F0F53ECF395B02811BBCC364A8589BC721C6067A2FE5BCE25251C1D74F98BC66rCW9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7B169-4A5B-40E6-9162-E4DD2B191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2023-05-29T07:54:00Z</cp:lastPrinted>
  <dcterms:created xsi:type="dcterms:W3CDTF">2023-11-01T06:36:00Z</dcterms:created>
  <dcterms:modified xsi:type="dcterms:W3CDTF">2023-11-01T06:36:00Z</dcterms:modified>
</cp:coreProperties>
</file>