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74B" w:rsidRDefault="0068074B" w:rsidP="00680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074B" w:rsidRPr="00003AD8" w:rsidRDefault="0068074B" w:rsidP="00680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 в данной сфере правового регулирования</w:t>
      </w:r>
    </w:p>
    <w:p w:rsidR="0068074B" w:rsidRDefault="0068074B" w:rsidP="00680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074B" w:rsidRPr="00003AD8" w:rsidRDefault="0068074B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74B" w:rsidRPr="009106C3" w:rsidRDefault="0068074B" w:rsidP="00910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C3">
        <w:rPr>
          <w:rFonts w:ascii="Times New Roman" w:hAnsi="Times New Roman" w:cs="Times New Roman"/>
          <w:sz w:val="28"/>
          <w:szCs w:val="28"/>
        </w:rPr>
        <w:t>Проект областного закона «О внесении изменений в статью 12</w:t>
      </w:r>
      <w:r w:rsidR="00866B8E" w:rsidRPr="009106C3">
        <w:rPr>
          <w:rFonts w:ascii="Times New Roman" w:hAnsi="Times New Roman" w:cs="Times New Roman"/>
          <w:sz w:val="28"/>
          <w:szCs w:val="28"/>
        </w:rPr>
        <w:t>-</w:t>
      </w:r>
      <w:r w:rsidRPr="009106C3">
        <w:rPr>
          <w:rFonts w:ascii="Times New Roman" w:hAnsi="Times New Roman" w:cs="Times New Roman"/>
          <w:sz w:val="28"/>
          <w:szCs w:val="28"/>
        </w:rPr>
        <w:t xml:space="preserve">1 </w:t>
      </w:r>
      <w:r w:rsidR="003C588C" w:rsidRPr="009106C3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9106C3">
        <w:rPr>
          <w:rFonts w:ascii="Times New Roman" w:hAnsi="Times New Roman" w:cs="Times New Roman"/>
          <w:sz w:val="28"/>
          <w:szCs w:val="28"/>
        </w:rPr>
        <w:t>закона от 2 декабря 2005 г</w:t>
      </w:r>
      <w:r w:rsidR="00866B8E" w:rsidRPr="009106C3">
        <w:rPr>
          <w:rFonts w:ascii="Times New Roman" w:hAnsi="Times New Roman" w:cs="Times New Roman"/>
          <w:sz w:val="28"/>
          <w:szCs w:val="28"/>
        </w:rPr>
        <w:t>ода</w:t>
      </w:r>
      <w:r w:rsidRPr="009106C3">
        <w:rPr>
          <w:rFonts w:ascii="Times New Roman" w:hAnsi="Times New Roman" w:cs="Times New Roman"/>
          <w:sz w:val="28"/>
          <w:szCs w:val="28"/>
        </w:rPr>
        <w:t xml:space="preserve"> </w:t>
      </w:r>
      <w:r w:rsidR="00CE75D3" w:rsidRPr="009106C3">
        <w:rPr>
          <w:rFonts w:ascii="Times New Roman" w:hAnsi="Times New Roman" w:cs="Times New Roman"/>
          <w:sz w:val="28"/>
          <w:szCs w:val="28"/>
        </w:rPr>
        <w:t>№ 107-оз</w:t>
      </w:r>
      <w:r w:rsidRPr="009106C3">
        <w:rPr>
          <w:rFonts w:ascii="Times New Roman" w:hAnsi="Times New Roman" w:cs="Times New Roman"/>
          <w:sz w:val="28"/>
          <w:szCs w:val="28"/>
        </w:rPr>
        <w:t xml:space="preserve"> «Об отдельных вопросах оборота земель сельскохозяйственного назначения на территории Ленинградской области» </w:t>
      </w:r>
      <w:r w:rsidR="00B1472D" w:rsidRPr="009106C3">
        <w:rPr>
          <w:rFonts w:ascii="Times New Roman" w:hAnsi="Times New Roman" w:cs="Times New Roman"/>
          <w:sz w:val="28"/>
          <w:szCs w:val="28"/>
        </w:rPr>
        <w:t xml:space="preserve">разработан с учетом следующих правовых актов: </w:t>
      </w:r>
    </w:p>
    <w:p w:rsidR="00B1472D" w:rsidRPr="009106C3" w:rsidRDefault="00B1472D" w:rsidP="009106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C3">
        <w:rPr>
          <w:rFonts w:ascii="Times New Roman" w:hAnsi="Times New Roman" w:cs="Times New Roman"/>
          <w:sz w:val="28"/>
          <w:szCs w:val="28"/>
        </w:rPr>
        <w:t xml:space="preserve">Часть 2 статьи 77 Земельного кодекса Российской Федерации;  </w:t>
      </w:r>
    </w:p>
    <w:p w:rsidR="00B1472D" w:rsidRPr="009106C3" w:rsidRDefault="00CE75D3" w:rsidP="009106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C3">
        <w:rPr>
          <w:rFonts w:ascii="Times New Roman" w:hAnsi="Times New Roman" w:cs="Times New Roman"/>
          <w:sz w:val="28"/>
          <w:szCs w:val="28"/>
        </w:rPr>
        <w:t>Часть 4 с</w:t>
      </w:r>
      <w:r w:rsidR="00B1472D" w:rsidRPr="009106C3">
        <w:rPr>
          <w:rFonts w:ascii="Times New Roman" w:hAnsi="Times New Roman" w:cs="Times New Roman"/>
          <w:sz w:val="28"/>
          <w:szCs w:val="28"/>
        </w:rPr>
        <w:t>тать</w:t>
      </w:r>
      <w:r w:rsidRPr="009106C3">
        <w:rPr>
          <w:rFonts w:ascii="Times New Roman" w:hAnsi="Times New Roman" w:cs="Times New Roman"/>
          <w:sz w:val="28"/>
          <w:szCs w:val="28"/>
        </w:rPr>
        <w:t>и</w:t>
      </w:r>
      <w:r w:rsidR="00B1472D" w:rsidRPr="009106C3">
        <w:rPr>
          <w:rFonts w:ascii="Times New Roman" w:hAnsi="Times New Roman" w:cs="Times New Roman"/>
          <w:sz w:val="28"/>
          <w:szCs w:val="28"/>
        </w:rPr>
        <w:t xml:space="preserve"> 79 Земельного кодекса Российской Федерации;</w:t>
      </w:r>
    </w:p>
    <w:p w:rsidR="00B1472D" w:rsidRPr="009106C3" w:rsidRDefault="00CE75D3" w:rsidP="009106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C3">
        <w:rPr>
          <w:rFonts w:ascii="Times New Roman" w:hAnsi="Times New Roman" w:cs="Times New Roman"/>
          <w:sz w:val="28"/>
          <w:szCs w:val="28"/>
        </w:rPr>
        <w:t>Часть 2 с</w:t>
      </w:r>
      <w:r w:rsidR="00B1472D" w:rsidRPr="009106C3">
        <w:rPr>
          <w:rFonts w:ascii="Times New Roman" w:hAnsi="Times New Roman" w:cs="Times New Roman"/>
          <w:sz w:val="28"/>
          <w:szCs w:val="28"/>
        </w:rPr>
        <w:t>тать</w:t>
      </w:r>
      <w:r w:rsidRPr="009106C3">
        <w:rPr>
          <w:rFonts w:ascii="Times New Roman" w:hAnsi="Times New Roman" w:cs="Times New Roman"/>
          <w:sz w:val="28"/>
          <w:szCs w:val="28"/>
        </w:rPr>
        <w:t>и</w:t>
      </w:r>
      <w:r w:rsidR="00B1472D" w:rsidRPr="009106C3">
        <w:rPr>
          <w:rFonts w:ascii="Times New Roman" w:hAnsi="Times New Roman" w:cs="Times New Roman"/>
          <w:sz w:val="28"/>
          <w:szCs w:val="28"/>
        </w:rPr>
        <w:t xml:space="preserve"> 7 Федерального закона от 21 декабря 2004 г</w:t>
      </w:r>
      <w:r w:rsidRPr="009106C3">
        <w:rPr>
          <w:rFonts w:ascii="Times New Roman" w:hAnsi="Times New Roman" w:cs="Times New Roman"/>
          <w:sz w:val="28"/>
          <w:szCs w:val="28"/>
        </w:rPr>
        <w:t>ода</w:t>
      </w:r>
      <w:r w:rsidR="00B1472D" w:rsidRPr="009106C3">
        <w:rPr>
          <w:rFonts w:ascii="Times New Roman" w:hAnsi="Times New Roman" w:cs="Times New Roman"/>
          <w:sz w:val="28"/>
          <w:szCs w:val="28"/>
        </w:rPr>
        <w:t xml:space="preserve"> </w:t>
      </w:r>
      <w:r w:rsidRPr="009106C3">
        <w:rPr>
          <w:rFonts w:ascii="Times New Roman" w:hAnsi="Times New Roman" w:cs="Times New Roman"/>
          <w:sz w:val="28"/>
          <w:szCs w:val="28"/>
        </w:rPr>
        <w:br/>
      </w:r>
      <w:r w:rsidR="00B1472D" w:rsidRPr="009106C3">
        <w:rPr>
          <w:rFonts w:ascii="Times New Roman" w:hAnsi="Times New Roman" w:cs="Times New Roman"/>
          <w:sz w:val="28"/>
          <w:szCs w:val="28"/>
        </w:rPr>
        <w:t>№ 172-ФЗ «О переводе земель или земельных участков из одной категории в другую»</w:t>
      </w:r>
      <w:r w:rsidR="000C3A7C" w:rsidRPr="009106C3">
        <w:rPr>
          <w:rFonts w:ascii="Times New Roman" w:hAnsi="Times New Roman" w:cs="Times New Roman"/>
          <w:sz w:val="28"/>
          <w:szCs w:val="28"/>
        </w:rPr>
        <w:t>;</w:t>
      </w:r>
    </w:p>
    <w:p w:rsidR="000C3A7C" w:rsidRPr="009106C3" w:rsidRDefault="000C3A7C" w:rsidP="009106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C3">
        <w:rPr>
          <w:rFonts w:ascii="Times New Roman" w:hAnsi="Times New Roman" w:cs="Times New Roman"/>
          <w:sz w:val="28"/>
          <w:szCs w:val="28"/>
        </w:rPr>
        <w:t xml:space="preserve">Статья 2, глава </w:t>
      </w:r>
      <w:r w:rsidRPr="009106C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106C3">
        <w:rPr>
          <w:rFonts w:ascii="Times New Roman" w:hAnsi="Times New Roman" w:cs="Times New Roman"/>
          <w:sz w:val="28"/>
          <w:szCs w:val="28"/>
        </w:rPr>
        <w:t xml:space="preserve"> Федерального закона от 10 января 1996 года </w:t>
      </w:r>
      <w:r w:rsidRPr="009106C3">
        <w:rPr>
          <w:rFonts w:ascii="Times New Roman" w:hAnsi="Times New Roman" w:cs="Times New Roman"/>
          <w:sz w:val="28"/>
          <w:szCs w:val="28"/>
        </w:rPr>
        <w:br/>
        <w:t>№ 4-ФЗ «О мелиорации земель»;</w:t>
      </w:r>
    </w:p>
    <w:p w:rsidR="000C3A7C" w:rsidRPr="009106C3" w:rsidRDefault="000C3A7C" w:rsidP="009106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C3">
        <w:rPr>
          <w:rFonts w:ascii="Times New Roman" w:hAnsi="Times New Roman" w:cs="Times New Roman"/>
          <w:sz w:val="28"/>
          <w:szCs w:val="28"/>
        </w:rPr>
        <w:t>Статья 12-1 Областного закона от 2 декабря 2005 года № 107-оз «Об отдельных вопросах оборота земель сельскохозяйственного назначения на территории Ленинградской области»</w:t>
      </w:r>
    </w:p>
    <w:p w:rsidR="000C3A7C" w:rsidRPr="009106C3" w:rsidRDefault="000C3A7C" w:rsidP="009106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C3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</w:t>
      </w:r>
      <w:r w:rsidR="009106C3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9106C3">
        <w:rPr>
          <w:rFonts w:ascii="Times New Roman" w:hAnsi="Times New Roman" w:cs="Times New Roman"/>
          <w:sz w:val="28"/>
          <w:szCs w:val="28"/>
        </w:rPr>
        <w:t>17 августа 2011 года № 257 «Об утверждении Перечня особо ценных продуктивных сельскохозяйственных угодий, расположенных на территории Ленинградской области, использование которых для целей, не связанных с ведением сельского хозяйства, не допускается»;</w:t>
      </w:r>
    </w:p>
    <w:p w:rsidR="000C3A7C" w:rsidRPr="009106C3" w:rsidRDefault="000C3A7C" w:rsidP="009106C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06C3">
        <w:rPr>
          <w:rFonts w:ascii="Times New Roman" w:hAnsi="Times New Roman" w:cs="Times New Roman"/>
          <w:sz w:val="28"/>
          <w:szCs w:val="28"/>
        </w:rPr>
        <w:t xml:space="preserve">Подпункты 11, 14 пункта 1.3., приложение 11, подпункт «а» пункта 1,  пункт 3 приложения 14 Порядка предоставления субсидий на государственную поддержку агропромышленного и </w:t>
      </w:r>
      <w:proofErr w:type="spellStart"/>
      <w:r w:rsidRPr="009106C3"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 w:rsidRPr="009106C3">
        <w:rPr>
          <w:rFonts w:ascii="Times New Roman" w:hAnsi="Times New Roman" w:cs="Times New Roman"/>
          <w:sz w:val="28"/>
          <w:szCs w:val="28"/>
        </w:rPr>
        <w:t xml:space="preserve"> комплекса Ленинградской области, утвержденного постановлением Правительства Ленинградской области от 4 февраля 2014 года № 15 «Об утверждении порядков предоставления субсидий из областного бюджета Ленинградской области и поступивших в порядке </w:t>
      </w:r>
      <w:proofErr w:type="spellStart"/>
      <w:r w:rsidRPr="009106C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9106C3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 в рамках государственной программы</w:t>
      </w:r>
      <w:proofErr w:type="gramEnd"/>
      <w:r w:rsidRPr="009106C3">
        <w:rPr>
          <w:rFonts w:ascii="Times New Roman" w:hAnsi="Times New Roman" w:cs="Times New Roman"/>
          <w:sz w:val="28"/>
          <w:szCs w:val="28"/>
        </w:rPr>
        <w:t xml:space="preserve"> Ленинградской области «Развитие сельского хозяйства Ленинградской области».</w:t>
      </w:r>
    </w:p>
    <w:p w:rsidR="0068074B" w:rsidRDefault="0068074B" w:rsidP="00910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74B" w:rsidRDefault="0068074B" w:rsidP="00910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472D" w:rsidRDefault="00B1472D" w:rsidP="00910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74B" w:rsidRPr="00003AD8" w:rsidRDefault="0068074B" w:rsidP="00910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74B" w:rsidRPr="00003AD8" w:rsidRDefault="0068074B" w:rsidP="00910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AD8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68074B" w:rsidRPr="00003AD8" w:rsidRDefault="0068074B" w:rsidP="006807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AD8"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68074B" w:rsidRPr="00003AD8" w:rsidRDefault="0068074B" w:rsidP="006807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AD8"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 w:rsidRPr="00003AD8"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68074B" w:rsidRPr="00003AD8" w:rsidRDefault="0068074B" w:rsidP="006807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AD8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003AD8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003AD8">
        <w:rPr>
          <w:rFonts w:ascii="Times New Roman" w:hAnsi="Times New Roman" w:cs="Times New Roman"/>
          <w:sz w:val="28"/>
          <w:szCs w:val="28"/>
        </w:rPr>
        <w:t xml:space="preserve"> комплексу</w:t>
      </w:r>
    </w:p>
    <w:p w:rsidR="0068074B" w:rsidRPr="00003AD8" w:rsidRDefault="0068074B" w:rsidP="006807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AD8">
        <w:rPr>
          <w:rFonts w:ascii="Times New Roman" w:hAnsi="Times New Roman" w:cs="Times New Roman"/>
          <w:sz w:val="28"/>
          <w:szCs w:val="28"/>
        </w:rPr>
        <w:t>Ленинг</w:t>
      </w:r>
      <w:r>
        <w:rPr>
          <w:rFonts w:ascii="Times New Roman" w:hAnsi="Times New Roman" w:cs="Times New Roman"/>
          <w:sz w:val="28"/>
          <w:szCs w:val="28"/>
        </w:rPr>
        <w:t xml:space="preserve">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003AD8">
        <w:rPr>
          <w:rFonts w:ascii="Times New Roman" w:hAnsi="Times New Roman" w:cs="Times New Roman"/>
          <w:sz w:val="28"/>
          <w:szCs w:val="28"/>
        </w:rPr>
        <w:t xml:space="preserve">       О.М. Малащенко</w:t>
      </w:r>
    </w:p>
    <w:p w:rsidR="0068074B" w:rsidRDefault="0068074B" w:rsidP="00910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1449" w:rsidRDefault="00D91449"/>
    <w:sectPr w:rsidR="00D91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E845C9"/>
    <w:multiLevelType w:val="hybridMultilevel"/>
    <w:tmpl w:val="4A5AE478"/>
    <w:lvl w:ilvl="0" w:tplc="8C506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9C9"/>
    <w:rsid w:val="000C3A7C"/>
    <w:rsid w:val="003C588C"/>
    <w:rsid w:val="004E09C9"/>
    <w:rsid w:val="0068074B"/>
    <w:rsid w:val="00866B8E"/>
    <w:rsid w:val="009106C3"/>
    <w:rsid w:val="00AB3BC2"/>
    <w:rsid w:val="00AD594E"/>
    <w:rsid w:val="00B1472D"/>
    <w:rsid w:val="00CE75D3"/>
    <w:rsid w:val="00D9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7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2</cp:revision>
  <dcterms:created xsi:type="dcterms:W3CDTF">2023-09-08T13:23:00Z</dcterms:created>
  <dcterms:modified xsi:type="dcterms:W3CDTF">2023-09-08T13:23:00Z</dcterms:modified>
</cp:coreProperties>
</file>