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11" w:rsidRPr="002D73C5" w:rsidRDefault="00023411" w:rsidP="000234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023411" w:rsidRDefault="00023411" w:rsidP="00FA60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3E7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E7A3B" w:rsidRPr="0064102A">
        <w:rPr>
          <w:rFonts w:ascii="Times New Roman" w:hAnsi="Times New Roman" w:cs="Times New Roman"/>
          <w:sz w:val="28"/>
          <w:szCs w:val="28"/>
        </w:rPr>
        <w:t>О внесении изменений в областно</w:t>
      </w:r>
      <w:r w:rsidR="003E7A3B">
        <w:rPr>
          <w:rFonts w:ascii="Times New Roman" w:hAnsi="Times New Roman" w:cs="Times New Roman"/>
          <w:sz w:val="28"/>
          <w:szCs w:val="28"/>
        </w:rPr>
        <w:t>й</w:t>
      </w:r>
      <w:r w:rsidR="003E7A3B" w:rsidRPr="0064102A">
        <w:rPr>
          <w:rFonts w:ascii="Times New Roman" w:hAnsi="Times New Roman" w:cs="Times New Roman"/>
          <w:sz w:val="28"/>
          <w:szCs w:val="28"/>
        </w:rPr>
        <w:t xml:space="preserve"> закон «О предоставлении отдельным категориям граждан единовременной денежной выплаты на проведение капитального ремонта жилых домов» и </w:t>
      </w:r>
      <w:hyperlink r:id="rId7" w:history="1">
        <w:r w:rsidR="003E7A3B" w:rsidRPr="0064102A">
          <w:rPr>
            <w:rFonts w:ascii="Times New Roman" w:hAnsi="Times New Roman" w:cs="Times New Roman"/>
            <w:sz w:val="28"/>
            <w:szCs w:val="28"/>
          </w:rPr>
          <w:t>статью 2</w:t>
        </w:r>
      </w:hyperlink>
      <w:r w:rsidR="003E7A3B" w:rsidRPr="0064102A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3E7A3B">
        <w:rPr>
          <w:rFonts w:ascii="Times New Roman" w:hAnsi="Times New Roman" w:cs="Times New Roman"/>
          <w:sz w:val="28"/>
          <w:szCs w:val="28"/>
        </w:rPr>
        <w:t>«</w:t>
      </w:r>
      <w:r w:rsidR="003E7A3B" w:rsidRPr="0064102A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</w:t>
      </w:r>
      <w:r w:rsidR="003E7A3B">
        <w:rPr>
          <w:rFonts w:ascii="Times New Roman" w:hAnsi="Times New Roman" w:cs="Times New Roman"/>
          <w:sz w:val="28"/>
          <w:szCs w:val="28"/>
        </w:rPr>
        <w:t>й»</w:t>
      </w:r>
    </w:p>
    <w:p w:rsidR="00317842" w:rsidRPr="000276B9" w:rsidRDefault="00317842" w:rsidP="00FA60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С 1 января 2015 вступил в силу закон Ленинградской области от 13.10.2014</w:t>
      </w:r>
      <w:r w:rsidR="00464AA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62-оз «О предоставлении отдельным категориям граждан единовременной денежной выплаты на проведение капитального ремонта жилых домов», предусматривающий предоставление мер социальной поддержки в виде единовременной денежной выплаты на проведение капитального ремонта жилых домов отдельным категориям граждан (далее – ветераны, областной закон от  13.10.2014  № 62-оз):</w:t>
      </w:r>
      <w:proofErr w:type="gramEnd"/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1) инвалидам Великой Отечественной войны (ст.14 ФЗ «О ветеранах»);</w:t>
      </w:r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2) участникам Великой Отечественной войны (ст. 15 ФЗ «О ветеранах»);</w:t>
      </w:r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3) лицам, награжденным знаком «Жителю блокадного Ленинграда» (ст. 18 ФЗ «О ветеранах»);</w:t>
      </w:r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4) супруге (супругу) погибшего (умершего) инвалида или участника </w:t>
      </w:r>
      <w:r w:rsidR="00464AAE">
        <w:rPr>
          <w:rFonts w:ascii="Times New Roman" w:eastAsia="Calibri" w:hAnsi="Times New Roman" w:cs="Times New Roman"/>
          <w:sz w:val="28"/>
          <w:szCs w:val="28"/>
          <w:lang w:eastAsia="ar-SA"/>
        </w:rPr>
        <w:t>ВОВ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, не вступившей (не вступившему) в повторный брак (ст. 21 ФЗ «О ветеранах»).</w:t>
      </w:r>
      <w:proofErr w:type="gramEnd"/>
    </w:p>
    <w:p w:rsidR="00023411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5)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 </w:t>
      </w:r>
      <w:r w:rsidRPr="002D73C5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(включены в закон с 1 января 2018 года)</w:t>
      </w:r>
      <w:r w:rsidR="00510D9A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510D9A" w:rsidRPr="00387886" w:rsidRDefault="00510D9A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6) труженикам тыла (</w:t>
      </w:r>
      <w:proofErr w:type="gramStart"/>
      <w:r w:rsidRPr="00387886">
        <w:rPr>
          <w:rFonts w:ascii="Times New Roman" w:eastAsia="Calibri" w:hAnsi="Times New Roman" w:cs="Times New Roman"/>
          <w:sz w:val="28"/>
          <w:szCs w:val="28"/>
          <w:lang w:eastAsia="ar-SA"/>
        </w:rPr>
        <w:t>включены</w:t>
      </w:r>
      <w:proofErr w:type="gramEnd"/>
      <w:r w:rsidRPr="0038788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закон с</w:t>
      </w:r>
      <w:r w:rsidRPr="00387886">
        <w:rPr>
          <w:rFonts w:ascii="Times New Roman" w:hAnsi="Times New Roman" w:cs="Times New Roman"/>
          <w:sz w:val="28"/>
          <w:szCs w:val="28"/>
        </w:rPr>
        <w:t xml:space="preserve"> 1 января 2020 года)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E52428" w:rsidRPr="00F72DC9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дату разработки  областного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закон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62-оз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в 2014 году в Ленинградской области проживало </w:t>
      </w:r>
      <w:r w:rsidRPr="00F72DC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34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603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вышеперечисленных категорий граждан (информация, содержащаяся </w:t>
      </w:r>
      <w:r>
        <w:rPr>
          <w:rFonts w:ascii="Times New Roman" w:hAnsi="Times New Roman" w:cs="Times New Roman"/>
          <w:bCs/>
          <w:iCs/>
          <w:sz w:val="28"/>
          <w:szCs w:val="28"/>
        </w:rPr>
        <w:t>в БД АИС «Социальная защита</w:t>
      </w:r>
      <w:r w:rsidR="00190F09">
        <w:rPr>
          <w:rFonts w:ascii="Times New Roman" w:hAnsi="Times New Roman" w:cs="Times New Roman"/>
          <w:bCs/>
          <w:iCs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bCs/>
          <w:iCs/>
          <w:sz w:val="28"/>
          <w:szCs w:val="28"/>
        </w:rPr>
        <w:t>»).</w:t>
      </w:r>
    </w:p>
    <w:p w:rsidR="00E52428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По состоянию на 1 </w:t>
      </w:r>
      <w:r w:rsidR="003E7A3B">
        <w:rPr>
          <w:rFonts w:ascii="Times New Roman" w:eastAsia="Calibri" w:hAnsi="Times New Roman" w:cs="Times New Roman"/>
          <w:sz w:val="28"/>
          <w:szCs w:val="28"/>
        </w:rPr>
        <w:t>сентября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C97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>23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653 </w:t>
      </w:r>
      <w:r w:rsidRPr="00A35C97">
        <w:rPr>
          <w:rFonts w:ascii="Times New Roman" w:eastAsia="Calibri" w:hAnsi="Times New Roman" w:cs="Times New Roman"/>
          <w:sz w:val="28"/>
          <w:szCs w:val="28"/>
        </w:rPr>
        <w:t>ветеранам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выше</w:t>
      </w:r>
      <w:r w:rsidRPr="00A35C97">
        <w:rPr>
          <w:rFonts w:ascii="Times New Roman" w:eastAsia="Calibri" w:hAnsi="Times New Roman" w:cs="Times New Roman"/>
          <w:sz w:val="28"/>
          <w:szCs w:val="28"/>
        </w:rPr>
        <w:t>названных категорий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отремонтированы жилые дома, при этом реализовано </w:t>
      </w:r>
      <w:r w:rsidRPr="00F16DEC">
        <w:rPr>
          <w:rFonts w:ascii="Times New Roman" w:eastAsia="Calibri" w:hAnsi="Times New Roman" w:cs="Times New Roman"/>
          <w:b/>
          <w:sz w:val="28"/>
          <w:szCs w:val="28"/>
        </w:rPr>
        <w:t>19</w:t>
      </w:r>
      <w:r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A35C97">
        <w:rPr>
          <w:rFonts w:ascii="Times New Roman" w:eastAsia="Calibri" w:hAnsi="Times New Roman" w:cs="Times New Roman"/>
          <w:b/>
          <w:sz w:val="28"/>
          <w:szCs w:val="28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 млн</w:t>
      </w:r>
      <w:r>
        <w:rPr>
          <w:rFonts w:ascii="Times New Roman" w:eastAsia="Calibri" w:hAnsi="Times New Roman" w:cs="Times New Roman"/>
          <w:sz w:val="28"/>
          <w:szCs w:val="28"/>
        </w:rPr>
        <w:t>. руб</w:t>
      </w:r>
      <w:r w:rsidRPr="00A35C9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областного бюджета.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23411" w:rsidRPr="002D73C5" w:rsidRDefault="00E72B58" w:rsidP="0064430B">
      <w:pPr>
        <w:suppressAutoHyphens/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т</w:t>
      </w:r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абл.1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992"/>
        <w:gridCol w:w="851"/>
        <w:gridCol w:w="850"/>
        <w:gridCol w:w="851"/>
        <w:gridCol w:w="850"/>
        <w:gridCol w:w="992"/>
        <w:gridCol w:w="851"/>
        <w:gridCol w:w="850"/>
      </w:tblGrid>
      <w:tr w:rsidR="003021DE" w:rsidRPr="008F343A" w:rsidTr="003021DE">
        <w:tc>
          <w:tcPr>
            <w:tcW w:w="3227" w:type="dxa"/>
          </w:tcPr>
          <w:p w:rsidR="00625C74" w:rsidRPr="008F343A" w:rsidRDefault="00625C74" w:rsidP="0064430B">
            <w:pPr>
              <w:suppressAutoHyphens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2015</w:t>
            </w:r>
          </w:p>
        </w:tc>
        <w:tc>
          <w:tcPr>
            <w:tcW w:w="851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2016 </w:t>
            </w:r>
          </w:p>
        </w:tc>
        <w:tc>
          <w:tcPr>
            <w:tcW w:w="850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2017 </w:t>
            </w:r>
          </w:p>
        </w:tc>
        <w:tc>
          <w:tcPr>
            <w:tcW w:w="851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2018 </w:t>
            </w:r>
          </w:p>
        </w:tc>
        <w:tc>
          <w:tcPr>
            <w:tcW w:w="850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2019</w:t>
            </w:r>
          </w:p>
        </w:tc>
        <w:tc>
          <w:tcPr>
            <w:tcW w:w="992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2020</w:t>
            </w:r>
          </w:p>
        </w:tc>
        <w:tc>
          <w:tcPr>
            <w:tcW w:w="851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850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2022</w:t>
            </w:r>
          </w:p>
        </w:tc>
      </w:tr>
      <w:tr w:rsidR="003021DE" w:rsidRPr="008F343A" w:rsidTr="003021DE">
        <w:tc>
          <w:tcPr>
            <w:tcW w:w="3227" w:type="dxa"/>
          </w:tcPr>
          <w:p w:rsidR="00625C74" w:rsidRPr="008F343A" w:rsidRDefault="00625C74" w:rsidP="003021D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Кол-во отремонтированных домовладений</w:t>
            </w:r>
          </w:p>
        </w:tc>
        <w:tc>
          <w:tcPr>
            <w:tcW w:w="992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141</w:t>
            </w:r>
          </w:p>
        </w:tc>
        <w:tc>
          <w:tcPr>
            <w:tcW w:w="851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850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851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850" w:type="dxa"/>
          </w:tcPr>
          <w:p w:rsidR="00625C74" w:rsidRPr="008F343A" w:rsidRDefault="00480258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992" w:type="dxa"/>
          </w:tcPr>
          <w:p w:rsidR="00625C74" w:rsidRPr="008F343A" w:rsidRDefault="00480258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851" w:type="dxa"/>
          </w:tcPr>
          <w:p w:rsidR="00625C74" w:rsidRPr="008F343A" w:rsidRDefault="00480258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850" w:type="dxa"/>
          </w:tcPr>
          <w:p w:rsidR="00625C74" w:rsidRPr="008F343A" w:rsidRDefault="00480258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3021DE" w:rsidRPr="008F343A" w:rsidTr="003021DE">
        <w:tc>
          <w:tcPr>
            <w:tcW w:w="3227" w:type="dxa"/>
          </w:tcPr>
          <w:p w:rsidR="00625C74" w:rsidRPr="008F343A" w:rsidRDefault="00625C74" w:rsidP="003021D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Размер реализованных средств (</w:t>
            </w:r>
            <w:proofErr w:type="spellStart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млн</w:t>
            </w:r>
            <w:proofErr w:type="gramStart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ублей</w:t>
            </w:r>
            <w:proofErr w:type="spellEnd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92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40,7</w:t>
            </w:r>
          </w:p>
        </w:tc>
        <w:tc>
          <w:tcPr>
            <w:tcW w:w="851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36,0</w:t>
            </w:r>
          </w:p>
        </w:tc>
        <w:tc>
          <w:tcPr>
            <w:tcW w:w="850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9,5</w:t>
            </w:r>
          </w:p>
        </w:tc>
        <w:tc>
          <w:tcPr>
            <w:tcW w:w="851" w:type="dxa"/>
          </w:tcPr>
          <w:p w:rsidR="00625C74" w:rsidRPr="008F343A" w:rsidRDefault="00625C74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23,3</w:t>
            </w:r>
          </w:p>
        </w:tc>
        <w:tc>
          <w:tcPr>
            <w:tcW w:w="850" w:type="dxa"/>
          </w:tcPr>
          <w:p w:rsidR="00625C74" w:rsidRPr="008F343A" w:rsidRDefault="00EB364F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992" w:type="dxa"/>
          </w:tcPr>
          <w:p w:rsidR="00625C74" w:rsidRPr="008F343A" w:rsidRDefault="00EB364F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25,8</w:t>
            </w:r>
          </w:p>
        </w:tc>
        <w:tc>
          <w:tcPr>
            <w:tcW w:w="851" w:type="dxa"/>
          </w:tcPr>
          <w:p w:rsidR="00625C74" w:rsidRPr="008F343A" w:rsidRDefault="00EB364F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28,3</w:t>
            </w:r>
          </w:p>
        </w:tc>
        <w:tc>
          <w:tcPr>
            <w:tcW w:w="850" w:type="dxa"/>
          </w:tcPr>
          <w:p w:rsidR="00625C74" w:rsidRPr="008F343A" w:rsidRDefault="00480258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10,3</w:t>
            </w:r>
          </w:p>
        </w:tc>
      </w:tr>
    </w:tbl>
    <w:p w:rsidR="00464AAE" w:rsidRPr="00464AAE" w:rsidRDefault="00464AAE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AAE">
        <w:rPr>
          <w:rFonts w:ascii="Times New Roman" w:hAnsi="Times New Roman" w:cs="Times New Roman"/>
          <w:sz w:val="28"/>
          <w:szCs w:val="28"/>
        </w:rPr>
        <w:t xml:space="preserve">В </w:t>
      </w:r>
      <w:r w:rsidRPr="00464AAE">
        <w:rPr>
          <w:rFonts w:ascii="Times New Roman" w:hAnsi="Times New Roman" w:cs="Times New Roman"/>
          <w:b/>
          <w:sz w:val="28"/>
          <w:szCs w:val="28"/>
        </w:rPr>
        <w:t xml:space="preserve">2023 </w:t>
      </w:r>
      <w:r w:rsidRPr="00464AAE">
        <w:rPr>
          <w:rFonts w:ascii="Times New Roman" w:hAnsi="Times New Roman" w:cs="Times New Roman"/>
          <w:sz w:val="28"/>
          <w:szCs w:val="28"/>
        </w:rPr>
        <w:t>году бюджетные средства</w:t>
      </w:r>
      <w:r>
        <w:rPr>
          <w:rFonts w:ascii="Times New Roman" w:hAnsi="Times New Roman" w:cs="Times New Roman"/>
          <w:sz w:val="28"/>
          <w:szCs w:val="28"/>
        </w:rPr>
        <w:t xml:space="preserve"> на капитальный ремонт жилых домов</w:t>
      </w:r>
      <w:r w:rsidRPr="00464AAE">
        <w:rPr>
          <w:rFonts w:ascii="Times New Roman" w:hAnsi="Times New Roman" w:cs="Times New Roman"/>
          <w:sz w:val="28"/>
          <w:szCs w:val="28"/>
        </w:rPr>
        <w:t xml:space="preserve"> предоставлены </w:t>
      </w:r>
      <w:r w:rsidRPr="00464AAE">
        <w:rPr>
          <w:rFonts w:ascii="Times New Roman" w:hAnsi="Times New Roman" w:cs="Times New Roman"/>
          <w:b/>
          <w:sz w:val="28"/>
          <w:szCs w:val="28"/>
        </w:rPr>
        <w:t>34</w:t>
      </w:r>
      <w:r w:rsidRPr="00464AAE">
        <w:rPr>
          <w:rFonts w:ascii="Times New Roman" w:hAnsi="Times New Roman" w:cs="Times New Roman"/>
          <w:sz w:val="28"/>
          <w:szCs w:val="28"/>
        </w:rPr>
        <w:t xml:space="preserve"> гражданам, относящимся к категориям «узники фашизма» и  «труженики тыла».</w:t>
      </w:r>
    </w:p>
    <w:p w:rsidR="00E52428" w:rsidRPr="00647214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Уменьшение числа ветеранов, изъявивших желание получить ЕДВ,</w:t>
      </w:r>
      <w:r w:rsidRPr="00647214">
        <w:rPr>
          <w:rFonts w:ascii="Times New Roman" w:eastAsia="Calibri" w:hAnsi="Times New Roman" w:cs="Times New Roman"/>
          <w:sz w:val="28"/>
          <w:szCs w:val="28"/>
        </w:rPr>
        <w:t xml:space="preserve"> обусловлено:</w:t>
      </w:r>
    </w:p>
    <w:p w:rsidR="00E52428" w:rsidRPr="00647214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E72B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214">
        <w:rPr>
          <w:rFonts w:ascii="Times New Roman" w:eastAsia="Calibri" w:hAnsi="Times New Roman" w:cs="Times New Roman"/>
          <w:sz w:val="28"/>
          <w:szCs w:val="28"/>
        </w:rPr>
        <w:t xml:space="preserve">естественной убылью граждан данной категории, т.к. средний возраст ветеранов составляет </w:t>
      </w:r>
      <w:r w:rsidR="00E72B58">
        <w:rPr>
          <w:rFonts w:ascii="Times New Roman" w:eastAsia="Calibri" w:hAnsi="Times New Roman" w:cs="Times New Roman"/>
          <w:sz w:val="28"/>
          <w:szCs w:val="28"/>
        </w:rPr>
        <w:t>90</w:t>
      </w:r>
      <w:r w:rsidRPr="00647214">
        <w:rPr>
          <w:rFonts w:ascii="Times New Roman" w:eastAsia="Calibri" w:hAnsi="Times New Roman" w:cs="Times New Roman"/>
          <w:sz w:val="28"/>
          <w:szCs w:val="28"/>
        </w:rPr>
        <w:t>-95 лет;</w:t>
      </w:r>
    </w:p>
    <w:p w:rsidR="00E52428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214">
        <w:rPr>
          <w:rFonts w:ascii="Times New Roman" w:eastAsia="Calibri" w:hAnsi="Times New Roman" w:cs="Times New Roman"/>
          <w:sz w:val="28"/>
          <w:szCs w:val="28"/>
        </w:rPr>
        <w:t>-</w:t>
      </w:r>
      <w:r w:rsidR="00E72B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214">
        <w:rPr>
          <w:rFonts w:ascii="Times New Roman" w:eastAsia="Calibri" w:hAnsi="Times New Roman" w:cs="Times New Roman"/>
          <w:sz w:val="28"/>
          <w:szCs w:val="28"/>
        </w:rPr>
        <w:t>отказ ветеранов от жилых домов, принадлежащих им на праве собственности, в пользу иных родственников.</w:t>
      </w:r>
    </w:p>
    <w:p w:rsidR="00FA6008" w:rsidRPr="006D435F" w:rsidRDefault="00FA6008" w:rsidP="00FA6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35F">
        <w:rPr>
          <w:rFonts w:ascii="Times New Roman" w:hAnsi="Times New Roman" w:cs="Times New Roman"/>
          <w:sz w:val="28"/>
          <w:szCs w:val="28"/>
        </w:rPr>
        <w:lastRenderedPageBreak/>
        <w:t xml:space="preserve">ЕДВ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предоставляется однократно</w:t>
      </w:r>
      <w:r w:rsidRPr="006D4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D435F">
        <w:rPr>
          <w:rFonts w:ascii="Times New Roman" w:hAnsi="Times New Roman" w:cs="Times New Roman"/>
          <w:sz w:val="28"/>
          <w:szCs w:val="28"/>
        </w:rPr>
        <w:t>составляет:</w:t>
      </w:r>
    </w:p>
    <w:p w:rsidR="00FA6008" w:rsidRPr="006D435F" w:rsidRDefault="00FA6008" w:rsidP="00FA6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6D435F">
        <w:rPr>
          <w:rFonts w:ascii="Times New Roman" w:hAnsi="Times New Roman" w:cs="Times New Roman"/>
          <w:sz w:val="28"/>
          <w:szCs w:val="28"/>
        </w:rPr>
        <w:t>-</w:t>
      </w:r>
      <w:r w:rsidR="00E72B58">
        <w:rPr>
          <w:rFonts w:ascii="Times New Roman" w:hAnsi="Times New Roman" w:cs="Times New Roman"/>
          <w:sz w:val="28"/>
          <w:szCs w:val="28"/>
        </w:rPr>
        <w:t xml:space="preserve"> </w:t>
      </w:r>
      <w:r w:rsidRPr="006D435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344 000 руб. на одинокого гражданина;</w:t>
      </w:r>
    </w:p>
    <w:p w:rsidR="00FA6008" w:rsidRDefault="00FA6008" w:rsidP="00FA6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6D435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</w:t>
      </w:r>
      <w:r w:rsidR="00E72B5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6D435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437 000 руб. на семью, состоящую из двух и более человек.</w:t>
      </w:r>
    </w:p>
    <w:p w:rsidR="00FA6008" w:rsidRPr="006D435F" w:rsidRDefault="00FA6008" w:rsidP="00FA6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008">
        <w:rPr>
          <w:rFonts w:ascii="Times New Roman" w:hAnsi="Times New Roman" w:cs="Times New Roman"/>
          <w:sz w:val="28"/>
          <w:szCs w:val="28"/>
        </w:rPr>
        <w:t xml:space="preserve">Распространение действия областного закона от  13.10.2014  № 62-оз на новую категорию  граждан - </w:t>
      </w:r>
      <w:r w:rsidRPr="00FA6008">
        <w:rPr>
          <w:rFonts w:ascii="Times New Roman" w:hAnsi="Times New Roman" w:cs="Times New Roman"/>
          <w:sz w:val="29"/>
          <w:szCs w:val="29"/>
        </w:rPr>
        <w:t xml:space="preserve">члены семей погибших (умерших) </w:t>
      </w:r>
      <w:r w:rsidR="0012568B">
        <w:rPr>
          <w:rFonts w:ascii="Times New Roman" w:hAnsi="Times New Roman" w:cs="Times New Roman"/>
          <w:sz w:val="29"/>
          <w:szCs w:val="29"/>
        </w:rPr>
        <w:t>участников специальной военной операции</w:t>
      </w:r>
      <w:r w:rsidRPr="00FA6008">
        <w:rPr>
          <w:rFonts w:ascii="Times New Roman" w:hAnsi="Times New Roman" w:cs="Times New Roman"/>
          <w:sz w:val="29"/>
          <w:szCs w:val="29"/>
        </w:rPr>
        <w:t xml:space="preserve"> - </w:t>
      </w:r>
      <w:r w:rsidRPr="00FA6008">
        <w:rPr>
          <w:rFonts w:ascii="Times New Roman" w:hAnsi="Times New Roman" w:cs="Times New Roman"/>
          <w:sz w:val="28"/>
          <w:szCs w:val="28"/>
        </w:rPr>
        <w:t>предоставление</w:t>
      </w:r>
      <w:r w:rsidRPr="005E1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 средств областного бюджета</w:t>
      </w:r>
      <w:r w:rsidRPr="005E1FDA">
        <w:rPr>
          <w:rFonts w:ascii="Times New Roman" w:hAnsi="Times New Roman" w:cs="Times New Roman"/>
          <w:sz w:val="28"/>
          <w:szCs w:val="28"/>
        </w:rPr>
        <w:t xml:space="preserve"> на ремонт домовладений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E1FDA">
        <w:rPr>
          <w:rFonts w:ascii="Times New Roman" w:hAnsi="Times New Roman" w:cs="Times New Roman"/>
          <w:sz w:val="28"/>
          <w:szCs w:val="28"/>
        </w:rPr>
        <w:t xml:space="preserve"> будет носить постоянный характер</w:t>
      </w:r>
      <w:r w:rsidR="00190F09">
        <w:rPr>
          <w:rFonts w:ascii="Times New Roman" w:hAnsi="Times New Roman" w:cs="Times New Roman"/>
          <w:sz w:val="28"/>
          <w:szCs w:val="28"/>
        </w:rPr>
        <w:t>,</w:t>
      </w:r>
      <w:r w:rsidRPr="005E1FDA">
        <w:rPr>
          <w:rFonts w:ascii="Times New Roman" w:hAnsi="Times New Roman" w:cs="Times New Roman"/>
          <w:sz w:val="28"/>
          <w:szCs w:val="28"/>
        </w:rPr>
        <w:t xml:space="preserve"> и являться расходным обязательством Ленинградской области.</w:t>
      </w:r>
    </w:p>
    <w:p w:rsidR="00A10D34" w:rsidRDefault="00A10D34" w:rsidP="00A10D34">
      <w:pPr>
        <w:shd w:val="clear" w:color="auto" w:fill="FFFFFF"/>
        <w:spacing w:after="0" w:line="240" w:lineRule="auto"/>
        <w:ind w:firstLine="708"/>
        <w:jc w:val="both"/>
        <w:rPr>
          <w:rFonts w:ascii="Noto Serif" w:hAnsi="Noto Serif"/>
          <w:color w:val="000000"/>
          <w:sz w:val="27"/>
          <w:szCs w:val="27"/>
          <w:shd w:val="clear" w:color="auto" w:fill="FFFFFF"/>
        </w:rPr>
      </w:pPr>
      <w:r w:rsidRPr="00920CDE">
        <w:rPr>
          <w:rFonts w:ascii="Times New Roman" w:hAnsi="Times New Roman" w:cs="Times New Roman"/>
          <w:sz w:val="28"/>
          <w:szCs w:val="28"/>
        </w:rPr>
        <w:t xml:space="preserve">По данным </w:t>
      </w:r>
      <w:r>
        <w:rPr>
          <w:rFonts w:ascii="Times New Roman" w:hAnsi="Times New Roman" w:cs="Times New Roman"/>
          <w:sz w:val="28"/>
          <w:szCs w:val="28"/>
        </w:rPr>
        <w:t>АИС</w:t>
      </w:r>
      <w:r w:rsidRPr="00920C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0CDE">
        <w:rPr>
          <w:rFonts w:ascii="Times New Roman" w:hAnsi="Times New Roman" w:cs="Times New Roman"/>
          <w:sz w:val="28"/>
          <w:szCs w:val="28"/>
        </w:rPr>
        <w:t>Социальная защита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0CDE">
        <w:rPr>
          <w:rFonts w:ascii="Times New Roman" w:hAnsi="Times New Roman" w:cs="Times New Roman"/>
          <w:sz w:val="28"/>
          <w:szCs w:val="28"/>
        </w:rPr>
        <w:t xml:space="preserve"> в регионе </w:t>
      </w:r>
      <w:r>
        <w:rPr>
          <w:rFonts w:ascii="Times New Roman" w:hAnsi="Times New Roman" w:cs="Times New Roman"/>
          <w:sz w:val="28"/>
          <w:szCs w:val="28"/>
        </w:rPr>
        <w:t>зарегистри</w:t>
      </w:r>
      <w:r w:rsidRPr="00920CDE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 xml:space="preserve">вано по месту жительства </w:t>
      </w:r>
      <w:r>
        <w:rPr>
          <w:rFonts w:ascii="Times New Roman" w:hAnsi="Times New Roman" w:cs="Times New Roman"/>
          <w:b/>
          <w:sz w:val="28"/>
          <w:szCs w:val="28"/>
        </w:rPr>
        <w:t>621</w:t>
      </w:r>
      <w:r w:rsidRPr="00920CDE">
        <w:rPr>
          <w:rFonts w:ascii="Times New Roman" w:hAnsi="Times New Roman" w:cs="Times New Roman"/>
          <w:sz w:val="28"/>
          <w:szCs w:val="28"/>
        </w:rPr>
        <w:t xml:space="preserve"> </w:t>
      </w:r>
      <w:r w:rsidRPr="00884955">
        <w:rPr>
          <w:rFonts w:ascii="Times New Roman" w:hAnsi="Times New Roman" w:cs="Times New Roman"/>
          <w:sz w:val="28"/>
          <w:szCs w:val="28"/>
        </w:rPr>
        <w:t>человек</w:t>
      </w:r>
      <w:r w:rsidRPr="00920CD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относящийся к ч</w:t>
      </w:r>
      <w:r w:rsidRPr="00920CDE">
        <w:rPr>
          <w:rFonts w:ascii="Times New Roman" w:hAnsi="Times New Roman" w:cs="Times New Roman"/>
          <w:sz w:val="28"/>
          <w:szCs w:val="28"/>
        </w:rPr>
        <w:t>лен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20CDE">
        <w:rPr>
          <w:rFonts w:ascii="Times New Roman" w:hAnsi="Times New Roman" w:cs="Times New Roman"/>
          <w:sz w:val="28"/>
          <w:szCs w:val="28"/>
        </w:rPr>
        <w:t xml:space="preserve"> семей погибших (умерших) </w:t>
      </w:r>
      <w:r>
        <w:rPr>
          <w:rFonts w:ascii="Times New Roman" w:hAnsi="Times New Roman" w:cs="Times New Roman"/>
          <w:sz w:val="28"/>
          <w:szCs w:val="28"/>
        </w:rPr>
        <w:t xml:space="preserve">участников специальной военной операции, из них </w:t>
      </w:r>
      <w:r w:rsidR="00B24473" w:rsidRPr="00B24473">
        <w:rPr>
          <w:rFonts w:ascii="Times New Roman" w:hAnsi="Times New Roman" w:cs="Times New Roman"/>
          <w:b/>
          <w:sz w:val="28"/>
          <w:szCs w:val="28"/>
        </w:rPr>
        <w:t>96</w:t>
      </w:r>
      <w:r w:rsidRPr="00B244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5A36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 xml:space="preserve"> прожива</w:t>
      </w:r>
      <w:r w:rsidR="007F6CC9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 в домовладениях и </w:t>
      </w:r>
      <w:r w:rsidRPr="00920CDE">
        <w:rPr>
          <w:rFonts w:ascii="Times New Roman" w:hAnsi="Times New Roman" w:cs="Times New Roman"/>
          <w:sz w:val="28"/>
          <w:szCs w:val="28"/>
        </w:rPr>
        <w:t>могут обратиться за получением ЕДВ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38F8" w:rsidRPr="00D638F8" w:rsidRDefault="00D638F8" w:rsidP="00D638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8F8">
        <w:rPr>
          <w:rFonts w:ascii="Times New Roman" w:eastAsia="Calibri" w:hAnsi="Times New Roman" w:cs="Times New Roman"/>
          <w:sz w:val="28"/>
          <w:szCs w:val="28"/>
        </w:rPr>
        <w:t>Необходимо учитывать, что данное количество людей является прогнозным, будут выявляться граждане, соответствующие условиям предоставления ЕДВ, установленным областным законом; получение дополнительной меры социальной поддержки является добровольным и носит заявительный характер.</w:t>
      </w:r>
    </w:p>
    <w:p w:rsidR="00464AAE" w:rsidRPr="00E72B58" w:rsidRDefault="00464AAE" w:rsidP="00464A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2B58">
        <w:rPr>
          <w:rFonts w:ascii="Times New Roman" w:eastAsia="Calibri" w:hAnsi="Times New Roman" w:cs="Times New Roman"/>
          <w:sz w:val="28"/>
          <w:szCs w:val="28"/>
        </w:rPr>
        <w:t>Областным законом от 13.10.2014 № 62-оз предусмотрено, что финансирование расходов на реализацию мер социальной поддержки, установленных настоящим областным законом, производится за счет средств областного бюджета Ленинградской области в пределах средств, предусмотренных областным законом об областном бюджете Ленинградской области на очередной финансовый год.</w:t>
      </w:r>
    </w:p>
    <w:p w:rsidR="0064430B" w:rsidRDefault="0064430B" w:rsidP="0064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430B">
        <w:rPr>
          <w:rFonts w:ascii="Times New Roman" w:eastAsia="Calibri" w:hAnsi="Times New Roman" w:cs="Times New Roman"/>
          <w:sz w:val="28"/>
          <w:szCs w:val="28"/>
        </w:rPr>
        <w:t xml:space="preserve">Областным законом </w:t>
      </w:r>
      <w:r w:rsidRPr="0064430B">
        <w:rPr>
          <w:rFonts w:ascii="Times New Roman" w:hAnsi="Times New Roman" w:cs="Times New Roman"/>
          <w:sz w:val="28"/>
          <w:szCs w:val="28"/>
        </w:rPr>
        <w:t xml:space="preserve">от 19.12.2022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64430B">
        <w:rPr>
          <w:rFonts w:ascii="Times New Roman" w:hAnsi="Times New Roman" w:cs="Times New Roman"/>
          <w:sz w:val="28"/>
          <w:szCs w:val="28"/>
        </w:rPr>
        <w:t xml:space="preserve">151-оз «Об областном бюджете Ленинградской области на 2023 год и на плановый период 2024 и 2025 годов» на реализацию </w:t>
      </w:r>
      <w:r w:rsidRPr="0064430B">
        <w:rPr>
          <w:rFonts w:ascii="Times New Roman" w:eastAsia="Calibri" w:hAnsi="Times New Roman" w:cs="Times New Roman"/>
          <w:sz w:val="28"/>
          <w:szCs w:val="28"/>
        </w:rPr>
        <w:t>областного закона № 62-оз предусмотрено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4430B" w:rsidRDefault="0064430B" w:rsidP="0064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на 2023 год – 14 244,0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430B" w:rsidRDefault="0064430B" w:rsidP="0064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на 2024 год – 14 328,0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430B" w:rsidRDefault="0064430B" w:rsidP="0064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на 2025 год -  13 351,5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64AAE" w:rsidRDefault="0064430B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читывая</w:t>
      </w:r>
      <w:r w:rsidR="003021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 территории Ленинградской области практически отсутствуют инвалиды и участники </w:t>
      </w:r>
      <w:r w:rsidR="00E72B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жители блокадного Ленинграда, нуждающиеся в проведении ремонта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домов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предусмотренные бюджетом</w:t>
      </w:r>
      <w:r w:rsidR="00302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на п</w:t>
      </w:r>
      <w:r w:rsidR="00E72B5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оведение ремонта жилых домов позвол</w:t>
      </w:r>
      <w:r w:rsidR="003021D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ремонтировать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менее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F16DEC">
        <w:rPr>
          <w:rFonts w:ascii="Times New Roman" w:eastAsia="Calibri" w:hAnsi="Times New Roman" w:cs="Times New Roman"/>
          <w:b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домов</w:t>
      </w:r>
      <w:r w:rsidR="00FA60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2B58">
        <w:rPr>
          <w:rFonts w:ascii="Times New Roman" w:eastAsia="Calibri" w:hAnsi="Times New Roman" w:cs="Times New Roman"/>
          <w:sz w:val="28"/>
          <w:szCs w:val="28"/>
        </w:rPr>
        <w:t xml:space="preserve">граждан, относящихся к категории «узники фашизма», «труженики тыла») и </w:t>
      </w:r>
      <w:r w:rsidR="00FA6008">
        <w:rPr>
          <w:rFonts w:ascii="Times New Roman" w:eastAsia="Calibri" w:hAnsi="Times New Roman" w:cs="Times New Roman"/>
          <w:sz w:val="28"/>
          <w:szCs w:val="28"/>
        </w:rPr>
        <w:t xml:space="preserve">членов семей </w:t>
      </w:r>
      <w:r w:rsidR="00FA6008" w:rsidRPr="00FA6008">
        <w:rPr>
          <w:rFonts w:ascii="Times New Roman" w:hAnsi="Times New Roman" w:cs="Times New Roman"/>
          <w:sz w:val="29"/>
          <w:szCs w:val="29"/>
        </w:rPr>
        <w:t xml:space="preserve">погибших (умерших) </w:t>
      </w:r>
      <w:r w:rsidR="00D638F8">
        <w:rPr>
          <w:rFonts w:ascii="Times New Roman" w:hAnsi="Times New Roman" w:cs="Times New Roman"/>
          <w:sz w:val="29"/>
          <w:szCs w:val="29"/>
        </w:rPr>
        <w:t>участников специальной военной операции</w:t>
      </w:r>
      <w:r w:rsidRPr="006443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72B58" w:rsidRPr="00E72B58" w:rsidRDefault="00E72B58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E72B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Для реализации законопроекта дополнительные средства не требуются.</w:t>
      </w:r>
    </w:p>
    <w:p w:rsidR="00023411" w:rsidRPr="00785292" w:rsidRDefault="00023411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39A6">
        <w:rPr>
          <w:rFonts w:ascii="Times New Roman" w:eastAsia="Calibri" w:hAnsi="Times New Roman" w:cs="Times New Roman"/>
          <w:sz w:val="28"/>
          <w:szCs w:val="28"/>
        </w:rPr>
        <w:t xml:space="preserve">Финансирование мероприятий </w:t>
      </w:r>
      <w:r w:rsidRPr="00785292">
        <w:rPr>
          <w:rFonts w:ascii="Times New Roman" w:eastAsia="Calibri" w:hAnsi="Times New Roman" w:cs="Times New Roman"/>
          <w:sz w:val="28"/>
          <w:szCs w:val="28"/>
        </w:rPr>
        <w:t>возможно с учетом положений государственной программ</w:t>
      </w:r>
      <w:r w:rsidR="00EC4EA6">
        <w:rPr>
          <w:rFonts w:ascii="Times New Roman" w:eastAsia="Calibri" w:hAnsi="Times New Roman" w:cs="Times New Roman"/>
          <w:sz w:val="28"/>
          <w:szCs w:val="28"/>
        </w:rPr>
        <w:t>ы</w:t>
      </w:r>
      <w:r w:rsidRPr="00785292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</w:t>
      </w:r>
      <w:r w:rsidR="00785292">
        <w:rPr>
          <w:rFonts w:ascii="Times New Roman" w:hAnsi="Times New Roman" w:cs="Times New Roman"/>
          <w:sz w:val="28"/>
          <w:szCs w:val="28"/>
        </w:rPr>
        <w:t>«</w:t>
      </w:r>
      <w:r w:rsidR="00785292" w:rsidRPr="00785292">
        <w:rPr>
          <w:rFonts w:ascii="Times New Roman" w:hAnsi="Times New Roman" w:cs="Times New Roman"/>
          <w:sz w:val="28"/>
          <w:szCs w:val="28"/>
        </w:rPr>
        <w:t>Формирование городской среды и обеспечение качественным жильем граждан на территории Ленинградской области</w:t>
      </w:r>
      <w:r w:rsidR="00785292">
        <w:rPr>
          <w:rFonts w:ascii="Times New Roman" w:hAnsi="Times New Roman" w:cs="Times New Roman"/>
          <w:sz w:val="28"/>
          <w:szCs w:val="28"/>
        </w:rPr>
        <w:t>»,</w:t>
      </w:r>
      <w:r w:rsidRPr="00785292">
        <w:rPr>
          <w:rFonts w:ascii="Times New Roman" w:eastAsia="Calibri" w:hAnsi="Times New Roman" w:cs="Times New Roman"/>
          <w:sz w:val="28"/>
          <w:szCs w:val="28"/>
        </w:rPr>
        <w:t xml:space="preserve"> в рамках, предусмотренных в областном бюджете Ленинградской области на указанные мероприятия средств.</w:t>
      </w:r>
    </w:p>
    <w:p w:rsidR="00023411" w:rsidRPr="002D73C5" w:rsidRDefault="00207EB5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</w:t>
      </w:r>
      <w:proofErr w:type="gramStart"/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="00207EB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bookmarkEnd w:id="0"/>
    <w:p w:rsidR="003021DE" w:rsidRDefault="003021D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510D9A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(тел.611-42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510D9A" w:rsidSect="002C14ED">
      <w:headerReference w:type="default" r:id="rId8"/>
      <w:headerReference w:type="first" r:id="rId9"/>
      <w:pgSz w:w="11900" w:h="16800" w:code="9"/>
      <w:pgMar w:top="907" w:right="567" w:bottom="907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300" w:rsidRDefault="00001300" w:rsidP="006F37CD">
      <w:pPr>
        <w:spacing w:after="0" w:line="240" w:lineRule="auto"/>
      </w:pPr>
      <w:r>
        <w:separator/>
      </w:r>
    </w:p>
  </w:endnote>
  <w:endnote w:type="continuationSeparator" w:id="0">
    <w:p w:rsidR="00001300" w:rsidRDefault="00001300" w:rsidP="006F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300" w:rsidRDefault="00001300" w:rsidP="006F37CD">
      <w:pPr>
        <w:spacing w:after="0" w:line="240" w:lineRule="auto"/>
      </w:pPr>
      <w:r>
        <w:separator/>
      </w:r>
    </w:p>
  </w:footnote>
  <w:footnote w:type="continuationSeparator" w:id="0">
    <w:p w:rsidR="00001300" w:rsidRDefault="00001300" w:rsidP="006F3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1369918"/>
      <w:docPartObj>
        <w:docPartGallery w:val="Page Numbers (Top of Page)"/>
        <w:docPartUnique/>
      </w:docPartObj>
    </w:sdtPr>
    <w:sdtEndPr/>
    <w:sdtContent>
      <w:p w:rsidR="006F37CD" w:rsidRDefault="006F37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EB5">
          <w:rPr>
            <w:noProof/>
          </w:rPr>
          <w:t>2</w:t>
        </w:r>
        <w:r>
          <w:fldChar w:fldCharType="end"/>
        </w:r>
      </w:p>
    </w:sdtContent>
  </w:sdt>
  <w:p w:rsidR="006F37CD" w:rsidRDefault="006F37C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7CD" w:rsidRDefault="006F37CD">
    <w:pPr>
      <w:pStyle w:val="a4"/>
      <w:jc w:val="center"/>
    </w:pPr>
  </w:p>
  <w:p w:rsidR="006F37CD" w:rsidRDefault="006F37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11"/>
    <w:rsid w:val="00001300"/>
    <w:rsid w:val="00023411"/>
    <w:rsid w:val="00073F45"/>
    <w:rsid w:val="00081195"/>
    <w:rsid w:val="0012568B"/>
    <w:rsid w:val="00190F09"/>
    <w:rsid w:val="00194EAB"/>
    <w:rsid w:val="00207EB5"/>
    <w:rsid w:val="00245006"/>
    <w:rsid w:val="002C14ED"/>
    <w:rsid w:val="002F2EC2"/>
    <w:rsid w:val="003021DE"/>
    <w:rsid w:val="00317842"/>
    <w:rsid w:val="003E7A3B"/>
    <w:rsid w:val="004001E0"/>
    <w:rsid w:val="00464AAE"/>
    <w:rsid w:val="00480258"/>
    <w:rsid w:val="00505B3E"/>
    <w:rsid w:val="00510D9A"/>
    <w:rsid w:val="00555907"/>
    <w:rsid w:val="00625C74"/>
    <w:rsid w:val="0064430B"/>
    <w:rsid w:val="006F37CD"/>
    <w:rsid w:val="00774C45"/>
    <w:rsid w:val="00785292"/>
    <w:rsid w:val="007F6CC9"/>
    <w:rsid w:val="008E5979"/>
    <w:rsid w:val="0092784F"/>
    <w:rsid w:val="00945A70"/>
    <w:rsid w:val="009B3F32"/>
    <w:rsid w:val="00A10D34"/>
    <w:rsid w:val="00A54F9F"/>
    <w:rsid w:val="00B24473"/>
    <w:rsid w:val="00B54117"/>
    <w:rsid w:val="00C76BFB"/>
    <w:rsid w:val="00D638F8"/>
    <w:rsid w:val="00DB09ED"/>
    <w:rsid w:val="00E52428"/>
    <w:rsid w:val="00E72B58"/>
    <w:rsid w:val="00EB364F"/>
    <w:rsid w:val="00EC4EA6"/>
    <w:rsid w:val="00ED0029"/>
    <w:rsid w:val="00F72037"/>
    <w:rsid w:val="00FA6008"/>
    <w:rsid w:val="00FE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7CD"/>
  </w:style>
  <w:style w:type="paragraph" w:styleId="a6">
    <w:name w:val="footer"/>
    <w:basedOn w:val="a"/>
    <w:link w:val="a7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7CD"/>
  </w:style>
  <w:style w:type="paragraph" w:styleId="a8">
    <w:name w:val="Balloon Text"/>
    <w:basedOn w:val="a"/>
    <w:link w:val="a9"/>
    <w:uiPriority w:val="99"/>
    <w:semiHidden/>
    <w:unhideWhenUsed/>
    <w:rsid w:val="006F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7CD"/>
  </w:style>
  <w:style w:type="paragraph" w:styleId="a6">
    <w:name w:val="footer"/>
    <w:basedOn w:val="a"/>
    <w:link w:val="a7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7CD"/>
  </w:style>
  <w:style w:type="paragraph" w:styleId="a8">
    <w:name w:val="Balloon Text"/>
    <w:basedOn w:val="a"/>
    <w:link w:val="a9"/>
    <w:uiPriority w:val="99"/>
    <w:semiHidden/>
    <w:unhideWhenUsed/>
    <w:rsid w:val="006F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13</cp:revision>
  <cp:lastPrinted>2019-09-19T12:14:00Z</cp:lastPrinted>
  <dcterms:created xsi:type="dcterms:W3CDTF">2023-01-18T09:03:00Z</dcterms:created>
  <dcterms:modified xsi:type="dcterms:W3CDTF">2023-10-03T08:29:00Z</dcterms:modified>
</cp:coreProperties>
</file>