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9419D" w14:textId="77777777" w:rsidR="00326959" w:rsidRPr="00D663FB" w:rsidRDefault="00326959" w:rsidP="007F2ABD">
      <w:pPr>
        <w:spacing w:line="240" w:lineRule="auto"/>
        <w:jc w:val="center"/>
        <w:rPr>
          <w:b/>
        </w:rPr>
      </w:pPr>
      <w:r w:rsidRPr="00D663FB">
        <w:rPr>
          <w:b/>
        </w:rPr>
        <w:t>ПОЯСНИТЕЛЬНАЯ ЗАПИСКА</w:t>
      </w:r>
    </w:p>
    <w:p w14:paraId="24F70478" w14:textId="77777777" w:rsidR="00CD77B6" w:rsidRPr="00D663FB" w:rsidRDefault="00326959" w:rsidP="007F2ABD">
      <w:pPr>
        <w:spacing w:line="240" w:lineRule="auto"/>
        <w:jc w:val="center"/>
        <w:rPr>
          <w:b/>
          <w:bCs/>
        </w:rPr>
      </w:pPr>
      <w:r w:rsidRPr="00D663FB">
        <w:rPr>
          <w:b/>
        </w:rPr>
        <w:t>к проекту</w:t>
      </w:r>
      <w:r w:rsidR="00526D7F" w:rsidRPr="00D663FB">
        <w:rPr>
          <w:b/>
        </w:rPr>
        <w:t xml:space="preserve"> областного</w:t>
      </w:r>
      <w:r w:rsidRPr="00D663FB">
        <w:rPr>
          <w:b/>
          <w:bCs/>
        </w:rPr>
        <w:t xml:space="preserve"> закона</w:t>
      </w:r>
      <w:r w:rsidR="00526D7F" w:rsidRPr="00D663FB">
        <w:rPr>
          <w:b/>
          <w:bCs/>
        </w:rPr>
        <w:t xml:space="preserve"> Ленинградской области</w:t>
      </w:r>
    </w:p>
    <w:p w14:paraId="337340AB" w14:textId="77777777" w:rsidR="00326959" w:rsidRPr="00D663FB" w:rsidRDefault="00526D7F" w:rsidP="007F2ABD">
      <w:pPr>
        <w:spacing w:line="240" w:lineRule="auto"/>
        <w:jc w:val="center"/>
        <w:rPr>
          <w:bCs/>
        </w:rPr>
      </w:pPr>
      <w:r w:rsidRPr="00D663FB">
        <w:rPr>
          <w:b/>
          <w:bCs/>
        </w:rPr>
        <w:t>«</w:t>
      </w:r>
      <w:r w:rsidR="00326959" w:rsidRPr="00D663FB">
        <w:rPr>
          <w:b/>
          <w:bCs/>
        </w:rPr>
        <w:t xml:space="preserve">О </w:t>
      </w:r>
      <w:r w:rsidRPr="00D663FB">
        <w:rPr>
          <w:b/>
          <w:bCs/>
        </w:rPr>
        <w:t>порядке и условиях размещения нестационарных торговых объектов на территории Ленинградской области»</w:t>
      </w:r>
    </w:p>
    <w:p w14:paraId="6784A820" w14:textId="081E5E80" w:rsidR="00326959" w:rsidRDefault="00326959" w:rsidP="007F2ABD">
      <w:pPr>
        <w:spacing w:line="240" w:lineRule="auto"/>
        <w:rPr>
          <w:bCs/>
        </w:rPr>
      </w:pPr>
    </w:p>
    <w:p w14:paraId="101C1BC3" w14:textId="2161B15A" w:rsidR="004B4684" w:rsidRDefault="004B4684" w:rsidP="007F2ABD">
      <w:pPr>
        <w:spacing w:line="240" w:lineRule="auto"/>
        <w:rPr>
          <w:bCs/>
        </w:rPr>
      </w:pPr>
    </w:p>
    <w:p w14:paraId="3BDD954C" w14:textId="5538E525" w:rsidR="004B4684" w:rsidRDefault="004B4684" w:rsidP="007F2ABD">
      <w:pPr>
        <w:spacing w:line="240" w:lineRule="auto"/>
        <w:rPr>
          <w:bCs/>
        </w:rPr>
      </w:pPr>
    </w:p>
    <w:p w14:paraId="02BB8DE5" w14:textId="77777777" w:rsidR="004B4684" w:rsidRPr="00D663FB" w:rsidRDefault="004B4684" w:rsidP="007F2ABD">
      <w:pPr>
        <w:spacing w:line="240" w:lineRule="auto"/>
        <w:rPr>
          <w:bCs/>
        </w:rPr>
      </w:pPr>
    </w:p>
    <w:p w14:paraId="6732C2D1" w14:textId="77777777" w:rsidR="00326959" w:rsidRPr="00D663FB" w:rsidRDefault="00326959" w:rsidP="007F2ABD">
      <w:pPr>
        <w:spacing w:line="240" w:lineRule="auto"/>
        <w:ind w:firstLine="709"/>
        <w:rPr>
          <w:b/>
        </w:rPr>
      </w:pPr>
      <w:r w:rsidRPr="00D663FB">
        <w:t xml:space="preserve">Проект </w:t>
      </w:r>
      <w:r w:rsidR="00526D7F" w:rsidRPr="00D663FB">
        <w:t>областного закона Л</w:t>
      </w:r>
      <w:r w:rsidR="007467C3" w:rsidRPr="00D663FB">
        <w:t>енинградской области «О порядке</w:t>
      </w:r>
      <w:r w:rsidR="007467C3" w:rsidRPr="00D663FB">
        <w:br/>
      </w:r>
      <w:r w:rsidR="00526D7F" w:rsidRPr="00D663FB">
        <w:t>и условиях размещения нестационарных торговых объектов на территории Ленинградской области»</w:t>
      </w:r>
      <w:r w:rsidRPr="00D663FB">
        <w:t xml:space="preserve"> (далее </w:t>
      </w:r>
      <w:r w:rsidR="007467C3" w:rsidRPr="00D663FB">
        <w:t>–</w:t>
      </w:r>
      <w:r w:rsidRPr="00D663FB">
        <w:t xml:space="preserve"> законопроект) разработан</w:t>
      </w:r>
      <w:r w:rsidR="008202A1" w:rsidRPr="00D663FB">
        <w:t xml:space="preserve"> в соответствии</w:t>
      </w:r>
      <w:r w:rsidR="008202A1" w:rsidRPr="00D663FB">
        <w:br/>
        <w:t>с ч. 1 ст. 10, ст. 39.33, 39.36 Земельного кодекса Российской Федерации,</w:t>
      </w:r>
      <w:r w:rsidR="008202A1" w:rsidRPr="00D663FB">
        <w:br/>
        <w:t xml:space="preserve">п. 2 ч. 1 ст. 6, ст. 10 Федерального закона от 28.12.2009 № 381-ФЗ «Об основах государственного регулирования торговой деятельности в Российской Федерации» </w:t>
      </w:r>
      <w:r w:rsidRPr="00D663FB">
        <w:t>в целях реализации пункта 10 плана мероприятий (</w:t>
      </w:r>
      <w:r w:rsidR="00526D7F" w:rsidRPr="00D663FB">
        <w:t>«</w:t>
      </w:r>
      <w:r w:rsidRPr="00D663FB">
        <w:t>дорожной карты</w:t>
      </w:r>
      <w:r w:rsidR="00526D7F" w:rsidRPr="00D663FB">
        <w:t>»</w:t>
      </w:r>
      <w:r w:rsidRPr="00D663FB">
        <w:t>) по реализации Стратегии развития малого и среднего предпринимательства в Ро</w:t>
      </w:r>
      <w:r w:rsidR="007467C3" w:rsidRPr="00D663FB">
        <w:t>ссийской Федерации</w:t>
      </w:r>
      <w:r w:rsidR="008202A1" w:rsidRPr="00D663FB">
        <w:t xml:space="preserve"> </w:t>
      </w:r>
      <w:r w:rsidRPr="00D663FB">
        <w:t>на период до 2030 года, утвержденного распоряжением Пра</w:t>
      </w:r>
      <w:r w:rsidR="008202A1" w:rsidRPr="00D663FB">
        <w:t>вительства Российской Федерации</w:t>
      </w:r>
      <w:r w:rsidR="008202A1" w:rsidRPr="00D663FB">
        <w:br/>
      </w:r>
      <w:r w:rsidRPr="00D663FB">
        <w:t xml:space="preserve">от </w:t>
      </w:r>
      <w:r w:rsidR="00526D7F" w:rsidRPr="00D663FB">
        <w:t>02.06.2016 № 1083-р</w:t>
      </w:r>
      <w:r w:rsidR="00397684" w:rsidRPr="00D663FB">
        <w:t>, а также Распоряжения Правительства Российской Федерации от 30 января 2021 г. N 208-р.</w:t>
      </w:r>
    </w:p>
    <w:p w14:paraId="2168BB0C" w14:textId="65B83EF5" w:rsidR="00917730" w:rsidRPr="00D663FB" w:rsidRDefault="00326959" w:rsidP="007F2ABD">
      <w:pPr>
        <w:spacing w:line="240" w:lineRule="auto"/>
        <w:ind w:firstLine="709"/>
      </w:pPr>
      <w:r w:rsidRPr="00D663FB">
        <w:t>В настоящее время размещение н</w:t>
      </w:r>
      <w:r w:rsidR="00397684" w:rsidRPr="00D663FB">
        <w:t>естационарных торговых объектов</w:t>
      </w:r>
      <w:r w:rsidR="00397684" w:rsidRPr="00D663FB">
        <w:br/>
      </w:r>
      <w:r w:rsidRPr="00D663FB">
        <w:t xml:space="preserve">в </w:t>
      </w:r>
      <w:r w:rsidR="00526D7F" w:rsidRPr="00D663FB">
        <w:t>муниципальных образованиях</w:t>
      </w:r>
      <w:r w:rsidRPr="00D663FB">
        <w:t xml:space="preserve"> </w:t>
      </w:r>
      <w:r w:rsidR="00526D7F" w:rsidRPr="00D663FB">
        <w:t>Ленинградской области</w:t>
      </w:r>
      <w:r w:rsidR="00397684" w:rsidRPr="00D663FB">
        <w:t xml:space="preserve"> осуществляется</w:t>
      </w:r>
      <w:r w:rsidR="00397684" w:rsidRPr="00D663FB">
        <w:br/>
        <w:t>на основании муниципальных правовых актов с различными порядками</w:t>
      </w:r>
      <w:r w:rsidR="00397684" w:rsidRPr="00D663FB">
        <w:br/>
      </w:r>
      <w:r w:rsidRPr="00D663FB">
        <w:t>и условия</w:t>
      </w:r>
      <w:r w:rsidR="00397684" w:rsidRPr="00D663FB">
        <w:t>ми</w:t>
      </w:r>
      <w:r w:rsidR="00917730" w:rsidRPr="00D663FB">
        <w:t xml:space="preserve">: </w:t>
      </w:r>
      <w:r w:rsidR="00397684" w:rsidRPr="00D663FB">
        <w:t xml:space="preserve">по результатам торгов, конкурсов и без таковых; с заключением договора на размещение и без такового; </w:t>
      </w:r>
      <w:r w:rsidR="00917730" w:rsidRPr="00D663FB">
        <w:t>платно</w:t>
      </w:r>
      <w:r w:rsidR="00397684" w:rsidRPr="00D663FB">
        <w:t xml:space="preserve"> и без взимания платы</w:t>
      </w:r>
      <w:r w:rsidR="00917730" w:rsidRPr="00D663FB">
        <w:t>.</w:t>
      </w:r>
      <w:r w:rsidR="00397684" w:rsidRPr="00D663FB">
        <w:br/>
      </w:r>
      <w:r w:rsidR="00917730" w:rsidRPr="00D663FB">
        <w:t>По состоянию на 1</w:t>
      </w:r>
      <w:r w:rsidR="00397684" w:rsidRPr="00D663FB">
        <w:t xml:space="preserve"> </w:t>
      </w:r>
      <w:r w:rsidR="00FC7208">
        <w:t>июл</w:t>
      </w:r>
      <w:r w:rsidR="00397684" w:rsidRPr="00D663FB">
        <w:t xml:space="preserve">я </w:t>
      </w:r>
      <w:r w:rsidR="00917730" w:rsidRPr="00D663FB">
        <w:t>2023</w:t>
      </w:r>
      <w:r w:rsidR="00397684" w:rsidRPr="00D663FB">
        <w:t xml:space="preserve"> года,</w:t>
      </w:r>
      <w:r w:rsidR="00917730" w:rsidRPr="00D663FB">
        <w:t xml:space="preserve"> согласно мониторингу</w:t>
      </w:r>
      <w:r w:rsidR="00397684" w:rsidRPr="00D663FB">
        <w:t>,</w:t>
      </w:r>
      <w:r w:rsidR="00917730" w:rsidRPr="00D663FB">
        <w:t xml:space="preserve"> проведенному комитетом по развитию малого, среднего бизнеса и потребительского рынка Ленинградской области</w:t>
      </w:r>
      <w:r w:rsidR="00397684" w:rsidRPr="00D663FB">
        <w:t>,</w:t>
      </w:r>
      <w:r w:rsidR="00917730" w:rsidRPr="00D663FB">
        <w:t xml:space="preserve"> на территории Ленинградской области осуществляют деятельность 3</w:t>
      </w:r>
      <w:r w:rsidR="00397684" w:rsidRPr="00D663FB">
        <w:t> </w:t>
      </w:r>
      <w:r w:rsidR="00917730" w:rsidRPr="00D663FB">
        <w:t>3</w:t>
      </w:r>
      <w:r w:rsidR="00FC7208">
        <w:t>31</w:t>
      </w:r>
      <w:r w:rsidR="00917730" w:rsidRPr="00D663FB">
        <w:t xml:space="preserve"> нестационарных торговых объектов (в том числе 5</w:t>
      </w:r>
      <w:r w:rsidR="00FC7208">
        <w:t>59</w:t>
      </w:r>
      <w:r w:rsidR="00917730" w:rsidRPr="00D663FB">
        <w:t xml:space="preserve"> мобильных торговых объект</w:t>
      </w:r>
      <w:r w:rsidR="00397684" w:rsidRPr="00D663FB">
        <w:t>а</w:t>
      </w:r>
      <w:r w:rsidR="00917730" w:rsidRPr="00D663FB">
        <w:t xml:space="preserve">), </w:t>
      </w:r>
      <w:r w:rsidR="000A4DF3" w:rsidRPr="00D663FB">
        <w:t>23</w:t>
      </w:r>
      <w:r w:rsidR="00397684" w:rsidRPr="00D663FB">
        <w:t> </w:t>
      </w:r>
      <w:r w:rsidR="000A4DF3" w:rsidRPr="00D663FB">
        <w:t>%</w:t>
      </w:r>
      <w:r w:rsidR="00917730" w:rsidRPr="00D663FB">
        <w:t xml:space="preserve"> из которых </w:t>
      </w:r>
      <w:r w:rsidR="00397684" w:rsidRPr="00D663FB">
        <w:t>–</w:t>
      </w:r>
      <w:r w:rsidR="000A4DF3" w:rsidRPr="00D663FB">
        <w:t xml:space="preserve"> на платной основе</w:t>
      </w:r>
      <w:r w:rsidR="00917730" w:rsidRPr="00D663FB">
        <w:t>,</w:t>
      </w:r>
      <w:r w:rsidR="000A4DF3" w:rsidRPr="00D663FB">
        <w:t xml:space="preserve"> 77</w:t>
      </w:r>
      <w:r w:rsidR="00397684" w:rsidRPr="00D663FB">
        <w:t> </w:t>
      </w:r>
      <w:r w:rsidR="000A4DF3" w:rsidRPr="00D663FB">
        <w:t xml:space="preserve">% </w:t>
      </w:r>
      <w:r w:rsidR="00397684" w:rsidRPr="00D663FB">
        <w:t>–</w:t>
      </w:r>
      <w:r w:rsidR="00917730" w:rsidRPr="00D663FB">
        <w:t xml:space="preserve"> </w:t>
      </w:r>
      <w:r w:rsidR="000A4DF3" w:rsidRPr="00D663FB">
        <w:t xml:space="preserve">без </w:t>
      </w:r>
      <w:r w:rsidR="00917730" w:rsidRPr="00D663FB">
        <w:t xml:space="preserve">взимания </w:t>
      </w:r>
      <w:r w:rsidR="000A4DF3" w:rsidRPr="00D663FB">
        <w:t>платы</w:t>
      </w:r>
      <w:r w:rsidRPr="00D663FB">
        <w:t xml:space="preserve">. </w:t>
      </w:r>
    </w:p>
    <w:p w14:paraId="49DC7D25" w14:textId="77777777" w:rsidR="00326959" w:rsidRPr="00D663FB" w:rsidRDefault="00B20D46" w:rsidP="007F2ABD">
      <w:pPr>
        <w:spacing w:line="240" w:lineRule="auto"/>
        <w:ind w:firstLine="709"/>
      </w:pPr>
      <w:r w:rsidRPr="00D663FB">
        <w:t xml:space="preserve">Федеральное законодательство </w:t>
      </w:r>
      <w:r w:rsidR="00326959" w:rsidRPr="00D663FB">
        <w:t>не устан</w:t>
      </w:r>
      <w:r w:rsidRPr="00D663FB">
        <w:t>авливает</w:t>
      </w:r>
      <w:r w:rsidR="00326959" w:rsidRPr="00D663FB">
        <w:t xml:space="preserve"> единообразных подходов в части определения терминологии, основных принципов оформления права на размещение нестационарных торговых объектов, сроков размещения и их продления, установления платы за размещение, а также гарантий прав хозяйствующих субъекто</w:t>
      </w:r>
      <w:r w:rsidRPr="00D663FB">
        <w:t>в на открытие, функционирование</w:t>
      </w:r>
      <w:r w:rsidRPr="00D663FB">
        <w:br/>
      </w:r>
      <w:r w:rsidR="00326959" w:rsidRPr="00D663FB">
        <w:t>и развитие торгового бизнеса.</w:t>
      </w:r>
      <w:r w:rsidR="00526D7F" w:rsidRPr="00D663FB">
        <w:t xml:space="preserve"> </w:t>
      </w:r>
      <w:r w:rsidR="00326959" w:rsidRPr="00D663FB">
        <w:t xml:space="preserve">Кроме того, </w:t>
      </w:r>
      <w:r w:rsidR="00526D7F" w:rsidRPr="00D663FB">
        <w:t>действующим правовым регулированием</w:t>
      </w:r>
      <w:r w:rsidR="00326959" w:rsidRPr="00D663FB">
        <w:t xml:space="preserve"> не учитываются особенности осуществления развозной торговли и использования мобильных торговых объектов на базе автотранспортных и иных механических средств.</w:t>
      </w:r>
    </w:p>
    <w:p w14:paraId="0B5F65D5" w14:textId="77777777" w:rsidR="004B4684" w:rsidRDefault="004B4684" w:rsidP="007F2ABD">
      <w:pPr>
        <w:spacing w:line="240" w:lineRule="auto"/>
        <w:ind w:firstLine="709"/>
      </w:pPr>
    </w:p>
    <w:p w14:paraId="6ED3E0D9" w14:textId="77777777" w:rsidR="004B4684" w:rsidRDefault="004B4684" w:rsidP="007F2ABD">
      <w:pPr>
        <w:spacing w:line="240" w:lineRule="auto"/>
        <w:ind w:firstLine="709"/>
      </w:pPr>
    </w:p>
    <w:p w14:paraId="79ECF6A9" w14:textId="77777777" w:rsidR="004B4684" w:rsidRDefault="004B4684" w:rsidP="007F2ABD">
      <w:pPr>
        <w:spacing w:line="240" w:lineRule="auto"/>
        <w:ind w:firstLine="709"/>
      </w:pPr>
    </w:p>
    <w:p w14:paraId="1AA4DE41" w14:textId="77777777" w:rsidR="004B4684" w:rsidRDefault="004B4684" w:rsidP="007F2ABD">
      <w:pPr>
        <w:spacing w:line="240" w:lineRule="auto"/>
        <w:ind w:firstLine="709"/>
      </w:pPr>
    </w:p>
    <w:p w14:paraId="289EA5E6" w14:textId="77777777" w:rsidR="004B4684" w:rsidRDefault="004B4684" w:rsidP="007F2ABD">
      <w:pPr>
        <w:spacing w:line="240" w:lineRule="auto"/>
        <w:ind w:firstLine="709"/>
      </w:pPr>
    </w:p>
    <w:p w14:paraId="67D95ED8" w14:textId="77777777" w:rsidR="004B4684" w:rsidRDefault="004B4684" w:rsidP="007F2ABD">
      <w:pPr>
        <w:spacing w:line="240" w:lineRule="auto"/>
        <w:ind w:firstLine="709"/>
      </w:pPr>
    </w:p>
    <w:p w14:paraId="5EE5F39C" w14:textId="77777777" w:rsidR="004B4684" w:rsidRDefault="004B4684" w:rsidP="007F2ABD">
      <w:pPr>
        <w:spacing w:line="240" w:lineRule="auto"/>
        <w:ind w:firstLine="709"/>
      </w:pPr>
    </w:p>
    <w:p w14:paraId="5153ACBD" w14:textId="77777777" w:rsidR="004B4684" w:rsidRDefault="004B4684" w:rsidP="007F2ABD">
      <w:pPr>
        <w:spacing w:line="240" w:lineRule="auto"/>
        <w:ind w:firstLine="709"/>
      </w:pPr>
    </w:p>
    <w:p w14:paraId="2AB9E0B7" w14:textId="431680B0" w:rsidR="00326959" w:rsidRPr="00D663FB" w:rsidRDefault="00326959" w:rsidP="007F2ABD">
      <w:pPr>
        <w:spacing w:line="240" w:lineRule="auto"/>
        <w:ind w:firstLine="709"/>
      </w:pPr>
      <w:r w:rsidRPr="00D663FB">
        <w:t>Указанные обстоятельства</w:t>
      </w:r>
      <w:r w:rsidR="00526D7F" w:rsidRPr="00D663FB">
        <w:t xml:space="preserve"> создают</w:t>
      </w:r>
      <w:r w:rsidRPr="00D663FB">
        <w:t xml:space="preserve"> </w:t>
      </w:r>
      <w:r w:rsidR="009012FE" w:rsidRPr="00D663FB">
        <w:t>препятствия и неопределенность для</w:t>
      </w:r>
      <w:r w:rsidRPr="00D663FB">
        <w:t xml:space="preserve"> развити</w:t>
      </w:r>
      <w:r w:rsidR="009012FE" w:rsidRPr="00D663FB">
        <w:t>я</w:t>
      </w:r>
      <w:r w:rsidRPr="00D663FB">
        <w:t xml:space="preserve"> </w:t>
      </w:r>
      <w:r w:rsidR="00526D7F" w:rsidRPr="00D663FB">
        <w:t>малоформатной торговли</w:t>
      </w:r>
      <w:r w:rsidRPr="00D663FB">
        <w:t xml:space="preserve"> в </w:t>
      </w:r>
      <w:r w:rsidR="00526D7F" w:rsidRPr="00D663FB">
        <w:t>Ленинградской области</w:t>
      </w:r>
      <w:r w:rsidRPr="00D663FB">
        <w:t>.</w:t>
      </w:r>
    </w:p>
    <w:p w14:paraId="5A9F6F41" w14:textId="43420C15" w:rsidR="004B4684" w:rsidRDefault="00326959" w:rsidP="007F2ABD">
      <w:pPr>
        <w:spacing w:line="240" w:lineRule="auto"/>
        <w:ind w:firstLine="709"/>
      </w:pPr>
      <w:r w:rsidRPr="00D663FB">
        <w:t xml:space="preserve">В целях установления общих принципов и правил регулирования </w:t>
      </w:r>
      <w:r w:rsidR="009012FE" w:rsidRPr="00D663FB">
        <w:t xml:space="preserve">размещения </w:t>
      </w:r>
      <w:r w:rsidRPr="00D663FB">
        <w:t xml:space="preserve">нестационарной торговли в </w:t>
      </w:r>
      <w:r w:rsidR="00526D7F" w:rsidRPr="00D663FB">
        <w:t>Ленинградской области</w:t>
      </w:r>
      <w:r w:rsidRPr="00D663FB">
        <w:t xml:space="preserve">, а также </w:t>
      </w:r>
    </w:p>
    <w:p w14:paraId="37EE9204" w14:textId="3C8A6906" w:rsidR="00326959" w:rsidRPr="00D663FB" w:rsidRDefault="00326959" w:rsidP="007F2ABD">
      <w:pPr>
        <w:spacing w:line="240" w:lineRule="auto"/>
        <w:ind w:firstLine="709"/>
      </w:pPr>
      <w:r w:rsidRPr="00D663FB">
        <w:t>создания благоприятных условий для осущ</w:t>
      </w:r>
      <w:r w:rsidR="009012FE" w:rsidRPr="00D663FB">
        <w:t>ествления торговой деятельности</w:t>
      </w:r>
      <w:r w:rsidR="004B4684">
        <w:t xml:space="preserve"> </w:t>
      </w:r>
      <w:r w:rsidRPr="00D663FB">
        <w:t>с использованием нестационарных и мобильных торговых объектов законопроектом предлагается:</w:t>
      </w:r>
    </w:p>
    <w:p w14:paraId="56646C82" w14:textId="77777777" w:rsidR="00326959" w:rsidRPr="00D663FB" w:rsidRDefault="00326959" w:rsidP="007F2ABD">
      <w:pPr>
        <w:spacing w:line="240" w:lineRule="auto"/>
        <w:ind w:firstLine="709"/>
      </w:pPr>
      <w:r w:rsidRPr="00D663FB">
        <w:t>уточнить терминологию и привести ее в соответствие с современными требованиями рынка;</w:t>
      </w:r>
    </w:p>
    <w:p w14:paraId="65A394E3" w14:textId="77777777" w:rsidR="00326959" w:rsidRPr="00D663FB" w:rsidRDefault="00326959" w:rsidP="007F2ABD">
      <w:pPr>
        <w:spacing w:line="240" w:lineRule="auto"/>
        <w:ind w:firstLine="709"/>
        <w:rPr>
          <w:i/>
        </w:rPr>
      </w:pPr>
      <w:r w:rsidRPr="00D663FB">
        <w:t xml:space="preserve">закрепить в </w:t>
      </w:r>
      <w:r w:rsidR="00526D7F" w:rsidRPr="00D663FB">
        <w:t>областном зак</w:t>
      </w:r>
      <w:r w:rsidRPr="00D663FB">
        <w:t>о</w:t>
      </w:r>
      <w:r w:rsidR="00526D7F" w:rsidRPr="00D663FB">
        <w:t>не</w:t>
      </w:r>
      <w:r w:rsidRPr="00D663FB">
        <w:t xml:space="preserve"> варианты и общие принципы юридического оформления права на размещение нестационарных и мобильных торговых объектов;</w:t>
      </w:r>
    </w:p>
    <w:p w14:paraId="4F93A440" w14:textId="77777777" w:rsidR="00326959" w:rsidRPr="00D663FB" w:rsidRDefault="00526D7F" w:rsidP="007F2ABD">
      <w:pPr>
        <w:spacing w:line="240" w:lineRule="auto"/>
        <w:ind w:firstLine="709"/>
      </w:pPr>
      <w:r w:rsidRPr="00D663FB">
        <w:t xml:space="preserve">на законодательном уровне </w:t>
      </w:r>
      <w:r w:rsidR="00326959" w:rsidRPr="00D663FB">
        <w:t xml:space="preserve">закрепить принцип </w:t>
      </w:r>
      <w:r w:rsidRPr="00D663FB">
        <w:t>«</w:t>
      </w:r>
      <w:r w:rsidR="00326959" w:rsidRPr="00D663FB">
        <w:t xml:space="preserve">меняется место </w:t>
      </w:r>
      <w:r w:rsidR="00B54AAE" w:rsidRPr="00D663FB">
        <w:t>–</w:t>
      </w:r>
      <w:r w:rsidR="00326959" w:rsidRPr="00D663FB">
        <w:t xml:space="preserve"> сохраняется бизнес</w:t>
      </w:r>
      <w:r w:rsidRPr="00D663FB">
        <w:t>»</w:t>
      </w:r>
      <w:r w:rsidR="00326959" w:rsidRPr="00D663FB">
        <w:t>, позволяющий гарантировать предоставление компенсационных мест и сохранение бизнеса, если место размещения нестационарного торгового объекта требуется для государственных или муниципальных нужд;</w:t>
      </w:r>
    </w:p>
    <w:p w14:paraId="6E1118A5" w14:textId="0895111B" w:rsidR="00326959" w:rsidRPr="00D663FB" w:rsidRDefault="008202A1" w:rsidP="007F2ABD">
      <w:pPr>
        <w:spacing w:line="240" w:lineRule="auto"/>
        <w:ind w:firstLine="709"/>
      </w:pPr>
      <w:r w:rsidRPr="00D663FB">
        <w:t xml:space="preserve">установить максимальный </w:t>
      </w:r>
      <w:r w:rsidR="00326959" w:rsidRPr="00D663FB">
        <w:t>срок действия договора на размещение нестационарного торгового объекта (</w:t>
      </w:r>
      <w:r w:rsidR="00D92FB2">
        <w:t>3 года</w:t>
      </w:r>
      <w:r w:rsidRPr="00D663FB">
        <w:t xml:space="preserve">), при этом, учитывая практику органов местного самоуправления, </w:t>
      </w:r>
      <w:r w:rsidR="007F2ABD" w:rsidRPr="00D663FB">
        <w:t>конкретный срок, на который заключается договор, определяется хозяйствующим субъектом самостоятельно.</w:t>
      </w:r>
    </w:p>
    <w:p w14:paraId="20EB5347" w14:textId="77777777" w:rsidR="00326959" w:rsidRPr="00D663FB" w:rsidRDefault="00326959" w:rsidP="007F2ABD">
      <w:pPr>
        <w:spacing w:line="240" w:lineRule="auto"/>
        <w:ind w:firstLine="709"/>
      </w:pPr>
      <w:r w:rsidRPr="00D663FB">
        <w:t>Законопроектом также уточня</w:t>
      </w:r>
      <w:r w:rsidR="00526D7F" w:rsidRPr="00D663FB">
        <w:t>ет</w:t>
      </w:r>
      <w:r w:rsidR="00B54AAE" w:rsidRPr="00D663FB">
        <w:t>ся порядок предоставления права</w:t>
      </w:r>
      <w:r w:rsidR="00B54AAE" w:rsidRPr="00D663FB">
        <w:br/>
      </w:r>
      <w:r w:rsidR="00526D7F" w:rsidRPr="00D663FB">
        <w:t>на размещение нестационарных торговых объектов (по результатам торгов</w:t>
      </w:r>
      <w:r w:rsidR="00B54AAE" w:rsidRPr="00D663FB">
        <w:t xml:space="preserve"> </w:t>
      </w:r>
      <w:r w:rsidR="00526D7F" w:rsidRPr="00D663FB">
        <w:t>/</w:t>
      </w:r>
      <w:r w:rsidR="00B54AAE" w:rsidRPr="00D663FB">
        <w:t xml:space="preserve"> без проведения торгов)</w:t>
      </w:r>
      <w:r w:rsidR="00526D7F" w:rsidRPr="00D663FB">
        <w:t xml:space="preserve"> в целях установления прозрачных и единообразных правил и общих принципов организации нестационарной и мобильной торговли</w:t>
      </w:r>
      <w:r w:rsidRPr="00D663FB">
        <w:t>.</w:t>
      </w:r>
    </w:p>
    <w:p w14:paraId="7EE67C78" w14:textId="22729931" w:rsidR="00326959" w:rsidRPr="00D663FB" w:rsidRDefault="00326959" w:rsidP="007F2ABD">
      <w:pPr>
        <w:spacing w:line="240" w:lineRule="auto"/>
        <w:ind w:firstLine="709"/>
      </w:pPr>
      <w:r w:rsidRPr="00D663FB">
        <w:t>Также законопроектом предлагается выделить мобильные торговые объекты (автомагазины, автолавки и другие) в отдельную категорию, тем самым создав необходимые условия для развития мобильной (развозной) торговли, которая имеет ряд особенностей и преимуществ, отлич</w:t>
      </w:r>
      <w:r w:rsidR="00B54AAE" w:rsidRPr="00D663FB">
        <w:t>ающих</w:t>
      </w:r>
      <w:r w:rsidR="00B54AAE" w:rsidRPr="00D663FB">
        <w:br/>
      </w:r>
      <w:r w:rsidRPr="00D663FB">
        <w:t xml:space="preserve">ее от других форматов. </w:t>
      </w:r>
    </w:p>
    <w:p w14:paraId="6B41F1D7" w14:textId="373AF6BA" w:rsidR="00326959" w:rsidRPr="00D663FB" w:rsidRDefault="00526D7F" w:rsidP="007F2ABD">
      <w:pPr>
        <w:spacing w:line="240" w:lineRule="auto"/>
        <w:ind w:firstLine="709"/>
      </w:pPr>
      <w:r w:rsidRPr="00D663FB">
        <w:t xml:space="preserve">Согласно законопроекту </w:t>
      </w:r>
      <w:r w:rsidRPr="00D663FB">
        <w:rPr>
          <w:szCs w:val="28"/>
        </w:rPr>
        <w:t>размещение мобильн</w:t>
      </w:r>
      <w:r w:rsidR="008A7E77" w:rsidRPr="00D663FB">
        <w:rPr>
          <w:szCs w:val="28"/>
        </w:rPr>
        <w:t>ых торговых объектов</w:t>
      </w:r>
      <w:r w:rsidR="008A7E77" w:rsidRPr="00D663FB">
        <w:rPr>
          <w:szCs w:val="28"/>
        </w:rPr>
        <w:br/>
      </w:r>
      <w:r w:rsidR="00D92FB2" w:rsidRPr="00D663FB">
        <w:rPr>
          <w:szCs w:val="28"/>
        </w:rPr>
        <w:t>осуществляется без взимания платы</w:t>
      </w:r>
      <w:r w:rsidR="00D92FB2">
        <w:rPr>
          <w:szCs w:val="28"/>
        </w:rPr>
        <w:t>. Кроме того, предлагается предоставить представительным органам местного самоуправления предоставить возможность принимать решения о бесплатном размещении</w:t>
      </w:r>
      <w:r w:rsidRPr="00D663FB">
        <w:rPr>
          <w:szCs w:val="28"/>
        </w:rPr>
        <w:t xml:space="preserve"> нестационарных торговых объектов стабильного территориального размещения </w:t>
      </w:r>
      <w:r w:rsidR="00D92FB2">
        <w:rPr>
          <w:szCs w:val="28"/>
        </w:rPr>
        <w:t xml:space="preserve">определенной ими максимальной </w:t>
      </w:r>
      <w:r w:rsidRPr="00D663FB">
        <w:rPr>
          <w:szCs w:val="28"/>
        </w:rPr>
        <w:t>площад</w:t>
      </w:r>
      <w:r w:rsidR="00D92FB2">
        <w:rPr>
          <w:szCs w:val="28"/>
        </w:rPr>
        <w:t>и</w:t>
      </w:r>
      <w:r w:rsidR="00326959" w:rsidRPr="00D663FB">
        <w:t>.</w:t>
      </w:r>
    </w:p>
    <w:p w14:paraId="4DDB0C47" w14:textId="77777777" w:rsidR="004B4684" w:rsidRDefault="004B4684" w:rsidP="007F2ABD">
      <w:pPr>
        <w:spacing w:line="240" w:lineRule="auto"/>
        <w:ind w:firstLine="709"/>
      </w:pPr>
    </w:p>
    <w:p w14:paraId="74361C56" w14:textId="77777777" w:rsidR="004B4684" w:rsidRDefault="004B4684" w:rsidP="007F2ABD">
      <w:pPr>
        <w:spacing w:line="240" w:lineRule="auto"/>
        <w:ind w:firstLine="709"/>
      </w:pPr>
    </w:p>
    <w:p w14:paraId="572889F9" w14:textId="77777777" w:rsidR="004B4684" w:rsidRDefault="004B4684" w:rsidP="007F2ABD">
      <w:pPr>
        <w:spacing w:line="240" w:lineRule="auto"/>
        <w:ind w:firstLine="709"/>
      </w:pPr>
    </w:p>
    <w:p w14:paraId="08EE646E" w14:textId="77777777" w:rsidR="004B4684" w:rsidRDefault="004B4684" w:rsidP="007F2ABD">
      <w:pPr>
        <w:spacing w:line="240" w:lineRule="auto"/>
        <w:ind w:firstLine="709"/>
      </w:pPr>
    </w:p>
    <w:p w14:paraId="5A6F310B" w14:textId="77777777" w:rsidR="004B4684" w:rsidRDefault="004B4684" w:rsidP="007F2ABD">
      <w:pPr>
        <w:spacing w:line="240" w:lineRule="auto"/>
        <w:ind w:firstLine="709"/>
      </w:pPr>
    </w:p>
    <w:p w14:paraId="5BE7B4D2" w14:textId="0FF3675F" w:rsidR="00326959" w:rsidRPr="00D663FB" w:rsidRDefault="00526D7F" w:rsidP="007F2ABD">
      <w:pPr>
        <w:spacing w:line="240" w:lineRule="auto"/>
        <w:ind w:firstLine="709"/>
      </w:pPr>
      <w:r w:rsidRPr="00D663FB">
        <w:lastRenderedPageBreak/>
        <w:t>Предлагаемый подход установит прозрачные и единообразные правила</w:t>
      </w:r>
      <w:r w:rsidR="008A7E77" w:rsidRPr="00D663FB">
        <w:br/>
      </w:r>
      <w:r w:rsidRPr="00D663FB">
        <w:t>к организации нестационарной и мобильной торговли на территории Ленинградской области и создаст комфортные условия для развития малоформатной торговли в регионе.</w:t>
      </w:r>
    </w:p>
    <w:p w14:paraId="6310D5E5" w14:textId="77777777" w:rsidR="001A1EA5" w:rsidRDefault="001A1EA5" w:rsidP="007F2ABD">
      <w:pPr>
        <w:spacing w:line="240" w:lineRule="auto"/>
      </w:pPr>
    </w:p>
    <w:p w14:paraId="0E83501D" w14:textId="77777777" w:rsidR="00CB4C5C" w:rsidRPr="00D663FB" w:rsidRDefault="00CB4C5C" w:rsidP="007F2ABD">
      <w:pPr>
        <w:spacing w:line="240" w:lineRule="auto"/>
      </w:pPr>
    </w:p>
    <w:p w14:paraId="20A84B6D" w14:textId="449821E9" w:rsidR="004E7AE5" w:rsidRPr="00D663FB" w:rsidRDefault="00CB4C5C" w:rsidP="007F2ABD">
      <w:pPr>
        <w:spacing w:line="240" w:lineRule="auto"/>
      </w:pPr>
      <w:r>
        <w:t xml:space="preserve">Депутаты </w:t>
      </w:r>
    </w:p>
    <w:p w14:paraId="2144FB18" w14:textId="5019C94A" w:rsidR="001A1EA5" w:rsidRPr="00D663FB" w:rsidRDefault="00CB4C5C" w:rsidP="007F2ABD">
      <w:pPr>
        <w:spacing w:line="240" w:lineRule="auto"/>
      </w:pPr>
      <w:r>
        <w:t>Законодательного собрания</w:t>
      </w:r>
    </w:p>
    <w:p w14:paraId="6C4138C7" w14:textId="77777777" w:rsidR="004B4684" w:rsidRDefault="001A1EA5" w:rsidP="004B4684">
      <w:pPr>
        <w:autoSpaceDE w:val="0"/>
        <w:autoSpaceDN w:val="0"/>
        <w:adjustRightInd w:val="0"/>
        <w:spacing w:line="240" w:lineRule="auto"/>
        <w:outlineLvl w:val="0"/>
      </w:pPr>
      <w:r w:rsidRPr="00D663FB">
        <w:t>Ленинградской области</w:t>
      </w:r>
      <w:r w:rsidR="00CB4C5C">
        <w:tab/>
      </w:r>
    </w:p>
    <w:p w14:paraId="21670D15" w14:textId="77777777" w:rsidR="004B4684" w:rsidRDefault="004B4684" w:rsidP="004B4684">
      <w:pPr>
        <w:autoSpaceDE w:val="0"/>
        <w:autoSpaceDN w:val="0"/>
        <w:adjustRightInd w:val="0"/>
        <w:spacing w:line="240" w:lineRule="auto"/>
        <w:outlineLvl w:val="0"/>
        <w:rPr>
          <w:rFonts w:eastAsia="Calibri"/>
          <w:bCs/>
          <w:szCs w:val="28"/>
        </w:rPr>
      </w:pPr>
    </w:p>
    <w:p w14:paraId="15F1FF97" w14:textId="5C90284E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А.В. Русских</w:t>
      </w:r>
    </w:p>
    <w:p w14:paraId="389D347F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094E4CE5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13E9FE8C" w14:textId="45E9D8C5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bookmarkStart w:id="0" w:name="_GoBack"/>
      <w:bookmarkEnd w:id="0"/>
      <w:r>
        <w:rPr>
          <w:rFonts w:eastAsia="Calibri"/>
          <w:bCs/>
          <w:szCs w:val="28"/>
        </w:rPr>
        <w:t>С.В. Коняев</w:t>
      </w:r>
    </w:p>
    <w:p w14:paraId="754F6926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2FB46044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12D6F7B6" w14:textId="238490D1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А.А. Хмелева</w:t>
      </w:r>
    </w:p>
    <w:p w14:paraId="413E3A2B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0E1EA427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5BE9B318" w14:textId="06A8A06A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А.Ю. Смирнов</w:t>
      </w:r>
    </w:p>
    <w:p w14:paraId="22411D9A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3586818B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2F887F7A" w14:textId="230297CE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В.А. Коваленко</w:t>
      </w:r>
    </w:p>
    <w:p w14:paraId="2A6A8E9C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096EC1AE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228F4A68" w14:textId="6E608F85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А.А. Фомин</w:t>
      </w:r>
    </w:p>
    <w:p w14:paraId="6EBA0380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7F12FDA5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6E263E83" w14:textId="5084508C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Д.С. Звонков</w:t>
      </w:r>
    </w:p>
    <w:p w14:paraId="7A99B05F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24F22C35" w14:textId="77777777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</w:p>
    <w:p w14:paraId="4C391369" w14:textId="6075DED3" w:rsidR="004B4684" w:rsidRDefault="004B4684" w:rsidP="004B4684">
      <w:pPr>
        <w:autoSpaceDE w:val="0"/>
        <w:autoSpaceDN w:val="0"/>
        <w:adjustRightInd w:val="0"/>
        <w:spacing w:line="240" w:lineRule="auto"/>
        <w:ind w:left="6804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И.К. </w:t>
      </w:r>
      <w:proofErr w:type="spellStart"/>
      <w:r>
        <w:rPr>
          <w:rFonts w:eastAsia="Calibri"/>
          <w:bCs/>
          <w:szCs w:val="28"/>
        </w:rPr>
        <w:t>Апостолевский</w:t>
      </w:r>
      <w:proofErr w:type="spellEnd"/>
    </w:p>
    <w:p w14:paraId="086E6094" w14:textId="4CEA5AE9" w:rsidR="00CB4C5C" w:rsidRPr="00D663FB" w:rsidRDefault="00CB4C5C" w:rsidP="003B12C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B4C5C" w:rsidRPr="00D663FB" w:rsidSect="004B4684">
      <w:headerReference w:type="default" r:id="rId6"/>
      <w:headerReference w:type="first" r:id="rId7"/>
      <w:pgSz w:w="11907" w:h="16840" w:code="9"/>
      <w:pgMar w:top="1134" w:right="850" w:bottom="1134" w:left="1701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C1A09" w14:textId="77777777" w:rsidR="000D6D45" w:rsidRDefault="000D6D45">
      <w:r>
        <w:separator/>
      </w:r>
    </w:p>
  </w:endnote>
  <w:endnote w:type="continuationSeparator" w:id="0">
    <w:p w14:paraId="2543D9F2" w14:textId="77777777" w:rsidR="000D6D45" w:rsidRDefault="000D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D2D48" w14:textId="77777777" w:rsidR="000D6D45" w:rsidRDefault="000D6D45">
      <w:r>
        <w:separator/>
      </w:r>
    </w:p>
  </w:footnote>
  <w:footnote w:type="continuationSeparator" w:id="0">
    <w:p w14:paraId="63271B08" w14:textId="77777777" w:rsidR="000D6D45" w:rsidRDefault="000D6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55F0A" w14:textId="0207F566" w:rsidR="007467C3" w:rsidRDefault="007467C3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1C3B88">
      <w:rPr>
        <w:rStyle w:val="a5"/>
        <w:noProof/>
      </w:rPr>
      <w:t>3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F56E4" w14:textId="77777777" w:rsidR="007467C3" w:rsidRDefault="007467C3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08AA"/>
    <w:rsid w:val="00001431"/>
    <w:rsid w:val="00027140"/>
    <w:rsid w:val="00051918"/>
    <w:rsid w:val="000A4DF3"/>
    <w:rsid w:val="000D1934"/>
    <w:rsid w:val="000D6D45"/>
    <w:rsid w:val="000F26C7"/>
    <w:rsid w:val="00103F17"/>
    <w:rsid w:val="00141389"/>
    <w:rsid w:val="00155CF8"/>
    <w:rsid w:val="0016193F"/>
    <w:rsid w:val="0018754B"/>
    <w:rsid w:val="001A1EA5"/>
    <w:rsid w:val="001C3B88"/>
    <w:rsid w:val="001D4C32"/>
    <w:rsid w:val="001F3637"/>
    <w:rsid w:val="00222BF3"/>
    <w:rsid w:val="00265956"/>
    <w:rsid w:val="002944D7"/>
    <w:rsid w:val="002B51EF"/>
    <w:rsid w:val="002E091E"/>
    <w:rsid w:val="00300F01"/>
    <w:rsid w:val="00304FD8"/>
    <w:rsid w:val="00313FC7"/>
    <w:rsid w:val="0032541C"/>
    <w:rsid w:val="00326959"/>
    <w:rsid w:val="00342BEB"/>
    <w:rsid w:val="003448DF"/>
    <w:rsid w:val="00397684"/>
    <w:rsid w:val="003B12C0"/>
    <w:rsid w:val="003C2D3A"/>
    <w:rsid w:val="00402B99"/>
    <w:rsid w:val="00424BA1"/>
    <w:rsid w:val="004A2D9D"/>
    <w:rsid w:val="004B2376"/>
    <w:rsid w:val="004B4180"/>
    <w:rsid w:val="004B4684"/>
    <w:rsid w:val="004C5B85"/>
    <w:rsid w:val="004D4F9E"/>
    <w:rsid w:val="004E7AE5"/>
    <w:rsid w:val="005039CE"/>
    <w:rsid w:val="005100D7"/>
    <w:rsid w:val="00526D7F"/>
    <w:rsid w:val="00544EF2"/>
    <w:rsid w:val="00560401"/>
    <w:rsid w:val="00564A61"/>
    <w:rsid w:val="00600EC8"/>
    <w:rsid w:val="00694D56"/>
    <w:rsid w:val="006B2327"/>
    <w:rsid w:val="006F2192"/>
    <w:rsid w:val="00723DE9"/>
    <w:rsid w:val="007467C3"/>
    <w:rsid w:val="00763C3E"/>
    <w:rsid w:val="007A034D"/>
    <w:rsid w:val="007A6C2C"/>
    <w:rsid w:val="007F2ABD"/>
    <w:rsid w:val="008202A1"/>
    <w:rsid w:val="008219FE"/>
    <w:rsid w:val="00850D58"/>
    <w:rsid w:val="0087593A"/>
    <w:rsid w:val="008A7E77"/>
    <w:rsid w:val="009012FE"/>
    <w:rsid w:val="00917730"/>
    <w:rsid w:val="00925FB5"/>
    <w:rsid w:val="009762FC"/>
    <w:rsid w:val="009B1477"/>
    <w:rsid w:val="00A14108"/>
    <w:rsid w:val="00AE4C57"/>
    <w:rsid w:val="00B0422C"/>
    <w:rsid w:val="00B12518"/>
    <w:rsid w:val="00B20D46"/>
    <w:rsid w:val="00B52602"/>
    <w:rsid w:val="00B54AAE"/>
    <w:rsid w:val="00BA27AB"/>
    <w:rsid w:val="00CB4C5C"/>
    <w:rsid w:val="00CD7729"/>
    <w:rsid w:val="00CD77B6"/>
    <w:rsid w:val="00CF1948"/>
    <w:rsid w:val="00CF324E"/>
    <w:rsid w:val="00D6260B"/>
    <w:rsid w:val="00D663FB"/>
    <w:rsid w:val="00D92FB2"/>
    <w:rsid w:val="00DB58FB"/>
    <w:rsid w:val="00E424BA"/>
    <w:rsid w:val="00ED44A8"/>
    <w:rsid w:val="00F11DB8"/>
    <w:rsid w:val="00F25901"/>
    <w:rsid w:val="00F26F58"/>
    <w:rsid w:val="00FA62F4"/>
    <w:rsid w:val="00FC1CC8"/>
    <w:rsid w:val="00FC489B"/>
    <w:rsid w:val="00FC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E90C1"/>
  <w15:docId w15:val="{C38CE7D5-5749-463B-81B7-D10E1745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F19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1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1984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9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495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56103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326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366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959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194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297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512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431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717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769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409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514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5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14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8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440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57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86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932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2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7883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291815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380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27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63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82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00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88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85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705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8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60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728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187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28422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76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45173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2604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05802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6291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5797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8644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18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91511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9128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122408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60241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9148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84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756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35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320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2947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355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75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7899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727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617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995077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80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68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101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57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551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6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17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650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00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399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8012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345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9344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9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284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464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685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7942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407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318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8100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1078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874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139792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1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8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78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2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61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5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3364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422496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097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26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2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198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201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e.bakhmeteva</cp:lastModifiedBy>
  <cp:revision>10</cp:revision>
  <cp:lastPrinted>2023-10-17T10:37:00Z</cp:lastPrinted>
  <dcterms:created xsi:type="dcterms:W3CDTF">2023-10-05T16:01:00Z</dcterms:created>
  <dcterms:modified xsi:type="dcterms:W3CDTF">2023-10-17T10:37:00Z</dcterms:modified>
</cp:coreProperties>
</file>