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1CC62" w14:textId="77777777" w:rsidR="00034673" w:rsidRPr="00251148" w:rsidRDefault="00034673" w:rsidP="00034673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E9AB4F3" w14:textId="77777777" w:rsidR="00034673" w:rsidRPr="00251148" w:rsidRDefault="00034673" w:rsidP="00034673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01CB719" w14:textId="77777777" w:rsidR="00034673" w:rsidRPr="00251148" w:rsidRDefault="00034673" w:rsidP="00034673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8A93EB5" w14:textId="77777777" w:rsidR="00034673" w:rsidRPr="00251148" w:rsidRDefault="00034673" w:rsidP="00034673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FD76CB6" w14:textId="77777777" w:rsidR="00034673" w:rsidRPr="00251148" w:rsidRDefault="00034673" w:rsidP="00034673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6725C7A" w14:textId="77777777" w:rsidR="00034673" w:rsidRPr="00251148" w:rsidRDefault="00034673" w:rsidP="00034673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C52B6C6" w14:textId="77777777" w:rsidR="00034673" w:rsidRPr="00251148" w:rsidRDefault="00034673" w:rsidP="00034673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C3A868C" w14:textId="77777777" w:rsidR="00034673" w:rsidRPr="00251148" w:rsidRDefault="00034673" w:rsidP="00034673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C4880AD" w14:textId="77777777" w:rsidR="00034673" w:rsidRPr="00251148" w:rsidRDefault="00034673" w:rsidP="00034673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47D4230" w14:textId="77777777" w:rsidR="00034673" w:rsidRPr="00251148" w:rsidRDefault="00034673" w:rsidP="00034673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461275F" w14:textId="77777777" w:rsidR="00034673" w:rsidRPr="00251148" w:rsidRDefault="00034673" w:rsidP="00034673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E302BA0" w14:textId="77777777" w:rsidR="00034673" w:rsidRPr="00251148" w:rsidRDefault="00034673" w:rsidP="00034673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90650DF" w14:textId="77777777" w:rsidR="00034673" w:rsidRPr="00251148" w:rsidRDefault="00034673" w:rsidP="00034673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2595A3F" w14:textId="77777777" w:rsidR="00034673" w:rsidRPr="00251148" w:rsidRDefault="00034673" w:rsidP="00034673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4E59042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Председателю </w:t>
      </w:r>
    </w:p>
    <w:p w14:paraId="05DC0654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64EB6987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14:paraId="363C55E8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3B87468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С.М.Бебенину</w:t>
      </w:r>
      <w:proofErr w:type="spellEnd"/>
    </w:p>
    <w:p w14:paraId="16568C6E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15618DA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F042236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EA44C30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00B93F1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Уважаемый Сергей Михайлович!</w:t>
      </w:r>
    </w:p>
    <w:p w14:paraId="073781D6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77C96D3" w14:textId="1C0DDA02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соответствии со статьей 31 Устава Ленинградской области и статьей 40 Регламента Законодательного собрания Ленинградской области вношу на рассмотрение Законодательного собрания Ленинградской </w:t>
      </w:r>
      <w:r w:rsidRPr="005A0CD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области в порядке законодательной инициативы проект областного закона «</w:t>
      </w:r>
      <w:r w:rsidR="00887900" w:rsidRPr="005A0CD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</w:t>
      </w:r>
      <w:r w:rsidR="005A0CD1" w:rsidRPr="005A0CD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887900" w:rsidRPr="005A0CD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областной закон «Об административных правонарушениях</w:t>
      </w:r>
      <w:r w:rsidRPr="001045A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01B323AD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06C639C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Приложения:</w:t>
      </w:r>
    </w:p>
    <w:p w14:paraId="6936479D" w14:textId="478E861E" w:rsidR="00D15AC0" w:rsidRPr="00F00FF7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1. Проект областного закона «</w:t>
      </w:r>
      <w:r w:rsidR="00887900"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</w:t>
      </w:r>
      <w:r w:rsidR="005A0CD1"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887900"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областной закон «Об административных правонарушениях»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 </w:t>
      </w:r>
      <w:r w:rsidR="00F00FF7"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л. в 1 экз.</w:t>
      </w:r>
    </w:p>
    <w:p w14:paraId="6266511D" w14:textId="2376F0ED" w:rsidR="00D15AC0" w:rsidRPr="00F00FF7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2. Пояснительная записка к проекту областного закона «</w:t>
      </w:r>
      <w:r w:rsidR="00887900" w:rsidRPr="00F00FF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</w:t>
      </w:r>
      <w:r w:rsidR="00F00FF7" w:rsidRPr="00F00FF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887900" w:rsidRPr="00F00FF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областной закон «Об административных правонарушениях»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 </w:t>
      </w:r>
      <w:r w:rsidR="00F00FF7"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л. в 1 экз.</w:t>
      </w:r>
    </w:p>
    <w:p w14:paraId="0A42A1C7" w14:textId="605F8AA7" w:rsidR="00D15AC0" w:rsidRPr="00F00FF7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3. Справка о состоянии законодательства в сфере правового регулирования</w:t>
      </w:r>
      <w:r w:rsidRPr="00F00FF7">
        <w:rPr>
          <w:rFonts w:ascii="Calibri" w:eastAsia="Calibri" w:hAnsi="Calibri" w:cs="Calibri"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областного закона «</w:t>
      </w:r>
      <w:r w:rsidR="00887900" w:rsidRPr="00F00FF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</w:t>
      </w:r>
      <w:r w:rsidR="00F00FF7" w:rsidRPr="00F00FF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887900" w:rsidRPr="00F00FF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областной закон «Об административных правонарушениях»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 1 л. в 1 экз.</w:t>
      </w:r>
    </w:p>
    <w:p w14:paraId="3944F369" w14:textId="42B73380" w:rsidR="00D15AC0" w:rsidRPr="00F00FF7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</w:t>
      </w:r>
      <w:r w:rsidR="00887900" w:rsidRPr="00F00FF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</w:t>
      </w:r>
      <w:r w:rsidR="00F00FF7" w:rsidRPr="00F00FF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887900" w:rsidRPr="00F00FF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областной закон «Об административных правонарушениях»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 1 л. в 1 экз.</w:t>
      </w:r>
    </w:p>
    <w:p w14:paraId="253ACBC1" w14:textId="18DDDA2F" w:rsidR="00D15AC0" w:rsidRPr="00F00FF7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5. Предложения о разработке нормативных правовых актов, принятие которых необходимо для реализации областного закона «</w:t>
      </w:r>
      <w:r w:rsidR="00887900" w:rsidRPr="00F00FF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</w:t>
      </w:r>
      <w:r w:rsidR="00F00FF7" w:rsidRPr="00F00FF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887900" w:rsidRPr="00F00FF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областной закон «Об административных правонарушениях»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 1 л. </w:t>
      </w:r>
      <w:r w:rsidR="00F00FF7"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1 экз.</w:t>
      </w:r>
    </w:p>
    <w:p w14:paraId="5BA75EF6" w14:textId="560E7E1C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6. Финансово-экономическое обоснование проекта областного закона «</w:t>
      </w:r>
      <w:r w:rsidR="00887900" w:rsidRPr="00F00FF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</w:t>
      </w:r>
      <w:r w:rsidR="00F00FF7" w:rsidRPr="00F00FF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887900" w:rsidRPr="00F00FF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областной закон «Об административных правонарушениях»</w:t>
      </w:r>
      <w:r w:rsidRPr="00F00FF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 1 л. в 1 экз.</w:t>
      </w:r>
    </w:p>
    <w:p w14:paraId="3EF2F7E2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A1C5DE4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D4A9D8F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28B7DD2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2C66B955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7BE0B5C3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4D8EE46E" w14:textId="77777777" w:rsidR="005A0CD1" w:rsidRDefault="005A0CD1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6A9E968" w14:textId="43D13FF1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Проект</w:t>
      </w:r>
    </w:p>
    <w:p w14:paraId="6F6C2673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вносит депутат</w:t>
      </w:r>
    </w:p>
    <w:p w14:paraId="230C0ABB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200472A4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14:paraId="65AEB4B9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С.Н.Моренков</w:t>
      </w:r>
    </w:p>
    <w:p w14:paraId="7A58116B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50EFAF7" w14:textId="20172304" w:rsidR="00D15AC0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2A70FEB" w14:textId="7DDE2EAB" w:rsidR="005A0CD1" w:rsidRDefault="005A0CD1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FB146BD" w14:textId="77777777" w:rsidR="005A0CD1" w:rsidRDefault="005A0CD1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689E10B" w14:textId="77777777" w:rsidR="005A0CD1" w:rsidRPr="004A0E2E" w:rsidRDefault="005A0CD1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ABE75F4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7BFC929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ЛЕНИНГРАДСКАЯ ОБЛАСТЬ</w:t>
      </w:r>
    </w:p>
    <w:p w14:paraId="43951A96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A29CD86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ОБЛАСТНОЙ ЗАКОН</w:t>
      </w:r>
    </w:p>
    <w:p w14:paraId="64E0BC1D" w14:textId="4227301B" w:rsidR="00D15AC0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46D4C5B" w14:textId="77777777" w:rsidR="005A0CD1" w:rsidRPr="004A0E2E" w:rsidRDefault="005A0CD1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08216A9" w14:textId="1F783099" w:rsidR="00284111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bookmarkStart w:id="0" w:name="_Hlk133484623"/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</w:t>
      </w:r>
      <w:r w:rsidRPr="001A5133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внесении изменени</w:t>
      </w:r>
      <w:r w:rsidR="001A5133" w:rsidRPr="001A5133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областно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 «Об административных </w:t>
      </w:r>
    </w:p>
    <w:p w14:paraId="1C9D96BA" w14:textId="0D12ACF6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правонарушениях»</w:t>
      </w:r>
      <w:bookmarkEnd w:id="0"/>
    </w:p>
    <w:p w14:paraId="64AC3084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CCE14B7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1</w:t>
      </w:r>
    </w:p>
    <w:p w14:paraId="48FD8560" w14:textId="26EFA8BE" w:rsidR="00D15AC0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1B9E8D9" w14:textId="7E33DE2B" w:rsidR="001A5133" w:rsidRPr="001A5133" w:rsidRDefault="001A5133" w:rsidP="001A513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A51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Внести в областной закон от 2 июля 2003 года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Pr="001A51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47-оз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1A51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1A51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(с последующими изменениями) следующие изменения:</w:t>
      </w:r>
    </w:p>
    <w:p w14:paraId="5329547E" w14:textId="65469A26" w:rsidR="001A5133" w:rsidRPr="00187300" w:rsidRDefault="001A5133" w:rsidP="001A513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A51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1) абзац шестой части первой статьи 1.9 после цифр </w:t>
      </w:r>
      <w:r w:rsidR="0029032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290320" w:rsidRPr="001A51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4.11-2</w:t>
      </w:r>
      <w:r w:rsidRPr="001A51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="0029032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1A51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дополнить цифрами </w:t>
      </w:r>
      <w:r w:rsidR="0029032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1A51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4.11-</w:t>
      </w:r>
      <w:r w:rsidR="0029032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Pr="001A51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="0029032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1A51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40F285FF" w14:textId="5B30D3C0" w:rsidR="00D15AC0" w:rsidRDefault="0029032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9032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2) </w:t>
      </w:r>
      <w:r w:rsidR="00D15AC0" w:rsidRPr="0029032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дополни</w:t>
      </w:r>
      <w:r w:rsidRPr="0029032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ть</w:t>
      </w:r>
      <w:r w:rsidR="00D15AC0" w:rsidRPr="0029032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статьей </w:t>
      </w:r>
      <w:r w:rsidR="00D15AC0" w:rsidRPr="00290320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4.11-3 </w:t>
      </w:r>
      <w:r w:rsidR="00D15AC0" w:rsidRPr="0029032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следующего содержания:</w:t>
      </w:r>
    </w:p>
    <w:p w14:paraId="330B6479" w14:textId="77777777" w:rsidR="00D15AC0" w:rsidRPr="00D44848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bookmarkStart w:id="1" w:name="_Hlk142389200"/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74340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Статья 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4.11-3</w:t>
      </w:r>
      <w:r w:rsidRPr="0074340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Нарушение</w:t>
      </w:r>
      <w:r w:rsidRPr="00D4484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требований к содержанию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внешнему виду</w:t>
      </w:r>
      <w:r w:rsidRPr="00D44848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ограждений</w:t>
      </w:r>
    </w:p>
    <w:p w14:paraId="571A51D1" w14:textId="77777777" w:rsidR="00D15AC0" w:rsidRPr="00743406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D0D8660" w14:textId="0A5658A2" w:rsidR="00D15AC0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9B09E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Нарушение </w:t>
      </w:r>
      <w:bookmarkStart w:id="2" w:name="_Hlk142483706"/>
      <w:r w:rsidRPr="0074340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установленных правилами благоустройства территории муниципального образования требований к содержанию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внешнему виду</w:t>
      </w:r>
      <w:r w:rsidRPr="0074340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ограждений,</w:t>
      </w:r>
      <w:bookmarkEnd w:id="2"/>
      <w:r w:rsidRPr="0074340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704CCA" w:rsidRPr="00704CC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являющихся элементами благоустройства, </w:t>
      </w:r>
      <w:r w:rsidRPr="0074340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выразившееся</w:t>
      </w:r>
      <w:r w:rsidR="0028135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704CC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том числе </w:t>
      </w:r>
      <w:r w:rsidRPr="0074340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</w:t>
      </w:r>
      <w:r w:rsidR="0028135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непринятии мер</w:t>
      </w:r>
      <w:r w:rsidRPr="0074340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 </w:t>
      </w:r>
      <w:r w:rsidR="0028135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устранению</w:t>
      </w:r>
      <w:r w:rsidR="00020C7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повреждений, очистке ограждени</w:t>
      </w:r>
      <w:r w:rsidR="00BC001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я</w:t>
      </w:r>
      <w:r w:rsidR="00020C7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от</w:t>
      </w:r>
      <w:r w:rsidR="0028135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загрязнений</w:t>
      </w:r>
      <w:r w:rsidRPr="0074340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ржавчины, </w:t>
      </w:r>
      <w:r w:rsidRPr="000B3FB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объявлений</w:t>
      </w:r>
      <w:r w:rsidR="005B0D9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Pr="000B3FB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надписей,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B0D9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рисунков, графических изображений, рекламной информации, </w:t>
      </w:r>
      <w:r w:rsidRPr="0074340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нарушении вертикальности ограждения,</w:t>
      </w:r>
      <w:r w:rsidR="0057687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D15AC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если эти действия не содержат состав</w:t>
      </w:r>
      <w:r w:rsidR="00704CC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ов</w:t>
      </w:r>
      <w:r w:rsidRPr="00D15AC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административн</w:t>
      </w:r>
      <w:r w:rsidR="00704CC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ых</w:t>
      </w:r>
      <w:r w:rsidRPr="00D15AC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правонарушени</w:t>
      </w:r>
      <w:r w:rsidR="00704CC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Pr="00D15AC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предусмотренн</w:t>
      </w:r>
      <w:r w:rsidR="00704CC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ых</w:t>
      </w:r>
      <w:r w:rsidRPr="00D15AC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Кодексом Российской Федерации об административных правонарушениях</w:t>
      </w:r>
      <w:r w:rsidR="00704CC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настоящим областным законом</w:t>
      </w:r>
      <w:r w:rsidRPr="00D15AC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="005B0D98" w:rsidRPr="0074340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B0D9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–</w:t>
      </w:r>
    </w:p>
    <w:p w14:paraId="4FA9C5F1" w14:textId="6AC03F12" w:rsidR="00852139" w:rsidRDefault="00D15AC0" w:rsidP="0029032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D4484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влечет </w:t>
      </w:r>
      <w:r w:rsidRPr="0028411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предупреждение или</w:t>
      </w:r>
      <w:r w:rsidRPr="0074340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D4484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наложение административного штрафа на граждан в размере от трех тысяч рублей до пяти тысяч рублей; на должностных лиц и лиц, осуществляющих предпринимательскую деятельность без образования юридического лица, </w:t>
      </w:r>
      <w:r w:rsidR="00284111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–</w:t>
      </w:r>
      <w:r w:rsidRPr="00D4484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от пяти тысяч рублей до двадцати тысяч рублей; на юридических лиц </w:t>
      </w:r>
      <w:r w:rsidR="00284111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–</w:t>
      </w:r>
      <w:r w:rsidRPr="00D4484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от десяти тысяч рублей до сорока тысяч рублей.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».</w:t>
      </w:r>
      <w:bookmarkEnd w:id="1"/>
    </w:p>
    <w:p w14:paraId="778752C2" w14:textId="428B315F" w:rsidR="00007101" w:rsidRDefault="00007101" w:rsidP="0029032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0F1E333" w14:textId="0AA605A1" w:rsidR="005A0CD1" w:rsidRDefault="005A0CD1" w:rsidP="0029032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5613F36" w14:textId="77777777" w:rsidR="00D15AC0" w:rsidRPr="004A0E2E" w:rsidRDefault="00D15AC0" w:rsidP="0029032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Статья 2</w:t>
      </w:r>
    </w:p>
    <w:p w14:paraId="7EC2B356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E66D757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Настоящий областной закон вступает в силу по истечении 10 дней после дня его официального опубликования.</w:t>
      </w:r>
    </w:p>
    <w:p w14:paraId="1A5FEA11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7B70CBF" w14:textId="2D92E6A4" w:rsidR="00D15AC0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7A6E65C" w14:textId="77777777" w:rsidR="00704CCA" w:rsidRPr="004A0E2E" w:rsidRDefault="00704CCA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470F345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Губернатор</w:t>
      </w:r>
    </w:p>
    <w:p w14:paraId="0469A7A6" w14:textId="3AB34E32" w:rsidR="00D15AC0" w:rsidRPr="004A0E2E" w:rsidRDefault="00D15AC0" w:rsidP="005A0CD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Ленинградской области                                                                      </w:t>
      </w:r>
      <w:proofErr w:type="spellStart"/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А.Дрозденко</w:t>
      </w:r>
      <w:proofErr w:type="spellEnd"/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645136E9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before="67" w:after="0" w:line="240" w:lineRule="auto"/>
        <w:ind w:left="2818"/>
        <w:rPr>
          <w:rFonts w:ascii="Times New Roman" w:eastAsia="Times New Roman" w:hAnsi="Times New Roman" w:cs="Times New Roman"/>
          <w:b/>
          <w:bCs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ПОЯСНИТЕЛЬНАЯ ЗАПИСКА</w:t>
      </w:r>
    </w:p>
    <w:p w14:paraId="1AB47DE9" w14:textId="0CEE7464" w:rsidR="00D15AC0" w:rsidRPr="004A0E2E" w:rsidRDefault="00D15AC0" w:rsidP="00325EB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 проекту областного закона «</w:t>
      </w:r>
      <w:bookmarkStart w:id="3" w:name="_Hlk142412004"/>
      <w:r w:rsidR="006F5070" w:rsidRPr="006F5070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</w:t>
      </w:r>
      <w:r w:rsidR="00380A94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6F5070" w:rsidRPr="006F5070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областной закон «Об административных правонарушениях</w:t>
      </w:r>
      <w:bookmarkEnd w:id="3"/>
      <w:r w:rsidR="006F5070" w:rsidRPr="006F5070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194F1163" w14:textId="77777777" w:rsidR="00D15AC0" w:rsidRPr="004A0E2E" w:rsidRDefault="00D15AC0" w:rsidP="00325EB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A6E19F6" w14:textId="50F441C8" w:rsidR="00977A4C" w:rsidRPr="00977A4C" w:rsidRDefault="00395083" w:rsidP="00325EB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EF71F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Предлагаемый к рассмотрению проект областного закона «</w:t>
      </w:r>
      <w:r w:rsidRPr="0039508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</w:t>
      </w:r>
      <w:r w:rsidR="00380A9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Pr="0039508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областной закон «Об административных правонарушениях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EF71F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(далее – законопроект) подготовлен в целях</w:t>
      </w:r>
      <w:r w:rsidR="00DF50E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977A4C" w:rsidRPr="00977A4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совершенствования </w:t>
      </w:r>
      <w:r w:rsidR="00977A4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областного</w:t>
      </w:r>
      <w:r w:rsidR="00977A4C" w:rsidRPr="00977A4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законодательства об административных правонарушениях.</w:t>
      </w:r>
    </w:p>
    <w:p w14:paraId="2AD7AFFB" w14:textId="1F70AC12" w:rsidR="00B524A7" w:rsidRDefault="0068705E" w:rsidP="00325EB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</w:t>
      </w:r>
      <w:r w:rsidRPr="0068705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ормировани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Pr="0068705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комфортной, современной, безопасной и привлекательной среды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68705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обитания, особенно в современных мегаполисах и окружающих их агломерациях, является важной неотъемлемой частью развития современного общества. Улучшение окружающей среды для населения включает в себя в том числе благоустройство территорий,</w:t>
      </w:r>
      <w:r w:rsidR="00B524A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предусматривающее</w:t>
      </w:r>
      <w:r w:rsidRPr="0068705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B524A7" w:rsidRPr="00B524A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комплекс мероприятий по содержанию территории, проектированию и размещению объектов благоустройства, а также поддержани</w:t>
      </w:r>
      <w:r w:rsidR="00B524A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ю</w:t>
      </w:r>
      <w:r w:rsidR="00B524A7" w:rsidRPr="00B524A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улучшени</w:t>
      </w:r>
      <w:r w:rsidR="00B524A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ю</w:t>
      </w:r>
      <w:r w:rsidR="00B524A7" w:rsidRPr="00B524A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санитарного и эстетического состояния территории.</w:t>
      </w:r>
    </w:p>
    <w:p w14:paraId="644380CE" w14:textId="2C170560" w:rsidR="008A1C58" w:rsidRDefault="00181472" w:rsidP="00325EB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ым </w:t>
      </w: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ом</w:t>
      </w: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от 6 октября 2003 г</w:t>
      </w:r>
      <w:r w:rsidR="00F3792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131-ФЗ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– </w:t>
      </w: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Федеральный закон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131-ФЗ) утверждение правил благоустройства территории, осуществление контроля </w:t>
      </w:r>
      <w:r w:rsidR="009F69E1" w:rsidRPr="009F69E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сфере благоустройства</w:t>
      </w: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 также </w:t>
      </w: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организация благоустройства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муниципального образования</w:t>
      </w: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соответствии с указанными правилами</w:t>
      </w:r>
      <w:r w:rsidR="005D6FB0" w:rsidRPr="005D6FB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D6FB0"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отнес</w:t>
      </w:r>
      <w:r w:rsidR="005D6FB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ен</w:t>
      </w:r>
      <w:r w:rsidR="004B516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</w:t>
      </w:r>
      <w:r w:rsidR="005D6FB0"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к вопросам местного значения</w:t>
      </w: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4DAE0C6E" w14:textId="1BA5AA87" w:rsidR="00181472" w:rsidRDefault="00181472" w:rsidP="00325EB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Частью 2 статьи 45.1 Федерального закона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Pr="001814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131-ФЗ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определен круг вопросов, которые могут регулироваться правилами благоустройства территории, к числу которых </w:t>
      </w:r>
      <w:r w:rsidR="00F663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том числе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отнесено </w:t>
      </w:r>
      <w:r w:rsidRPr="008A1C5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проектировани</w:t>
      </w:r>
      <w:r w:rsidR="003525D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Pr="008A1C5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размещени</w:t>
      </w:r>
      <w:r w:rsidR="003525D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Pr="008A1C5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содержани</w:t>
      </w:r>
      <w:r w:rsidR="003525D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Pr="008A1C5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восстановлени</w:t>
      </w:r>
      <w:r w:rsidR="003525D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Pr="008A1C5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элементов благоустройства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155AE7E3" w14:textId="4A8F0B64" w:rsidR="00444C3E" w:rsidRDefault="00A96AD1" w:rsidP="00325EB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 основании вышеуказанн</w:t>
      </w:r>
      <w:r w:rsidR="00F663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положени</w:t>
      </w:r>
      <w:r w:rsidR="00F663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Федерального закона </w:t>
      </w:r>
      <w:r w:rsidR="00F663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№ 131-ФЗ органами местного самоуправления </w:t>
      </w:r>
      <w:r w:rsidR="00BF361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</w:t>
      </w:r>
      <w:r w:rsidR="00FD682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муниципальных нормативных правовых актах в сфере</w:t>
      </w:r>
      <w:r w:rsidR="00BF361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благоустройства </w:t>
      </w:r>
      <w:r w:rsidR="00FD682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предусматриваются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положения, регулирующие </w:t>
      </w:r>
      <w:r w:rsidRPr="009B5662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вопросы установки, содержания</w:t>
      </w:r>
      <w:r w:rsidR="0048560D" w:rsidRPr="009B5662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48560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внешнего вида такого элемента благоустройства как ограждения.</w:t>
      </w:r>
      <w:r w:rsidR="006E35C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444C3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частности, органами местного самоуправления устанавливаются </w:t>
      </w:r>
      <w:r w:rsidR="00444C3E" w:rsidRPr="00444C3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требовани</w:t>
      </w:r>
      <w:r w:rsidR="00444C3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я</w:t>
      </w:r>
      <w:r w:rsidR="00444C3E" w:rsidRPr="00444C3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 устранению повреждений</w:t>
      </w:r>
      <w:r w:rsidR="00444C3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эксплуатационных деформаций внешних поверхностей ограждени</w:t>
      </w:r>
      <w:r w:rsidR="00D4461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444C3E" w:rsidRPr="00444C3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очистке ограждени</w:t>
      </w:r>
      <w:r w:rsidR="00D4461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444C3E" w:rsidRPr="00444C3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от </w:t>
      </w:r>
      <w:r w:rsidR="00444C3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грязи</w:t>
      </w:r>
      <w:r w:rsidR="00444C3E" w:rsidRPr="00444C3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ржавчины, </w:t>
      </w:r>
      <w:bookmarkStart w:id="4" w:name="_Hlk142582176"/>
      <w:r w:rsidR="00444C3E" w:rsidRPr="00444C3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объявлений, надписей, рисунков, графических изображений, рекламной информации, </w:t>
      </w:r>
      <w:bookmarkEnd w:id="4"/>
      <w:r w:rsidR="00444C3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требования к </w:t>
      </w:r>
      <w:r w:rsidR="00444C3E" w:rsidRPr="00444C3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вертикальности ограждени</w:t>
      </w:r>
      <w:r w:rsidR="00D4461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444C3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 w:rsidR="00D4461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их</w:t>
      </w:r>
      <w:r w:rsidR="00444C3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67696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прочности, </w:t>
      </w:r>
      <w:r w:rsidR="00444C3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устойчивости и т.п.</w:t>
      </w:r>
    </w:p>
    <w:p w14:paraId="6106142A" w14:textId="04CAC42F" w:rsidR="006E35CB" w:rsidRPr="00D4461F" w:rsidRDefault="00D4461F" w:rsidP="00325EB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Анализ муниципального нормотворчества в сфере благоустройства показал, что </w:t>
      </w:r>
      <w:r w:rsidR="00E33E74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соответствующие</w:t>
      </w:r>
      <w:r w:rsidRPr="00D4461F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требования </w:t>
      </w:r>
      <w:r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получили</w:t>
      </w:r>
      <w:r w:rsidR="00F455DF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317505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широкое</w:t>
      </w:r>
      <w:r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закрепление </w:t>
      </w:r>
      <w:r w:rsidRPr="00D4461F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во многих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муниципальных нормативных правовых актах органов местного самоуправления муниципальных образований Ленинградской области </w:t>
      </w:r>
      <w:r w:rsidRPr="00D4461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 примеру, в правилах благоустройства муниципальных образований </w:t>
      </w:r>
      <w:r w:rsidRPr="00D4461F">
        <w:rPr>
          <w:rFonts w:ascii="Times New Roman" w:hAnsi="Times New Roman" w:cs="Times New Roman"/>
          <w:sz w:val="28"/>
          <w:szCs w:val="28"/>
        </w:rPr>
        <w:t xml:space="preserve">Киришское городское поселение Киришского муниципального района, Лужское городское поселение Лужского муниципального района, Тихвинское городское поселение Тихвинского муниципального района, </w:t>
      </w:r>
      <w:r w:rsidR="001B40A0">
        <w:rPr>
          <w:rFonts w:ascii="Times New Roman" w:hAnsi="Times New Roman" w:cs="Times New Roman"/>
          <w:sz w:val="28"/>
          <w:szCs w:val="28"/>
        </w:rPr>
        <w:t>Заневское</w:t>
      </w:r>
      <w:r w:rsidR="001B40A0" w:rsidRPr="001B40A0">
        <w:rPr>
          <w:rFonts w:ascii="Times New Roman" w:hAnsi="Times New Roman" w:cs="Times New Roman"/>
          <w:sz w:val="28"/>
          <w:szCs w:val="28"/>
        </w:rPr>
        <w:t xml:space="preserve"> </w:t>
      </w:r>
      <w:r w:rsidR="001B40A0">
        <w:rPr>
          <w:rFonts w:ascii="Times New Roman" w:hAnsi="Times New Roman" w:cs="Times New Roman"/>
          <w:sz w:val="28"/>
          <w:szCs w:val="28"/>
        </w:rPr>
        <w:t>городское</w:t>
      </w:r>
      <w:r w:rsidR="001B40A0" w:rsidRPr="001B40A0">
        <w:rPr>
          <w:rFonts w:ascii="Times New Roman" w:hAnsi="Times New Roman" w:cs="Times New Roman"/>
          <w:sz w:val="28"/>
          <w:szCs w:val="28"/>
        </w:rPr>
        <w:t xml:space="preserve"> поселение </w:t>
      </w:r>
      <w:r w:rsidR="001B40A0" w:rsidRPr="001B40A0">
        <w:rPr>
          <w:rFonts w:ascii="Times New Roman" w:hAnsi="Times New Roman" w:cs="Times New Roman"/>
          <w:sz w:val="28"/>
          <w:szCs w:val="28"/>
        </w:rPr>
        <w:lastRenderedPageBreak/>
        <w:t xml:space="preserve">Всеволожского муниципального района, </w:t>
      </w:r>
      <w:proofErr w:type="spellStart"/>
      <w:r w:rsidRPr="00D4461F">
        <w:rPr>
          <w:rFonts w:ascii="Times New Roman" w:hAnsi="Times New Roman" w:cs="Times New Roman"/>
          <w:sz w:val="28"/>
          <w:szCs w:val="28"/>
        </w:rPr>
        <w:t>Новодевяткинское</w:t>
      </w:r>
      <w:proofErr w:type="spellEnd"/>
      <w:r w:rsidRPr="00D4461F">
        <w:rPr>
          <w:rFonts w:ascii="Times New Roman" w:hAnsi="Times New Roman" w:cs="Times New Roman"/>
          <w:sz w:val="28"/>
          <w:szCs w:val="28"/>
        </w:rPr>
        <w:t xml:space="preserve"> сельское поселение Всеволожского муниципального района, </w:t>
      </w:r>
      <w:proofErr w:type="spellStart"/>
      <w:r w:rsidRPr="00D4461F">
        <w:rPr>
          <w:rFonts w:ascii="Times New Roman" w:hAnsi="Times New Roman" w:cs="Times New Roman"/>
          <w:sz w:val="28"/>
          <w:szCs w:val="28"/>
        </w:rPr>
        <w:t>Агалатовское</w:t>
      </w:r>
      <w:proofErr w:type="spellEnd"/>
      <w:r w:rsidRPr="00D4461F">
        <w:rPr>
          <w:rFonts w:ascii="Times New Roman" w:hAnsi="Times New Roman" w:cs="Times New Roman"/>
          <w:sz w:val="28"/>
          <w:szCs w:val="28"/>
        </w:rPr>
        <w:t xml:space="preserve"> сельское поселение Всеволожского муниципального района, </w:t>
      </w:r>
      <w:proofErr w:type="spellStart"/>
      <w:r w:rsidRPr="00D4461F">
        <w:rPr>
          <w:rFonts w:ascii="Times New Roman" w:hAnsi="Times New Roman" w:cs="Times New Roman"/>
          <w:sz w:val="28"/>
          <w:szCs w:val="28"/>
        </w:rPr>
        <w:t>Дружногорское</w:t>
      </w:r>
      <w:proofErr w:type="spellEnd"/>
      <w:r w:rsidRPr="00D4461F">
        <w:rPr>
          <w:rFonts w:ascii="Times New Roman" w:hAnsi="Times New Roman" w:cs="Times New Roman"/>
          <w:sz w:val="28"/>
          <w:szCs w:val="28"/>
        </w:rPr>
        <w:t xml:space="preserve"> городское поселение Гатчинского муниципального района, Рощинское городское поселение Выборгского района, город Выборг Выборгского района и др.</w:t>
      </w:r>
      <w:r w:rsidRPr="00D4461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).</w:t>
      </w:r>
    </w:p>
    <w:p w14:paraId="37B88018" w14:textId="12FF2AAA" w:rsidR="006577B8" w:rsidRDefault="00E33E74" w:rsidP="00325EB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E33E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Вместе с тем органы местного самоуправления на практике сталкиваются с проблемой обеспечения исполнения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закрепленных в</w:t>
      </w:r>
      <w:r w:rsidRPr="00E33E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правил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ах</w:t>
      </w:r>
      <w:r w:rsidRPr="00E33E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благоустройства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требований</w:t>
      </w:r>
      <w:r w:rsidRPr="00E33E7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6577B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Это обусловлено отсутствием </w:t>
      </w:r>
      <w:r w:rsidR="00F76AA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 законодательном уровне</w:t>
      </w:r>
      <w:r w:rsidR="006577B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F76AA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необходимого регулирования </w:t>
      </w:r>
      <w:r w:rsidR="006577B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мер ответственности </w:t>
      </w:r>
      <w:proofErr w:type="gramStart"/>
      <w:r w:rsidR="006577B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 нарушени</w:t>
      </w:r>
      <w:r w:rsidR="00F76AA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я</w:t>
      </w:r>
      <w:proofErr w:type="gramEnd"/>
      <w:r w:rsidR="006577B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6577B8" w:rsidRPr="003F5CE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установленных правилами благоустройства </w:t>
      </w:r>
      <w:r w:rsidR="006577B8" w:rsidRPr="009B5662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требований к</w:t>
      </w:r>
      <w:r w:rsidR="00F76AA6" w:rsidRPr="009B5662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6577B8" w:rsidRPr="009B5662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содержанию</w:t>
      </w:r>
      <w:r w:rsidR="00A13B08" w:rsidRPr="009B5662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A13B0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</w:t>
      </w:r>
      <w:r w:rsidR="006577B8" w:rsidRPr="003F5CE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внешнему виду ограждений</w:t>
      </w:r>
      <w:r w:rsidR="006577B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52BBA8E6" w14:textId="25553B8C" w:rsidR="00CB1661" w:rsidRDefault="00547F73" w:rsidP="00325EB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Следует отметить, что</w:t>
      </w:r>
      <w:r w:rsidR="00325EB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325EB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</w:t>
      </w:r>
      <w:r w:rsidR="00783E8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арушение внешнего и конструктивного состояния </w:t>
      </w:r>
      <w:r w:rsidR="00EE3A8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так</w:t>
      </w:r>
      <w:r w:rsidR="00B0727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ого</w:t>
      </w:r>
      <w:r w:rsidR="00EE3A8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325EB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элемент</w:t>
      </w:r>
      <w:r w:rsidR="00B0727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="00783E8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благоустройства </w:t>
      </w:r>
      <w:r w:rsidR="00EE3A8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как ограждения </w:t>
      </w:r>
      <w:r w:rsidR="00783E8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служит поводом к поступлению в </w:t>
      </w:r>
      <w:r w:rsidR="00783E84" w:rsidRPr="00783E8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органы местного самоуправления муниципальных образований Ленинградской области</w:t>
      </w:r>
      <w:r w:rsidR="00CB166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многочисленных </w:t>
      </w:r>
      <w:r w:rsidR="00783E8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жалоб граждан</w:t>
      </w:r>
      <w:r w:rsidR="00CB166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Так, регулярно </w:t>
      </w:r>
      <w:r w:rsidR="00CB1661" w:rsidRPr="000E06B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поступа</w:t>
      </w:r>
      <w:r w:rsidR="00CB166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ют</w:t>
      </w:r>
      <w:r w:rsidR="00CB1661" w:rsidRPr="000E06B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жалобы на неряшливый вид </w:t>
      </w:r>
      <w:r w:rsidR="00CB166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ограждающих земельные участки конструкций</w:t>
      </w:r>
      <w:r w:rsidR="00CB1661" w:rsidRPr="000E06B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которые </w:t>
      </w:r>
      <w:r w:rsidR="00CB166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зачастую становятся</w:t>
      </w:r>
      <w:r w:rsidR="00CB1661" w:rsidRPr="000E06B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объектами для несанкционированного нанесения </w:t>
      </w:r>
      <w:r w:rsidR="00CB1661" w:rsidRPr="003C52C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рекламн</w:t>
      </w:r>
      <w:r w:rsidR="00CB166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ых</w:t>
      </w:r>
      <w:r w:rsidR="00CB1661" w:rsidRPr="003C52C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объявлений, надписей, рисунков, графических изображений, </w:t>
      </w:r>
      <w:r w:rsidR="00CB1661" w:rsidRPr="000E06B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содержащих информацию, в</w:t>
      </w:r>
      <w:r w:rsidR="00325EB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CB1661" w:rsidRPr="000E06B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том числе оскорбительного характера.</w:t>
      </w:r>
      <w:r w:rsidR="00CB166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5945E0FD" w14:textId="0B23FBB4" w:rsidR="005E2D1D" w:rsidRDefault="001F267D" w:rsidP="00325EB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Особ</w:t>
      </w:r>
      <w:r w:rsidR="00F9532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опас</w:t>
      </w:r>
      <w:r w:rsidR="00F9532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ения вызывают у 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ограждения, не соответствующие требованиям прочности, устойчивости, конструктивной надежности и безопасности. Эксплуатация </w:t>
      </w:r>
      <w:r w:rsidR="00E05A0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не отвечающим данным требованиям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ограждений </w:t>
      </w:r>
      <w:r w:rsidR="007D6C9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может повлечь тяжелые последствия для жизни и здоровья неопределенного круга лиц, а также </w:t>
      </w:r>
      <w:r w:rsidR="00E05A0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стать </w:t>
      </w:r>
      <w:r w:rsidR="007D6C9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причин</w:t>
      </w:r>
      <w:r w:rsidR="00B1344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ой нанесения</w:t>
      </w:r>
      <w:r w:rsidR="007D6C9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имущественного вреда гражданам.</w:t>
      </w:r>
      <w:r w:rsidR="00B1344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B5758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 территории</w:t>
      </w:r>
      <w:r w:rsidR="007D6C9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области</w:t>
      </w:r>
      <w:r w:rsidR="005E2D1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имели место случаи, когда установленные </w:t>
      </w:r>
      <w:r w:rsidR="00FF323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 земельных участках </w:t>
      </w:r>
      <w:r w:rsidR="005E2D1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ограждения</w:t>
      </w:r>
      <w:r w:rsidR="00372BC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="009E11A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372BC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не выдерживая ветровую нагрузку, опрокидывались, </w:t>
      </w:r>
      <w:r w:rsidR="00B1344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причиняя</w:t>
      </w:r>
      <w:r w:rsidR="00372BC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вред здоровью </w:t>
      </w:r>
      <w:r w:rsidR="00B5758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 имуществу </w:t>
      </w:r>
      <w:r w:rsidR="00372BC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граждан. </w:t>
      </w:r>
    </w:p>
    <w:p w14:paraId="55808FB5" w14:textId="7FCD255B" w:rsidR="00E502DC" w:rsidRPr="00845A1E" w:rsidRDefault="00C073C6" w:rsidP="00325EB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845A1E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Таким образом, о</w:t>
      </w:r>
      <w:r w:rsidR="005B4077" w:rsidRPr="00845A1E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тсутствие </w:t>
      </w:r>
      <w:r w:rsidR="00380A94" w:rsidRPr="00845A1E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реального </w:t>
      </w:r>
      <w:r w:rsidR="005B4077" w:rsidRPr="00845A1E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механизма</w:t>
      </w:r>
      <w:r w:rsidR="00E502DC" w:rsidRPr="00845A1E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применения мер</w:t>
      </w:r>
      <w:r w:rsidR="005B4077" w:rsidRPr="00845A1E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воздействия </w:t>
      </w:r>
      <w:r w:rsidR="00E502DC" w:rsidRPr="00845A1E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является стимулом для владельцев и собственников ограждений</w:t>
      </w:r>
      <w:r w:rsidR="00CD4177" w:rsidRPr="00845A1E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действовать недобросовестно</w:t>
      </w:r>
      <w:r w:rsidR="00845A1E" w:rsidRPr="00845A1E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нарушать установленные правилами благоустройства требования.</w:t>
      </w:r>
    </w:p>
    <w:p w14:paraId="2BBC3F82" w14:textId="51CDB1B8" w:rsidR="00805B83" w:rsidRPr="00805B83" w:rsidRDefault="00805B83" w:rsidP="00325EB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805B8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Поскольку пунктом 1 части 1 статьи 1.3.1 Кодекса Российской Федерации об административных правонарушениях установление ответственности за нарушение нормативных правовых актов органов местного самоуправления отнесено к компетенции субъектов Российской Федерации</w:t>
      </w:r>
      <w:r w:rsidR="00F9532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BA7B7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предусмотренное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областным законом </w:t>
      </w:r>
      <w:r w:rsidR="00761A04" w:rsidRPr="00761A0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 2</w:t>
      </w:r>
      <w:r w:rsidR="00761A0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июля </w:t>
      </w:r>
      <w:r w:rsidR="00761A04" w:rsidRPr="00761A0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2003</w:t>
      </w:r>
      <w:r w:rsidR="00761A0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="00761A04" w:rsidRPr="00761A0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761A0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761A04" w:rsidRPr="00761A0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47-оз</w:t>
      </w:r>
      <w:r w:rsidR="00761A0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="00761A04" w:rsidRPr="00761A0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административных правонарушениях</w:t>
      </w:r>
      <w:r w:rsidR="00761A0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» </w:t>
      </w:r>
      <w:r w:rsidR="00815C1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(далее – областной закон № 47-оз)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правовое регулирование </w:t>
      </w:r>
      <w:r w:rsidRPr="00805B8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требует совершенствования в части </w:t>
      </w:r>
      <w:r w:rsidR="00D30C3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установления</w:t>
      </w:r>
      <w:r w:rsidRPr="00805B8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административной ответственности за нарушение требований</w:t>
      </w:r>
      <w:r w:rsidR="00465FB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к </w:t>
      </w:r>
      <w:r w:rsidR="00465FB2" w:rsidRPr="003F5CE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содержанию</w:t>
      </w:r>
      <w:r w:rsidR="00465FB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</w:t>
      </w:r>
      <w:r w:rsidR="00465FB2" w:rsidRPr="003F5CE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внешнему виду ограждений</w:t>
      </w:r>
      <w:r w:rsidR="00465FB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64E52634" w14:textId="43E9E692" w:rsidR="008F27E4" w:rsidRDefault="008F27E4" w:rsidP="00325EB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 основании вышеизложенного </w:t>
      </w:r>
      <w:r w:rsidR="00815C1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законопроектом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предлагается внести в областной закон № 47-оз изменени</w:t>
      </w:r>
      <w:r w:rsidR="00F91AC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дополнив статьей, устанавливающей</w:t>
      </w:r>
      <w:r w:rsidRPr="000E06B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815C1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административную </w:t>
      </w:r>
      <w:r w:rsidRPr="000E06B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ответственность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нарушение </w:t>
      </w:r>
      <w:r w:rsidRPr="008F27E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требований к содержанию, внешнему виду ограждений</w:t>
      </w:r>
      <w:r w:rsidR="00B347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одновременно наделив </w:t>
      </w:r>
      <w:r w:rsidR="00B347D9" w:rsidRPr="00B347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должностны</w:t>
      </w:r>
      <w:r w:rsidR="00B347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х</w:t>
      </w:r>
      <w:r w:rsidR="00B347D9" w:rsidRPr="00B347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лиц органов </w:t>
      </w:r>
      <w:r w:rsidR="00B347D9" w:rsidRPr="00B347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местного самоуправления, в том числе являющи</w:t>
      </w:r>
      <w:r w:rsidR="00B347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хс</w:t>
      </w:r>
      <w:r w:rsidR="00B347D9" w:rsidRPr="00B347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я членами административных комиссий муниципальных образований</w:t>
      </w:r>
      <w:r w:rsidR="00B347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полномочиями по составлению протоколов об административных правонарушения</w:t>
      </w:r>
      <w:r w:rsidR="00BD085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х, предусмотренных данной статьей</w:t>
      </w:r>
      <w:r w:rsidR="00B347D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464E1B93" w14:textId="7C1F1FCC" w:rsidR="00145CA5" w:rsidRPr="00145CA5" w:rsidRDefault="00145CA5" w:rsidP="00145CA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45CA5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Предусматриваемые законопроектом изменения позволят минимизировать количество 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ограждений, несоответствующих требованиям правил благоустройства, и, как следствие, повысить безопасность и качество среды обитания граждан.</w:t>
      </w:r>
    </w:p>
    <w:p w14:paraId="45CD49FF" w14:textId="347B28A0" w:rsidR="008F27E4" w:rsidRDefault="008F27E4" w:rsidP="00325EB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C2C6E67" w14:textId="77777777" w:rsidR="00D15AC0" w:rsidRPr="004A0E2E" w:rsidRDefault="00D15AC0" w:rsidP="00325EB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F94184B" w14:textId="77777777" w:rsidR="00D15AC0" w:rsidRPr="004A0E2E" w:rsidRDefault="00D15AC0" w:rsidP="00325EB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F74DBE6" w14:textId="77777777" w:rsidR="00D15AC0" w:rsidRPr="004A0E2E" w:rsidRDefault="00D15AC0" w:rsidP="00325EB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6124DAB3" w14:textId="77777777" w:rsidR="00D15AC0" w:rsidRPr="004A0E2E" w:rsidRDefault="00D15AC0" w:rsidP="00325EB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5DE6DE31" w14:textId="5C05AD6F" w:rsidR="00D15AC0" w:rsidRDefault="00D15AC0" w:rsidP="00325EB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0CA00459" w14:textId="77777777" w:rsidR="00C809FC" w:rsidRPr="004A0E2E" w:rsidRDefault="00C809FC" w:rsidP="009B566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CE6DD7B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3FCBB62A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Справка </w:t>
      </w:r>
    </w:p>
    <w:p w14:paraId="0518341D" w14:textId="113694AE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состоянии законодательства в сфере правового регулирования</w:t>
      </w:r>
      <w:r w:rsidRPr="004A0E2E">
        <w:rPr>
          <w:rFonts w:ascii="Times New Roman" w:eastAsia="Arial Unicode MS" w:hAnsi="Times New Roman" w:cs="Arial Unicode MS"/>
          <w:b/>
          <w:bCs/>
          <w:color w:val="000000"/>
          <w:sz w:val="30"/>
          <w:szCs w:val="30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4A0E2E">
        <w:rPr>
          <w:rFonts w:ascii="Times New Roman" w:eastAsia="Arial Unicode MS" w:hAnsi="Times New Roman" w:cs="Arial Unicode MS"/>
          <w:b/>
          <w:bCs/>
          <w:color w:val="000000"/>
          <w:sz w:val="30"/>
          <w:szCs w:val="30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4A0E2E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областного закона «</w:t>
      </w:r>
      <w:r w:rsidR="006F5070" w:rsidRPr="006F5070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</w:t>
      </w:r>
      <w:r w:rsidR="00F9532B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6F5070" w:rsidRPr="006F5070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областной закон «Об</w:t>
      </w:r>
      <w:r w:rsidR="006F5070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6F5070" w:rsidRPr="006F5070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административных правонарушениях»</w:t>
      </w:r>
      <w:r w:rsidRPr="004A0E2E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0C94019F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50EF65F" w14:textId="77777777" w:rsidR="00D15AC0" w:rsidRPr="004A0E2E" w:rsidRDefault="00D15AC0" w:rsidP="004B516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1. Кодекс Российской Федерации об административных правонарушениях.</w:t>
      </w:r>
    </w:p>
    <w:p w14:paraId="4A0E6A89" w14:textId="42994E18" w:rsidR="00D15AC0" w:rsidRPr="004A0E2E" w:rsidRDefault="00D15AC0" w:rsidP="004B516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2. Федеральный закон от 6 октября 2003 года № 131-ФЗ «Об общих принципах организации местного самоуправления в Российской Федерации».</w:t>
      </w:r>
    </w:p>
    <w:p w14:paraId="30C64D89" w14:textId="77777777" w:rsidR="00A25F8D" w:rsidRDefault="00A25F8D" w:rsidP="004B516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3. </w:t>
      </w:r>
      <w:r w:rsidRPr="00A25F8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Федеральный закон от 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декабря </w:t>
      </w:r>
      <w:r w:rsidRPr="00A25F8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 №</w:t>
      </w:r>
      <w:r w:rsidRPr="00A25F8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414-ФЗ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Pr="00A25F8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общих принципах организации публичной власти в субъектах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p w14:paraId="2619E350" w14:textId="1F874CB4" w:rsidR="00D15AC0" w:rsidRPr="004A0E2E" w:rsidRDefault="00413594" w:rsidP="004B516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</w:t>
      </w:r>
      <w:r w:rsidR="00D15AC0" w:rsidRPr="004A0E2E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 Областной закон от 2 июля 2003 года № 47-оз «Об административных правонарушениях».</w:t>
      </w:r>
    </w:p>
    <w:p w14:paraId="017CC6CD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AE34CD6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D078794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4E93C4D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12BB3E0D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344837AA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518C3E69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0C433131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Перечень </w:t>
      </w:r>
    </w:p>
    <w:p w14:paraId="08C2DFA0" w14:textId="35DDB16C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</w:t>
      </w:r>
      <w:r w:rsidR="006F5070" w:rsidRPr="006F5070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</w:t>
      </w:r>
      <w:r w:rsidR="003A4F9E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6F5070" w:rsidRPr="006F5070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областной закон «Об административных правонарушениях»</w:t>
      </w:r>
    </w:p>
    <w:p w14:paraId="3709A0CB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76A50E9" w14:textId="1EE265C9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Принятие областного закона «О внесении изменений в областной закон «Об административных правонарушениях</w:t>
      </w:r>
      <w:r w:rsidRPr="004A0E2E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val="it-IT"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4A0E2E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3A4F9E" w:rsidRPr="003A4F9E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не потребует отмены, изменения, дополнения или признания утратившими силу нормативных правовых актов Ленинградской области.</w:t>
      </w:r>
    </w:p>
    <w:p w14:paraId="14AEA0DC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A5DE3D4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EF9EF91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5686650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712A06B1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744FA943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2F1D5E03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14AC5782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Предложения </w:t>
      </w:r>
    </w:p>
    <w:p w14:paraId="32A5D578" w14:textId="50D9217E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разработке нормативных правовых актов, принятие которых необходимо для реализации областного закона «</w:t>
      </w:r>
      <w:r w:rsidR="003005C3" w:rsidRPr="003005C3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</w:t>
      </w:r>
      <w:r w:rsidR="002350EF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3005C3" w:rsidRPr="003005C3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областной закон «Об административных правонарушениях»</w:t>
      </w: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1EFB1BC3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264C00A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Принятие областного закона «О внесении изменений в областной закон «Об административных правонарушениях» не потребует разработки нормативных правовых актов Ленинградской области.</w:t>
      </w:r>
    </w:p>
    <w:p w14:paraId="0E27FBF4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EF97B96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406E8F5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823D314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61655219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070B6CE4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5C5D1834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7A7677A0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Финансово-экономическое обоснование </w:t>
      </w:r>
    </w:p>
    <w:p w14:paraId="2DD8352E" w14:textId="143F19F3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проекта областного закона «</w:t>
      </w:r>
      <w:r w:rsidR="003005C3" w:rsidRPr="003005C3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</w:t>
      </w:r>
      <w:r w:rsidR="002350EF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3005C3" w:rsidRPr="003005C3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областной закон «Об административных правонарушениях»</w:t>
      </w:r>
    </w:p>
    <w:p w14:paraId="5A7CE985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98C03B6" w14:textId="76499302" w:rsidR="002350EF" w:rsidRDefault="00D15AC0" w:rsidP="002350E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Принятие областного закона</w:t>
      </w:r>
      <w:r w:rsidRPr="004A0E2E">
        <w:rPr>
          <w:rFonts w:ascii="Calibri" w:eastAsia="Calibri" w:hAnsi="Calibri" w:cs="Calibri"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«О внесении изменений в областной закон «Об административных правонарушениях» </w:t>
      </w:r>
      <w:r w:rsidR="002350EF" w:rsidRPr="002350E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не потребует выделения дополнительных средств из бюджета Ленинградской области. </w:t>
      </w:r>
    </w:p>
    <w:p w14:paraId="4A4FE679" w14:textId="77777777" w:rsidR="002350EF" w:rsidRDefault="002350EF" w:rsidP="002350E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82AFFCA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4A3B363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725AFFD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4BDD3A47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01118692" w14:textId="77777777" w:rsidR="00D15AC0" w:rsidRPr="004A0E2E" w:rsidRDefault="00D15AC0" w:rsidP="00D15AC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Calibri" w:eastAsia="Calibri" w:hAnsi="Calibri" w:cs="Times New Roman"/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sectPr w:rsidR="00D15AC0" w:rsidRPr="004A0E2E" w:rsidSect="00C574AD">
      <w:headerReference w:type="first" r:id="rId6"/>
      <w:pgSz w:w="11900" w:h="16840"/>
      <w:pgMar w:top="1418" w:right="567" w:bottom="1134" w:left="1985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86EA5" w14:textId="77777777" w:rsidR="0066116C" w:rsidRDefault="001045A6">
      <w:pPr>
        <w:spacing w:after="0" w:line="240" w:lineRule="auto"/>
      </w:pPr>
      <w:r>
        <w:separator/>
      </w:r>
    </w:p>
  </w:endnote>
  <w:endnote w:type="continuationSeparator" w:id="0">
    <w:p w14:paraId="7F6F1B4B" w14:textId="77777777" w:rsidR="0066116C" w:rsidRDefault="00104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0DBBF" w14:textId="77777777" w:rsidR="0066116C" w:rsidRDefault="001045A6">
      <w:pPr>
        <w:spacing w:after="0" w:line="240" w:lineRule="auto"/>
      </w:pPr>
      <w:r>
        <w:separator/>
      </w:r>
    </w:p>
  </w:footnote>
  <w:footnote w:type="continuationSeparator" w:id="0">
    <w:p w14:paraId="62B2DCB9" w14:textId="77777777" w:rsidR="0066116C" w:rsidRDefault="00104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33479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0D89804" w14:textId="73A2A3F9" w:rsidR="00C574AD" w:rsidRPr="00C574AD" w:rsidRDefault="00C574AD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C574A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574A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574A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C574AD">
          <w:rPr>
            <w:rFonts w:ascii="Times New Roman" w:hAnsi="Times New Roman" w:cs="Times New Roman"/>
            <w:sz w:val="28"/>
            <w:szCs w:val="28"/>
          </w:rPr>
          <w:t>2</w:t>
        </w:r>
        <w:r w:rsidRPr="00C574A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5C8AC8A" w14:textId="77777777" w:rsidR="00C574AD" w:rsidRDefault="00C574A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E2E"/>
    <w:rsid w:val="00007101"/>
    <w:rsid w:val="00020C74"/>
    <w:rsid w:val="00034673"/>
    <w:rsid w:val="00091EF6"/>
    <w:rsid w:val="000B3FB0"/>
    <w:rsid w:val="000D7196"/>
    <w:rsid w:val="000D7297"/>
    <w:rsid w:val="000E06BF"/>
    <w:rsid w:val="000E7A8C"/>
    <w:rsid w:val="001045A6"/>
    <w:rsid w:val="00112490"/>
    <w:rsid w:val="00130180"/>
    <w:rsid w:val="0014459C"/>
    <w:rsid w:val="00145CA5"/>
    <w:rsid w:val="001525DF"/>
    <w:rsid w:val="001606E3"/>
    <w:rsid w:val="00172D6C"/>
    <w:rsid w:val="00181472"/>
    <w:rsid w:val="00187300"/>
    <w:rsid w:val="00187D20"/>
    <w:rsid w:val="00197257"/>
    <w:rsid w:val="001A5133"/>
    <w:rsid w:val="001B40A0"/>
    <w:rsid w:val="001B77D8"/>
    <w:rsid w:val="001D772D"/>
    <w:rsid w:val="001F267D"/>
    <w:rsid w:val="001F2A09"/>
    <w:rsid w:val="001F52CF"/>
    <w:rsid w:val="002350EF"/>
    <w:rsid w:val="00240753"/>
    <w:rsid w:val="00281353"/>
    <w:rsid w:val="00284111"/>
    <w:rsid w:val="002861CC"/>
    <w:rsid w:val="00290320"/>
    <w:rsid w:val="003005C3"/>
    <w:rsid w:val="003013DE"/>
    <w:rsid w:val="00316574"/>
    <w:rsid w:val="00317505"/>
    <w:rsid w:val="00325EB1"/>
    <w:rsid w:val="003525D8"/>
    <w:rsid w:val="00372BC4"/>
    <w:rsid w:val="00380A94"/>
    <w:rsid w:val="00395083"/>
    <w:rsid w:val="003A4F9E"/>
    <w:rsid w:val="003A516E"/>
    <w:rsid w:val="003C52CC"/>
    <w:rsid w:val="003E38D1"/>
    <w:rsid w:val="003F5CE7"/>
    <w:rsid w:val="00413594"/>
    <w:rsid w:val="00430CA5"/>
    <w:rsid w:val="00444C3E"/>
    <w:rsid w:val="00465FB2"/>
    <w:rsid w:val="00483657"/>
    <w:rsid w:val="0048560D"/>
    <w:rsid w:val="0049679C"/>
    <w:rsid w:val="004A0E2E"/>
    <w:rsid w:val="004B5168"/>
    <w:rsid w:val="004C3497"/>
    <w:rsid w:val="004C7C95"/>
    <w:rsid w:val="004E3DA8"/>
    <w:rsid w:val="004F092E"/>
    <w:rsid w:val="00514AEE"/>
    <w:rsid w:val="00547F73"/>
    <w:rsid w:val="00562610"/>
    <w:rsid w:val="00576363"/>
    <w:rsid w:val="0057687C"/>
    <w:rsid w:val="00576D1B"/>
    <w:rsid w:val="005A0CD1"/>
    <w:rsid w:val="005A23AD"/>
    <w:rsid w:val="005B0D98"/>
    <w:rsid w:val="005B4077"/>
    <w:rsid w:val="005C5FD3"/>
    <w:rsid w:val="005D6FB0"/>
    <w:rsid w:val="005E2D1D"/>
    <w:rsid w:val="006431D9"/>
    <w:rsid w:val="006577B8"/>
    <w:rsid w:val="0066116C"/>
    <w:rsid w:val="0067696A"/>
    <w:rsid w:val="006830E8"/>
    <w:rsid w:val="0068705E"/>
    <w:rsid w:val="006E35CB"/>
    <w:rsid w:val="006F5070"/>
    <w:rsid w:val="00704CCA"/>
    <w:rsid w:val="00730814"/>
    <w:rsid w:val="00743406"/>
    <w:rsid w:val="00761A04"/>
    <w:rsid w:val="00783E84"/>
    <w:rsid w:val="00791041"/>
    <w:rsid w:val="007D2556"/>
    <w:rsid w:val="007D6C9A"/>
    <w:rsid w:val="00805B83"/>
    <w:rsid w:val="00815C1A"/>
    <w:rsid w:val="008204D9"/>
    <w:rsid w:val="00825797"/>
    <w:rsid w:val="00845A1E"/>
    <w:rsid w:val="00852139"/>
    <w:rsid w:val="008873C0"/>
    <w:rsid w:val="00887900"/>
    <w:rsid w:val="008A1C58"/>
    <w:rsid w:val="008F27E4"/>
    <w:rsid w:val="008F5568"/>
    <w:rsid w:val="00900EE6"/>
    <w:rsid w:val="0095230F"/>
    <w:rsid w:val="00955FD0"/>
    <w:rsid w:val="009578EE"/>
    <w:rsid w:val="009636EA"/>
    <w:rsid w:val="0097354C"/>
    <w:rsid w:val="00977A4C"/>
    <w:rsid w:val="009B09E9"/>
    <w:rsid w:val="009B5662"/>
    <w:rsid w:val="009B6974"/>
    <w:rsid w:val="009E11A1"/>
    <w:rsid w:val="009F69E1"/>
    <w:rsid w:val="00A10C5B"/>
    <w:rsid w:val="00A13B08"/>
    <w:rsid w:val="00A25866"/>
    <w:rsid w:val="00A25EDA"/>
    <w:rsid w:val="00A25F8D"/>
    <w:rsid w:val="00A96AD1"/>
    <w:rsid w:val="00AE39F7"/>
    <w:rsid w:val="00B0727F"/>
    <w:rsid w:val="00B074FA"/>
    <w:rsid w:val="00B13440"/>
    <w:rsid w:val="00B32728"/>
    <w:rsid w:val="00B347D9"/>
    <w:rsid w:val="00B37108"/>
    <w:rsid w:val="00B524A7"/>
    <w:rsid w:val="00B57580"/>
    <w:rsid w:val="00BA7B7C"/>
    <w:rsid w:val="00BC0010"/>
    <w:rsid w:val="00BD085C"/>
    <w:rsid w:val="00BF3610"/>
    <w:rsid w:val="00BF4861"/>
    <w:rsid w:val="00C073C6"/>
    <w:rsid w:val="00C24309"/>
    <w:rsid w:val="00C574AD"/>
    <w:rsid w:val="00C57A14"/>
    <w:rsid w:val="00C748E0"/>
    <w:rsid w:val="00C809FC"/>
    <w:rsid w:val="00CB1661"/>
    <w:rsid w:val="00CD4177"/>
    <w:rsid w:val="00CF7E9F"/>
    <w:rsid w:val="00D0356C"/>
    <w:rsid w:val="00D15AC0"/>
    <w:rsid w:val="00D30C35"/>
    <w:rsid w:val="00D418C0"/>
    <w:rsid w:val="00D4461F"/>
    <w:rsid w:val="00D44848"/>
    <w:rsid w:val="00D91F1D"/>
    <w:rsid w:val="00DD31B1"/>
    <w:rsid w:val="00DE6378"/>
    <w:rsid w:val="00DF50E5"/>
    <w:rsid w:val="00E05A01"/>
    <w:rsid w:val="00E33E74"/>
    <w:rsid w:val="00E502DC"/>
    <w:rsid w:val="00E73699"/>
    <w:rsid w:val="00EE3A8C"/>
    <w:rsid w:val="00F00FF7"/>
    <w:rsid w:val="00F04BAC"/>
    <w:rsid w:val="00F329B8"/>
    <w:rsid w:val="00F37925"/>
    <w:rsid w:val="00F455DF"/>
    <w:rsid w:val="00F46E3D"/>
    <w:rsid w:val="00F663FF"/>
    <w:rsid w:val="00F70B48"/>
    <w:rsid w:val="00F726FA"/>
    <w:rsid w:val="00F76AA6"/>
    <w:rsid w:val="00F8065F"/>
    <w:rsid w:val="00F91ACE"/>
    <w:rsid w:val="00F9532B"/>
    <w:rsid w:val="00FB3B38"/>
    <w:rsid w:val="00FC59D0"/>
    <w:rsid w:val="00FC7144"/>
    <w:rsid w:val="00FD6821"/>
    <w:rsid w:val="00FF323F"/>
    <w:rsid w:val="00FF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625B97"/>
  <w15:chartTrackingRefBased/>
  <w15:docId w15:val="{FC12E81E-004B-4826-8BB3-D9E15B1FD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16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0E2E"/>
  </w:style>
  <w:style w:type="paragraph" w:customStyle="1" w:styleId="a5">
    <w:name w:val="Колонтитул"/>
    <w:rsid w:val="004A0E2E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styleId="a6">
    <w:name w:val="annotation reference"/>
    <w:basedOn w:val="a0"/>
    <w:uiPriority w:val="99"/>
    <w:semiHidden/>
    <w:unhideWhenUsed/>
    <w:rsid w:val="00D0356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0356C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0356C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0356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0356C"/>
    <w:rPr>
      <w:b/>
      <w:bCs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5A0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A0C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2406</TotalTime>
  <Pages>11</Pages>
  <Words>1800</Words>
  <Characters>10263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 Ольга</dc:creator>
  <cp:keywords/>
  <dc:description/>
  <cp:lastModifiedBy>Мак Ольга</cp:lastModifiedBy>
  <cp:revision>152</cp:revision>
  <dcterms:created xsi:type="dcterms:W3CDTF">2023-04-27T07:16:00Z</dcterms:created>
  <dcterms:modified xsi:type="dcterms:W3CDTF">2023-10-17T11:59:00Z</dcterms:modified>
</cp:coreProperties>
</file>