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8F" w:rsidRPr="00D3695E" w:rsidRDefault="00A11F8F" w:rsidP="00A11F8F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Проект</w:t>
      </w:r>
    </w:p>
    <w:p w:rsidR="00A11F8F" w:rsidRPr="00D3695E" w:rsidRDefault="00A11F8F" w:rsidP="00A11F8F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вносит Губернатор</w:t>
      </w:r>
    </w:p>
    <w:p w:rsidR="00A11F8F" w:rsidRPr="00D3695E" w:rsidRDefault="00A11F8F" w:rsidP="00A11F8F">
      <w:pPr>
        <w:ind w:left="5954"/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Ленинградской области</w:t>
      </w:r>
    </w:p>
    <w:p w:rsidR="00A11F8F" w:rsidRPr="00D3695E" w:rsidRDefault="00A11F8F" w:rsidP="00A11F8F">
      <w:pPr>
        <w:jc w:val="center"/>
        <w:rPr>
          <w:sz w:val="28"/>
          <w:szCs w:val="28"/>
        </w:rPr>
      </w:pPr>
    </w:p>
    <w:p w:rsidR="00516863" w:rsidRPr="00D3695E" w:rsidRDefault="00516863" w:rsidP="00A11F8F">
      <w:pPr>
        <w:jc w:val="center"/>
        <w:rPr>
          <w:sz w:val="28"/>
          <w:szCs w:val="28"/>
        </w:rPr>
      </w:pPr>
    </w:p>
    <w:p w:rsidR="00A11F8F" w:rsidRPr="00D3695E" w:rsidRDefault="00A11F8F" w:rsidP="00A11F8F">
      <w:pPr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ЛЕНИНГРАДСКАЯ ОБЛАСТЬ</w:t>
      </w:r>
    </w:p>
    <w:p w:rsidR="00A11F8F" w:rsidRPr="00D3695E" w:rsidRDefault="00A11F8F" w:rsidP="00A11F8F">
      <w:pPr>
        <w:jc w:val="center"/>
        <w:rPr>
          <w:sz w:val="28"/>
          <w:szCs w:val="28"/>
        </w:rPr>
      </w:pPr>
    </w:p>
    <w:p w:rsidR="00A11F8F" w:rsidRPr="00D3695E" w:rsidRDefault="00A11F8F" w:rsidP="00A11F8F">
      <w:pPr>
        <w:jc w:val="center"/>
        <w:rPr>
          <w:sz w:val="28"/>
          <w:szCs w:val="28"/>
        </w:rPr>
      </w:pPr>
      <w:r w:rsidRPr="00D3695E">
        <w:rPr>
          <w:sz w:val="28"/>
          <w:szCs w:val="28"/>
        </w:rPr>
        <w:t>ОБЛАСТНОЙ ЗАКОН</w:t>
      </w:r>
    </w:p>
    <w:p w:rsidR="00516863" w:rsidRPr="00D3695E" w:rsidRDefault="00516863" w:rsidP="00A11F8F">
      <w:pPr>
        <w:spacing w:after="16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A11F8F" w:rsidRPr="00D3695E" w:rsidRDefault="00A11F8F" w:rsidP="00A11F8F">
      <w:pPr>
        <w:spacing w:after="160"/>
        <w:jc w:val="center"/>
        <w:rPr>
          <w:rFonts w:eastAsia="Calibri"/>
          <w:b/>
          <w:bCs/>
          <w:sz w:val="28"/>
          <w:szCs w:val="28"/>
          <w:lang w:eastAsia="en-US"/>
        </w:rPr>
      </w:pPr>
      <w:proofErr w:type="gramStart"/>
      <w:r w:rsidRPr="00D3695E">
        <w:rPr>
          <w:rFonts w:eastAsia="Calibri"/>
          <w:b/>
          <w:bCs/>
          <w:sz w:val="28"/>
          <w:szCs w:val="28"/>
          <w:lang w:eastAsia="en-US"/>
        </w:rPr>
        <w:t xml:space="preserve">О внесении изменений в </w:t>
      </w:r>
      <w:r w:rsidR="00440AE1" w:rsidRPr="00D3695E">
        <w:rPr>
          <w:rFonts w:eastAsia="Calibri"/>
          <w:b/>
          <w:bCs/>
          <w:sz w:val="28"/>
          <w:szCs w:val="28"/>
          <w:lang w:eastAsia="en-US"/>
        </w:rPr>
        <w:t xml:space="preserve">статью 1 областного закона </w:t>
      </w:r>
      <w:r w:rsidR="00D3695E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</w:t>
      </w:r>
      <w:r w:rsidR="00440AE1" w:rsidRPr="00D3695E">
        <w:rPr>
          <w:rFonts w:eastAsia="Calibri"/>
          <w:b/>
          <w:bCs/>
          <w:sz w:val="28"/>
          <w:szCs w:val="28"/>
          <w:lang w:eastAsia="en-US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статью 2 об</w:t>
      </w:r>
      <w:r w:rsidR="00D3695E">
        <w:rPr>
          <w:rFonts w:eastAsia="Calibri"/>
          <w:b/>
          <w:bCs/>
          <w:sz w:val="28"/>
          <w:szCs w:val="28"/>
          <w:lang w:eastAsia="en-US"/>
        </w:rPr>
        <w:t xml:space="preserve">ластного закона  </w:t>
      </w:r>
      <w:r w:rsidR="00440AE1" w:rsidRPr="00D3695E">
        <w:rPr>
          <w:rFonts w:eastAsia="Calibri"/>
          <w:b/>
          <w:bCs/>
          <w:sz w:val="28"/>
          <w:szCs w:val="28"/>
          <w:lang w:eastAsia="en-US"/>
        </w:rPr>
        <w:t xml:space="preserve">«О внесении изменения </w:t>
      </w:r>
      <w:r w:rsidR="00D3695E"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</w:t>
      </w:r>
      <w:r w:rsidR="00440AE1" w:rsidRPr="00D3695E">
        <w:rPr>
          <w:rFonts w:eastAsia="Calibri"/>
          <w:b/>
          <w:bCs/>
          <w:sz w:val="28"/>
          <w:szCs w:val="28"/>
          <w:lang w:eastAsia="en-US"/>
        </w:rPr>
        <w:t>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proofErr w:type="gramEnd"/>
    </w:p>
    <w:p w:rsidR="00A11F8F" w:rsidRPr="00D3695E" w:rsidRDefault="00A11F8F" w:rsidP="00A11F8F">
      <w:pPr>
        <w:pStyle w:val="a4"/>
        <w:spacing w:before="0" w:beforeAutospacing="0" w:after="0" w:afterAutospacing="0"/>
        <w:jc w:val="center"/>
        <w:rPr>
          <w:color w:val="000000"/>
        </w:rPr>
      </w:pPr>
      <w:bookmarkStart w:id="0" w:name="_Hlk102574619"/>
      <w:proofErr w:type="gramStart"/>
      <w:r w:rsidRPr="00D3695E">
        <w:rPr>
          <w:color w:val="000000"/>
        </w:rPr>
        <w:t>Принят</w:t>
      </w:r>
      <w:proofErr w:type="gramEnd"/>
      <w:r w:rsidRPr="00D3695E">
        <w:rPr>
          <w:color w:val="000000"/>
        </w:rPr>
        <w:t xml:space="preserve"> Законодательным собранием Ленинградской области «__» _____ 2023 года</w:t>
      </w:r>
    </w:p>
    <w:p w:rsidR="00516863" w:rsidRPr="00D3695E" w:rsidRDefault="00516863" w:rsidP="00A11F8F">
      <w:pPr>
        <w:spacing w:after="160"/>
        <w:ind w:firstLine="709"/>
        <w:jc w:val="both"/>
        <w:rPr>
          <w:sz w:val="28"/>
          <w:szCs w:val="28"/>
        </w:rPr>
      </w:pPr>
    </w:p>
    <w:p w:rsidR="00A11F8F" w:rsidRPr="00D3695E" w:rsidRDefault="00A11F8F" w:rsidP="00A11F8F">
      <w:pPr>
        <w:spacing w:after="160"/>
        <w:ind w:firstLine="709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Статья 1</w:t>
      </w:r>
    </w:p>
    <w:bookmarkEnd w:id="0"/>
    <w:p w:rsidR="00A11F8F" w:rsidRPr="00D3695E" w:rsidRDefault="00A11F8F" w:rsidP="00A11F8F">
      <w:pPr>
        <w:ind w:firstLine="567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Внести в статью 1 областного закона от 7 июля 2014 года № 45-оз                 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(с последующими изменениями) следующие изменения:</w:t>
      </w:r>
    </w:p>
    <w:p w:rsidR="00A11F8F" w:rsidRPr="00D3695E" w:rsidRDefault="00A11F8F" w:rsidP="00A11F8F">
      <w:pPr>
        <w:ind w:firstLine="567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1)  часть 1 дополнить пунктом 7 следующего содержания:                                   «7) утверждение единого документа территориального планирования и градостроительного зонирования поселения, муниципального округа, городского округа</w:t>
      </w:r>
      <w:proofErr w:type="gramStart"/>
      <w:r w:rsidRPr="00D3695E">
        <w:rPr>
          <w:sz w:val="28"/>
          <w:szCs w:val="28"/>
        </w:rPr>
        <w:t>.»;</w:t>
      </w:r>
      <w:proofErr w:type="gramEnd"/>
    </w:p>
    <w:p w:rsidR="00A11F8F" w:rsidRPr="00D3695E" w:rsidRDefault="00A11F8F" w:rsidP="00A11F8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2) в части 2:</w:t>
      </w:r>
    </w:p>
    <w:p w:rsidR="00A11F8F" w:rsidRPr="00D3695E" w:rsidRDefault="00A11F8F" w:rsidP="00A11F8F">
      <w:pPr>
        <w:pStyle w:val="a3"/>
        <w:ind w:left="0" w:firstLine="567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а) </w:t>
      </w:r>
      <w:r w:rsidR="00462367" w:rsidRPr="00D3695E">
        <w:rPr>
          <w:sz w:val="28"/>
          <w:szCs w:val="28"/>
        </w:rPr>
        <w:t xml:space="preserve">в пункте 4 слова «и «ведение садоводства» заменить словами </w:t>
      </w:r>
      <w:r w:rsidR="00857FEF" w:rsidRPr="00D3695E">
        <w:rPr>
          <w:sz w:val="28"/>
          <w:szCs w:val="28"/>
        </w:rPr>
        <w:t>«</w:t>
      </w:r>
      <w:r w:rsidR="00957525" w:rsidRPr="00D3695E">
        <w:rPr>
          <w:sz w:val="28"/>
          <w:szCs w:val="28"/>
        </w:rPr>
        <w:t xml:space="preserve">, </w:t>
      </w:r>
      <w:r w:rsidR="00462367" w:rsidRPr="00D3695E">
        <w:rPr>
          <w:sz w:val="28"/>
          <w:szCs w:val="28"/>
        </w:rPr>
        <w:t>«ведение садоводства» и «ведение огородничества»</w:t>
      </w:r>
      <w:r w:rsidR="00857FEF" w:rsidRPr="00D3695E">
        <w:rPr>
          <w:sz w:val="28"/>
          <w:szCs w:val="28"/>
        </w:rPr>
        <w:t>»</w:t>
      </w:r>
      <w:r w:rsidRPr="00D3695E">
        <w:rPr>
          <w:sz w:val="28"/>
          <w:szCs w:val="28"/>
        </w:rPr>
        <w:t>;</w:t>
      </w:r>
    </w:p>
    <w:p w:rsidR="008402BF" w:rsidRPr="00D3695E" w:rsidRDefault="00957525" w:rsidP="00A11F8F">
      <w:pPr>
        <w:pStyle w:val="a3"/>
        <w:ind w:left="0" w:firstLine="567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б</w:t>
      </w:r>
      <w:r w:rsidR="008402BF" w:rsidRPr="00D3695E">
        <w:rPr>
          <w:sz w:val="28"/>
          <w:szCs w:val="28"/>
        </w:rPr>
        <w:t>) дополнить пунктом 7 следующего содержания: «7) согласование архитектурно-градостроительного облика объектов капитального строительства при осуществлении строительства, реконструкции объектов капитального строительства</w:t>
      </w:r>
      <w:proofErr w:type="gramStart"/>
      <w:r w:rsidRPr="00D3695E">
        <w:rPr>
          <w:sz w:val="28"/>
          <w:szCs w:val="28"/>
        </w:rPr>
        <w:t>.</w:t>
      </w:r>
      <w:r w:rsidR="00FA4E23" w:rsidRPr="00D3695E">
        <w:rPr>
          <w:sz w:val="28"/>
          <w:szCs w:val="28"/>
        </w:rPr>
        <w:t>».</w:t>
      </w:r>
      <w:proofErr w:type="gramEnd"/>
    </w:p>
    <w:p w:rsidR="003149D4" w:rsidRPr="00D3695E" w:rsidRDefault="003149D4" w:rsidP="00A11F8F">
      <w:pPr>
        <w:pStyle w:val="a3"/>
        <w:ind w:left="0" w:firstLine="567"/>
        <w:jc w:val="both"/>
        <w:rPr>
          <w:sz w:val="28"/>
          <w:szCs w:val="28"/>
        </w:rPr>
      </w:pPr>
    </w:p>
    <w:p w:rsidR="00A11F8F" w:rsidRPr="00D3695E" w:rsidRDefault="00A11F8F" w:rsidP="00A11F8F">
      <w:pPr>
        <w:pStyle w:val="a3"/>
        <w:ind w:left="0" w:firstLine="567"/>
        <w:jc w:val="both"/>
        <w:rPr>
          <w:sz w:val="28"/>
          <w:szCs w:val="28"/>
        </w:rPr>
      </w:pPr>
      <w:r w:rsidRPr="00D3695E">
        <w:rPr>
          <w:sz w:val="28"/>
          <w:szCs w:val="28"/>
        </w:rPr>
        <w:t>Статья 2</w:t>
      </w:r>
    </w:p>
    <w:p w:rsidR="00FA50B0" w:rsidRPr="00D3695E" w:rsidRDefault="00FA50B0" w:rsidP="00A11F8F">
      <w:pPr>
        <w:pStyle w:val="a3"/>
        <w:ind w:left="0" w:firstLine="567"/>
        <w:jc w:val="both"/>
        <w:rPr>
          <w:sz w:val="28"/>
          <w:szCs w:val="28"/>
        </w:rPr>
      </w:pPr>
    </w:p>
    <w:p w:rsidR="00D3695E" w:rsidRDefault="00FA50B0" w:rsidP="00FA50B0">
      <w:pPr>
        <w:ind w:firstLine="567"/>
        <w:jc w:val="both"/>
        <w:rPr>
          <w:sz w:val="28"/>
          <w:szCs w:val="28"/>
        </w:rPr>
      </w:pPr>
      <w:proofErr w:type="gramStart"/>
      <w:r w:rsidRPr="00D3695E">
        <w:rPr>
          <w:sz w:val="28"/>
          <w:szCs w:val="28"/>
        </w:rPr>
        <w:t xml:space="preserve">Внести в статью 2 областного закона от 13 февраля 2023 года № 19-оз </w:t>
      </w:r>
      <w:r w:rsidR="00342290" w:rsidRPr="00D3695E">
        <w:rPr>
          <w:sz w:val="28"/>
          <w:szCs w:val="28"/>
        </w:rPr>
        <w:t xml:space="preserve">                   </w:t>
      </w:r>
      <w:r w:rsidRPr="00D3695E">
        <w:rPr>
          <w:sz w:val="28"/>
          <w:szCs w:val="28"/>
        </w:rPr>
        <w:t>«О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516863" w:rsidRPr="00D3695E">
        <w:rPr>
          <w:sz w:val="28"/>
          <w:szCs w:val="28"/>
        </w:rPr>
        <w:t xml:space="preserve"> изменение, заменив слова «с 1 января 2024 года» словами «с 1 января 2025 года».</w:t>
      </w:r>
      <w:proofErr w:type="gramEnd"/>
    </w:p>
    <w:p w:rsidR="00FA50B0" w:rsidRPr="00D3695E" w:rsidRDefault="00D3695E" w:rsidP="00D3695E">
      <w:pPr>
        <w:spacing w:after="200" w:line="276" w:lineRule="auto"/>
        <w:ind w:firstLine="540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FA50B0" w:rsidRPr="00D3695E">
        <w:rPr>
          <w:sz w:val="28"/>
          <w:szCs w:val="28"/>
        </w:rPr>
        <w:lastRenderedPageBreak/>
        <w:t>Статья 3</w:t>
      </w:r>
    </w:p>
    <w:p w:rsidR="00FA50B0" w:rsidRPr="00D3695E" w:rsidRDefault="00FA50B0" w:rsidP="00A11F8F">
      <w:pPr>
        <w:ind w:firstLine="567"/>
        <w:jc w:val="both"/>
        <w:rPr>
          <w:sz w:val="28"/>
          <w:szCs w:val="28"/>
        </w:rPr>
      </w:pPr>
    </w:p>
    <w:p w:rsidR="008F51CB" w:rsidRPr="00D3695E" w:rsidRDefault="008F51CB" w:rsidP="008F51C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3695E">
        <w:rPr>
          <w:rFonts w:eastAsiaTheme="minorHAnsi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 за исключением статьи 1</w:t>
      </w:r>
      <w:r w:rsidR="00D3695E">
        <w:rPr>
          <w:rFonts w:eastAsiaTheme="minorHAnsi"/>
          <w:sz w:val="28"/>
          <w:szCs w:val="28"/>
          <w:lang w:eastAsia="en-US"/>
        </w:rPr>
        <w:t xml:space="preserve">, вступающей в силу  </w:t>
      </w:r>
      <w:bookmarkStart w:id="1" w:name="_GoBack"/>
      <w:bookmarkEnd w:id="1"/>
      <w:r w:rsidRPr="00D3695E">
        <w:rPr>
          <w:rFonts w:eastAsiaTheme="minorHAnsi"/>
          <w:sz w:val="28"/>
          <w:szCs w:val="28"/>
          <w:lang w:eastAsia="en-US"/>
        </w:rPr>
        <w:t>с 1 января 2024 года.</w:t>
      </w:r>
    </w:p>
    <w:p w:rsidR="00A11F8F" w:rsidRPr="00D3695E" w:rsidRDefault="00A11F8F" w:rsidP="00A11F8F">
      <w:pPr>
        <w:jc w:val="both"/>
        <w:rPr>
          <w:sz w:val="28"/>
          <w:szCs w:val="28"/>
        </w:rPr>
      </w:pPr>
    </w:p>
    <w:p w:rsidR="00A11F8F" w:rsidRPr="00D3695E" w:rsidRDefault="00A11F8F" w:rsidP="00A11F8F">
      <w:pPr>
        <w:jc w:val="both"/>
        <w:rPr>
          <w:sz w:val="28"/>
          <w:szCs w:val="28"/>
        </w:rPr>
      </w:pPr>
      <w:r w:rsidRPr="00D3695E">
        <w:rPr>
          <w:sz w:val="28"/>
          <w:szCs w:val="28"/>
        </w:rPr>
        <w:t>Губернатор</w:t>
      </w:r>
    </w:p>
    <w:p w:rsidR="00392AA4" w:rsidRPr="00D3695E" w:rsidRDefault="00A11F8F" w:rsidP="00663E30">
      <w:pPr>
        <w:jc w:val="both"/>
        <w:rPr>
          <w:sz w:val="28"/>
          <w:szCs w:val="28"/>
        </w:rPr>
      </w:pPr>
      <w:r w:rsidRPr="00D3695E">
        <w:rPr>
          <w:sz w:val="28"/>
          <w:szCs w:val="28"/>
        </w:rPr>
        <w:t>Ленинградской области</w:t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</w:r>
      <w:r w:rsidRPr="00D3695E">
        <w:rPr>
          <w:sz w:val="28"/>
          <w:szCs w:val="28"/>
        </w:rPr>
        <w:tab/>
        <w:t xml:space="preserve">       А. Дрозденко</w:t>
      </w:r>
    </w:p>
    <w:sectPr w:rsidR="00392AA4" w:rsidRPr="00D3695E" w:rsidSect="00663E3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8F"/>
    <w:rsid w:val="003149D4"/>
    <w:rsid w:val="00342290"/>
    <w:rsid w:val="00392AA4"/>
    <w:rsid w:val="00440AE1"/>
    <w:rsid w:val="00462367"/>
    <w:rsid w:val="00516863"/>
    <w:rsid w:val="005B7A73"/>
    <w:rsid w:val="00663E30"/>
    <w:rsid w:val="008402BF"/>
    <w:rsid w:val="00857FEF"/>
    <w:rsid w:val="008F51CB"/>
    <w:rsid w:val="00957525"/>
    <w:rsid w:val="00A11F8F"/>
    <w:rsid w:val="00D004A8"/>
    <w:rsid w:val="00D3695E"/>
    <w:rsid w:val="00FA4E23"/>
    <w:rsid w:val="00FA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F8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11F8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F8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11F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10</cp:revision>
  <dcterms:created xsi:type="dcterms:W3CDTF">2023-08-08T08:07:00Z</dcterms:created>
  <dcterms:modified xsi:type="dcterms:W3CDTF">2023-09-06T06:46:00Z</dcterms:modified>
</cp:coreProperties>
</file>