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F36FB5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F36FB5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F36FB5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Default="002B6D31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E606D8" w:rsidRPr="00584E8E" w:rsidRDefault="00E606D8" w:rsidP="00584E8E">
      <w:pPr>
        <w:tabs>
          <w:tab w:val="left" w:pos="5954"/>
        </w:tabs>
        <w:autoSpaceDE w:val="0"/>
        <w:autoSpaceDN w:val="0"/>
        <w:adjustRightInd w:val="0"/>
        <w:spacing w:line="235" w:lineRule="auto"/>
        <w:ind w:right="567"/>
        <w:jc w:val="center"/>
        <w:rPr>
          <w:b/>
          <w:sz w:val="27"/>
          <w:szCs w:val="27"/>
        </w:rPr>
      </w:pPr>
      <w:r w:rsidRPr="00584E8E">
        <w:rPr>
          <w:b/>
          <w:sz w:val="27"/>
          <w:szCs w:val="27"/>
        </w:rPr>
        <w:t xml:space="preserve">О внесении изменений в областной закон </w:t>
      </w:r>
      <w:r w:rsidRPr="00584E8E">
        <w:rPr>
          <w:b/>
          <w:sz w:val="27"/>
          <w:szCs w:val="27"/>
        </w:rPr>
        <w:br/>
        <w:t>"О бесплатном предоставлении отдельным категориям граждан земельных участков на территории Ленинградской области"</w:t>
      </w:r>
    </w:p>
    <w:p w:rsidR="002D4023" w:rsidRPr="00584E8E" w:rsidRDefault="002D4023" w:rsidP="00584E8E">
      <w:pPr>
        <w:widowControl w:val="0"/>
        <w:autoSpaceDE w:val="0"/>
        <w:autoSpaceDN w:val="0"/>
        <w:adjustRightInd w:val="0"/>
        <w:spacing w:line="235" w:lineRule="auto"/>
        <w:ind w:right="567"/>
        <w:jc w:val="center"/>
        <w:rPr>
          <w:bCs/>
          <w:sz w:val="20"/>
          <w:szCs w:val="20"/>
        </w:rPr>
      </w:pPr>
    </w:p>
    <w:p w:rsidR="004F30C9" w:rsidRPr="00584E8E" w:rsidRDefault="004F30C9" w:rsidP="00584E8E">
      <w:pPr>
        <w:spacing w:line="235" w:lineRule="auto"/>
        <w:ind w:right="566"/>
        <w:jc w:val="center"/>
        <w:rPr>
          <w:sz w:val="27"/>
          <w:szCs w:val="27"/>
        </w:rPr>
      </w:pPr>
      <w:r w:rsidRPr="00584E8E">
        <w:rPr>
          <w:sz w:val="27"/>
          <w:szCs w:val="27"/>
        </w:rPr>
        <w:t xml:space="preserve">Принят Законодательным собранием Ленинградской области </w:t>
      </w:r>
      <w:r w:rsidRPr="00584E8E">
        <w:rPr>
          <w:sz w:val="27"/>
          <w:szCs w:val="27"/>
        </w:rPr>
        <w:br/>
      </w:r>
      <w:r w:rsidR="00FC08B3" w:rsidRPr="00584E8E">
        <w:rPr>
          <w:sz w:val="27"/>
          <w:szCs w:val="27"/>
        </w:rPr>
        <w:t>2</w:t>
      </w:r>
      <w:r w:rsidR="00F1244E" w:rsidRPr="00584E8E">
        <w:rPr>
          <w:sz w:val="27"/>
          <w:szCs w:val="27"/>
        </w:rPr>
        <w:t>7</w:t>
      </w:r>
      <w:r w:rsidRPr="00584E8E">
        <w:rPr>
          <w:sz w:val="27"/>
          <w:szCs w:val="27"/>
        </w:rPr>
        <w:t xml:space="preserve"> </w:t>
      </w:r>
      <w:r w:rsidR="00F1244E" w:rsidRPr="00584E8E">
        <w:rPr>
          <w:sz w:val="27"/>
          <w:szCs w:val="27"/>
        </w:rPr>
        <w:t>сентября</w:t>
      </w:r>
      <w:r w:rsidR="0018559F" w:rsidRPr="00584E8E">
        <w:rPr>
          <w:sz w:val="27"/>
          <w:szCs w:val="27"/>
        </w:rPr>
        <w:t xml:space="preserve"> 20</w:t>
      </w:r>
      <w:r w:rsidR="00E73B7C" w:rsidRPr="00584E8E">
        <w:rPr>
          <w:sz w:val="27"/>
          <w:szCs w:val="27"/>
        </w:rPr>
        <w:t>2</w:t>
      </w:r>
      <w:r w:rsidR="007C2115" w:rsidRPr="00584E8E">
        <w:rPr>
          <w:sz w:val="27"/>
          <w:szCs w:val="27"/>
        </w:rPr>
        <w:t>3</w:t>
      </w:r>
      <w:r w:rsidR="00246748" w:rsidRPr="00584E8E">
        <w:rPr>
          <w:sz w:val="27"/>
          <w:szCs w:val="27"/>
        </w:rPr>
        <w:t xml:space="preserve"> года</w:t>
      </w:r>
    </w:p>
    <w:p w:rsidR="00566AB9" w:rsidRPr="00584E8E" w:rsidRDefault="00566AB9" w:rsidP="00584E8E">
      <w:pPr>
        <w:spacing w:line="235" w:lineRule="auto"/>
        <w:rPr>
          <w:color w:val="000000"/>
          <w:sz w:val="27"/>
          <w:szCs w:val="27"/>
        </w:rPr>
      </w:pPr>
    </w:p>
    <w:p w:rsidR="001158AC" w:rsidRPr="00584E8E" w:rsidRDefault="001158AC" w:rsidP="00584E8E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584E8E">
        <w:rPr>
          <w:b/>
          <w:sz w:val="27"/>
          <w:szCs w:val="27"/>
        </w:rPr>
        <w:t>Статья 1</w:t>
      </w:r>
    </w:p>
    <w:p w:rsidR="001158AC" w:rsidRPr="006B5B18" w:rsidRDefault="001158AC" w:rsidP="00584E8E">
      <w:pPr>
        <w:spacing w:line="235" w:lineRule="auto"/>
        <w:ind w:firstLine="709"/>
        <w:jc w:val="both"/>
        <w:rPr>
          <w:sz w:val="16"/>
          <w:szCs w:val="16"/>
        </w:rPr>
      </w:pPr>
    </w:p>
    <w:p w:rsidR="00E606D8" w:rsidRPr="00584E8E" w:rsidRDefault="00E606D8" w:rsidP="00584E8E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584E8E">
        <w:rPr>
          <w:sz w:val="27"/>
          <w:szCs w:val="27"/>
        </w:rPr>
        <w:t>Внести в областной закон от 14 октября 2008 года №</w:t>
      </w:r>
      <w:r w:rsidR="00703A1D" w:rsidRPr="00584E8E">
        <w:rPr>
          <w:sz w:val="27"/>
          <w:szCs w:val="27"/>
        </w:rPr>
        <w:t> </w:t>
      </w:r>
      <w:r w:rsidRPr="00584E8E">
        <w:rPr>
          <w:sz w:val="27"/>
          <w:szCs w:val="27"/>
        </w:rPr>
        <w:t xml:space="preserve">105-оз 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 xml:space="preserve">О бесплатном </w:t>
      </w:r>
      <w:r w:rsidRPr="00584E8E">
        <w:rPr>
          <w:spacing w:val="-1"/>
          <w:sz w:val="27"/>
          <w:szCs w:val="27"/>
        </w:rPr>
        <w:t>предоставлении отдельным категориям граждан земельных участков на территории</w:t>
      </w:r>
      <w:r w:rsidRPr="00584E8E">
        <w:rPr>
          <w:sz w:val="27"/>
          <w:szCs w:val="27"/>
        </w:rPr>
        <w:t xml:space="preserve"> Ленинградской области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 xml:space="preserve"> (с последующими изменениями) следующие изменения: </w:t>
      </w:r>
    </w:p>
    <w:p w:rsidR="00E606D8" w:rsidRPr="00584E8E" w:rsidRDefault="00584E8E" w:rsidP="00584E8E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584E8E">
        <w:rPr>
          <w:sz w:val="27"/>
          <w:szCs w:val="27"/>
        </w:rPr>
        <w:t>1) </w:t>
      </w:r>
      <w:r w:rsidR="00E606D8" w:rsidRPr="00584E8E">
        <w:rPr>
          <w:sz w:val="27"/>
          <w:szCs w:val="27"/>
        </w:rPr>
        <w:t>в статье 1</w:t>
      </w:r>
      <w:r w:rsidR="00E606D8" w:rsidRPr="00584E8E">
        <w:rPr>
          <w:sz w:val="27"/>
          <w:szCs w:val="27"/>
          <w:vertAlign w:val="superscript"/>
        </w:rPr>
        <w:t>1</w:t>
      </w:r>
      <w:r w:rsidR="00E606D8" w:rsidRPr="00584E8E">
        <w:rPr>
          <w:sz w:val="27"/>
          <w:szCs w:val="27"/>
        </w:rPr>
        <w:t>:</w:t>
      </w:r>
    </w:p>
    <w:p w:rsidR="00E606D8" w:rsidRPr="00584E8E" w:rsidRDefault="00584E8E" w:rsidP="00584E8E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584E8E">
        <w:rPr>
          <w:sz w:val="27"/>
          <w:szCs w:val="27"/>
        </w:rPr>
        <w:t>а) </w:t>
      </w:r>
      <w:r w:rsidR="00E606D8" w:rsidRPr="00584E8E">
        <w:rPr>
          <w:sz w:val="27"/>
          <w:szCs w:val="27"/>
        </w:rPr>
        <w:t xml:space="preserve">в пункте 1 части 1 слово </w:t>
      </w:r>
      <w:r w:rsidR="00464466" w:rsidRPr="00584E8E">
        <w:rPr>
          <w:sz w:val="27"/>
          <w:szCs w:val="27"/>
        </w:rPr>
        <w:t>"</w:t>
      </w:r>
      <w:r w:rsidR="00E606D8" w:rsidRPr="00584E8E">
        <w:rPr>
          <w:sz w:val="27"/>
          <w:szCs w:val="27"/>
        </w:rPr>
        <w:t>постоянного</w:t>
      </w:r>
      <w:r w:rsidR="00464466" w:rsidRPr="00584E8E">
        <w:rPr>
          <w:sz w:val="27"/>
          <w:szCs w:val="27"/>
        </w:rPr>
        <w:t>"</w:t>
      </w:r>
      <w:r w:rsidR="00E606D8" w:rsidRPr="00584E8E">
        <w:rPr>
          <w:sz w:val="27"/>
          <w:szCs w:val="27"/>
        </w:rPr>
        <w:t xml:space="preserve"> исключить;</w:t>
      </w:r>
    </w:p>
    <w:p w:rsidR="00E606D8" w:rsidRPr="00584E8E" w:rsidRDefault="00E606D8" w:rsidP="00584E8E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584E8E">
        <w:rPr>
          <w:spacing w:val="-4"/>
          <w:sz w:val="27"/>
          <w:szCs w:val="27"/>
        </w:rPr>
        <w:lastRenderedPageBreak/>
        <w:t>б)</w:t>
      </w:r>
      <w:r w:rsidR="00584E8E" w:rsidRPr="00584E8E">
        <w:rPr>
          <w:spacing w:val="-4"/>
          <w:sz w:val="27"/>
          <w:szCs w:val="27"/>
        </w:rPr>
        <w:t> </w:t>
      </w:r>
      <w:r w:rsidRPr="00584E8E">
        <w:rPr>
          <w:spacing w:val="-4"/>
          <w:sz w:val="27"/>
          <w:szCs w:val="27"/>
        </w:rPr>
        <w:t xml:space="preserve">в части 2 слова </w:t>
      </w:r>
      <w:r w:rsidR="00464466" w:rsidRPr="00584E8E">
        <w:rPr>
          <w:spacing w:val="-4"/>
          <w:sz w:val="27"/>
          <w:szCs w:val="27"/>
        </w:rPr>
        <w:t>"</w:t>
      </w:r>
      <w:r w:rsidRPr="00584E8E">
        <w:rPr>
          <w:spacing w:val="-4"/>
          <w:sz w:val="27"/>
          <w:szCs w:val="27"/>
        </w:rPr>
        <w:t>по месту их жительства</w:t>
      </w:r>
      <w:r w:rsidR="00464466" w:rsidRPr="00584E8E">
        <w:rPr>
          <w:spacing w:val="-4"/>
          <w:sz w:val="27"/>
          <w:szCs w:val="27"/>
        </w:rPr>
        <w:t>"</w:t>
      </w:r>
      <w:r w:rsidRPr="00584E8E">
        <w:rPr>
          <w:spacing w:val="-4"/>
          <w:sz w:val="27"/>
          <w:szCs w:val="27"/>
        </w:rPr>
        <w:t xml:space="preserve"> заменить словами </w:t>
      </w:r>
      <w:r w:rsidR="00464466" w:rsidRPr="00584E8E">
        <w:rPr>
          <w:spacing w:val="-4"/>
          <w:sz w:val="27"/>
          <w:szCs w:val="27"/>
        </w:rPr>
        <w:t>"</w:t>
      </w:r>
      <w:r w:rsidRPr="00584E8E">
        <w:rPr>
          <w:spacing w:val="-4"/>
          <w:sz w:val="27"/>
          <w:szCs w:val="27"/>
        </w:rPr>
        <w:t>, на территории</w:t>
      </w:r>
      <w:r w:rsidRPr="00584E8E">
        <w:rPr>
          <w:sz w:val="27"/>
          <w:szCs w:val="27"/>
        </w:rPr>
        <w:t xml:space="preserve"> которого граждане, указанные в пункте 1 части 1 настоящей статьи, зарегистрированы  по месту жительства, а при отсутствии такой регистрации – </w:t>
      </w:r>
      <w:r w:rsidR="00584E8E">
        <w:rPr>
          <w:sz w:val="27"/>
          <w:szCs w:val="27"/>
        </w:rPr>
        <w:br/>
      </w:r>
      <w:r w:rsidRPr="00584E8E">
        <w:rPr>
          <w:sz w:val="27"/>
          <w:szCs w:val="27"/>
        </w:rPr>
        <w:t>по месту пребывания, а граждане, указанные в пункте 2 части 1 настоящей статьи, зарегистрированы по месту жительства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 xml:space="preserve">; </w:t>
      </w:r>
    </w:p>
    <w:p w:rsidR="00E606D8" w:rsidRPr="00584E8E" w:rsidRDefault="00E606D8" w:rsidP="00584E8E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584E8E">
        <w:rPr>
          <w:sz w:val="27"/>
          <w:szCs w:val="27"/>
        </w:rPr>
        <w:t>2</w:t>
      </w:r>
      <w:r w:rsidR="00584E8E" w:rsidRPr="00584E8E">
        <w:rPr>
          <w:sz w:val="27"/>
          <w:szCs w:val="27"/>
        </w:rPr>
        <w:t>) </w:t>
      </w:r>
      <w:r w:rsidRPr="00584E8E">
        <w:rPr>
          <w:sz w:val="27"/>
          <w:szCs w:val="27"/>
        </w:rPr>
        <w:t>в статье 3:</w:t>
      </w:r>
    </w:p>
    <w:p w:rsidR="00E606D8" w:rsidRPr="00584E8E" w:rsidRDefault="00584E8E" w:rsidP="00584E8E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584E8E">
        <w:rPr>
          <w:sz w:val="27"/>
          <w:szCs w:val="27"/>
        </w:rPr>
        <w:t>а) </w:t>
      </w:r>
      <w:r w:rsidR="00E606D8" w:rsidRPr="00584E8E">
        <w:rPr>
          <w:sz w:val="27"/>
          <w:szCs w:val="27"/>
        </w:rPr>
        <w:t xml:space="preserve">в части 1 слова </w:t>
      </w:r>
      <w:r w:rsidR="00464466" w:rsidRPr="00584E8E">
        <w:rPr>
          <w:sz w:val="27"/>
          <w:szCs w:val="27"/>
        </w:rPr>
        <w:t>"</w:t>
      </w:r>
      <w:r w:rsidR="00E606D8" w:rsidRPr="00584E8E">
        <w:rPr>
          <w:sz w:val="27"/>
          <w:szCs w:val="27"/>
        </w:rPr>
        <w:t>статьях 1 и 1</w:t>
      </w:r>
      <w:r w:rsidR="00E606D8" w:rsidRPr="00584E8E">
        <w:rPr>
          <w:sz w:val="27"/>
          <w:szCs w:val="27"/>
          <w:vertAlign w:val="superscript"/>
        </w:rPr>
        <w:t>1</w:t>
      </w:r>
      <w:r w:rsidR="00464466" w:rsidRPr="00584E8E">
        <w:rPr>
          <w:sz w:val="27"/>
          <w:szCs w:val="27"/>
        </w:rPr>
        <w:t>"</w:t>
      </w:r>
      <w:r w:rsidR="00E606D8" w:rsidRPr="00584E8E">
        <w:rPr>
          <w:sz w:val="27"/>
          <w:szCs w:val="27"/>
        </w:rPr>
        <w:t xml:space="preserve"> заменить словами </w:t>
      </w:r>
      <w:r w:rsidR="00464466" w:rsidRPr="00584E8E">
        <w:rPr>
          <w:sz w:val="27"/>
          <w:szCs w:val="27"/>
        </w:rPr>
        <w:t>"</w:t>
      </w:r>
      <w:r w:rsidR="00E606D8" w:rsidRPr="00584E8E">
        <w:rPr>
          <w:sz w:val="27"/>
          <w:szCs w:val="27"/>
        </w:rPr>
        <w:t>статье 1</w:t>
      </w:r>
      <w:r w:rsidR="00464466" w:rsidRPr="00584E8E">
        <w:rPr>
          <w:sz w:val="27"/>
          <w:szCs w:val="27"/>
        </w:rPr>
        <w:t>"</w:t>
      </w:r>
      <w:r w:rsidR="00E606D8" w:rsidRPr="00584E8E">
        <w:rPr>
          <w:sz w:val="27"/>
          <w:szCs w:val="27"/>
        </w:rPr>
        <w:t>;</w:t>
      </w:r>
    </w:p>
    <w:p w:rsidR="00E606D8" w:rsidRPr="00584E8E" w:rsidRDefault="00E606D8" w:rsidP="00584E8E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584E8E">
        <w:rPr>
          <w:sz w:val="27"/>
          <w:szCs w:val="27"/>
        </w:rPr>
        <w:t>б)</w:t>
      </w:r>
      <w:r w:rsidR="00584E8E" w:rsidRPr="00584E8E">
        <w:rPr>
          <w:sz w:val="27"/>
          <w:szCs w:val="27"/>
        </w:rPr>
        <w:t> </w:t>
      </w:r>
      <w:r w:rsidRPr="00584E8E">
        <w:rPr>
          <w:sz w:val="27"/>
          <w:szCs w:val="27"/>
        </w:rPr>
        <w:t xml:space="preserve">в части 3 слова 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>статьях 1 и 1</w:t>
      </w:r>
      <w:r w:rsidRPr="00584E8E">
        <w:rPr>
          <w:sz w:val="27"/>
          <w:szCs w:val="27"/>
          <w:vertAlign w:val="superscript"/>
        </w:rPr>
        <w:t>1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 xml:space="preserve"> заменить словами 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>статье 1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>;</w:t>
      </w:r>
    </w:p>
    <w:p w:rsidR="00E606D8" w:rsidRPr="00584E8E" w:rsidRDefault="00E606D8" w:rsidP="00584E8E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7"/>
          <w:szCs w:val="27"/>
        </w:rPr>
      </w:pPr>
      <w:r w:rsidRPr="00584E8E">
        <w:rPr>
          <w:sz w:val="27"/>
          <w:szCs w:val="27"/>
        </w:rPr>
        <w:t>3</w:t>
      </w:r>
      <w:r w:rsidR="00584E8E" w:rsidRPr="00584E8E">
        <w:rPr>
          <w:sz w:val="27"/>
          <w:szCs w:val="27"/>
        </w:rPr>
        <w:t>) </w:t>
      </w:r>
      <w:r w:rsidRPr="00584E8E">
        <w:rPr>
          <w:sz w:val="27"/>
          <w:szCs w:val="27"/>
        </w:rPr>
        <w:t xml:space="preserve">в </w:t>
      </w:r>
      <w:r w:rsidR="006B5B18">
        <w:rPr>
          <w:sz w:val="27"/>
          <w:szCs w:val="27"/>
        </w:rPr>
        <w:t xml:space="preserve">абзаце первом </w:t>
      </w:r>
      <w:r w:rsidRPr="00584E8E">
        <w:rPr>
          <w:sz w:val="27"/>
          <w:szCs w:val="27"/>
        </w:rPr>
        <w:t xml:space="preserve">части 1 статьи 4 слова 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>статьями 1 и 1</w:t>
      </w:r>
      <w:r w:rsidRPr="00584E8E">
        <w:rPr>
          <w:sz w:val="27"/>
          <w:szCs w:val="27"/>
          <w:vertAlign w:val="superscript"/>
        </w:rPr>
        <w:t>1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 xml:space="preserve"> заменить словами 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>статьей 1</w:t>
      </w:r>
      <w:r w:rsidR="00464466" w:rsidRPr="00584E8E">
        <w:rPr>
          <w:sz w:val="27"/>
          <w:szCs w:val="27"/>
        </w:rPr>
        <w:t>"</w:t>
      </w:r>
      <w:r w:rsidRPr="00584E8E">
        <w:rPr>
          <w:sz w:val="27"/>
          <w:szCs w:val="27"/>
        </w:rPr>
        <w:t>.</w:t>
      </w:r>
    </w:p>
    <w:p w:rsidR="00464972" w:rsidRPr="006B5B18" w:rsidRDefault="00464972" w:rsidP="00584E8E">
      <w:pPr>
        <w:spacing w:line="235" w:lineRule="auto"/>
        <w:ind w:firstLine="709"/>
        <w:jc w:val="both"/>
        <w:rPr>
          <w:sz w:val="16"/>
          <w:szCs w:val="16"/>
        </w:rPr>
      </w:pPr>
    </w:p>
    <w:p w:rsidR="007A0E07" w:rsidRPr="00584E8E" w:rsidRDefault="007A0E07" w:rsidP="00584E8E">
      <w:pPr>
        <w:pStyle w:val="ConsPlusNormal"/>
        <w:widowControl w:val="0"/>
        <w:spacing w:line="235" w:lineRule="auto"/>
        <w:ind w:firstLine="709"/>
        <w:jc w:val="both"/>
        <w:rPr>
          <w:b/>
          <w:sz w:val="27"/>
          <w:szCs w:val="27"/>
        </w:rPr>
      </w:pPr>
      <w:r w:rsidRPr="00584E8E">
        <w:rPr>
          <w:b/>
          <w:sz w:val="27"/>
          <w:szCs w:val="27"/>
        </w:rPr>
        <w:t>Статья </w:t>
      </w:r>
      <w:r w:rsidR="003606F8" w:rsidRPr="00584E8E">
        <w:rPr>
          <w:b/>
          <w:sz w:val="27"/>
          <w:szCs w:val="27"/>
        </w:rPr>
        <w:t>2</w:t>
      </w:r>
    </w:p>
    <w:p w:rsidR="007A0E07" w:rsidRPr="006B5B18" w:rsidRDefault="007A0E07" w:rsidP="00584E8E">
      <w:pPr>
        <w:spacing w:line="235" w:lineRule="auto"/>
        <w:ind w:firstLine="709"/>
        <w:jc w:val="both"/>
        <w:rPr>
          <w:sz w:val="16"/>
          <w:szCs w:val="16"/>
        </w:rPr>
      </w:pPr>
    </w:p>
    <w:p w:rsidR="00E606D8" w:rsidRPr="00584E8E" w:rsidRDefault="00E606D8" w:rsidP="00584E8E">
      <w:pPr>
        <w:spacing w:line="235" w:lineRule="auto"/>
        <w:ind w:firstLine="709"/>
        <w:jc w:val="both"/>
        <w:rPr>
          <w:sz w:val="27"/>
          <w:szCs w:val="27"/>
        </w:rPr>
      </w:pPr>
      <w:r w:rsidRPr="00584E8E">
        <w:rPr>
          <w:sz w:val="27"/>
          <w:szCs w:val="27"/>
        </w:rPr>
        <w:t>Настоящий областной закон вступает в силу по истечении 10 дней после дня его официального опубликования и распространяется на правоотношения, возникшие с 27 июня 2023 года.</w:t>
      </w:r>
    </w:p>
    <w:p w:rsidR="0028284B" w:rsidRPr="00584E8E" w:rsidRDefault="0028284B" w:rsidP="00584E8E">
      <w:pPr>
        <w:spacing w:line="235" w:lineRule="auto"/>
        <w:jc w:val="both"/>
        <w:rPr>
          <w:sz w:val="27"/>
          <w:szCs w:val="27"/>
        </w:rPr>
      </w:pPr>
    </w:p>
    <w:p w:rsidR="00584E8E" w:rsidRPr="00584E8E" w:rsidRDefault="00584E8E" w:rsidP="00584E8E">
      <w:pPr>
        <w:spacing w:line="235" w:lineRule="auto"/>
        <w:jc w:val="both"/>
        <w:rPr>
          <w:sz w:val="27"/>
          <w:szCs w:val="27"/>
        </w:rPr>
      </w:pPr>
    </w:p>
    <w:p w:rsidR="001C7266" w:rsidRPr="00584E8E" w:rsidRDefault="001C7266" w:rsidP="00584E8E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7"/>
          <w:szCs w:val="27"/>
        </w:rPr>
      </w:pPr>
      <w:r w:rsidRPr="00584E8E">
        <w:rPr>
          <w:sz w:val="27"/>
          <w:szCs w:val="27"/>
        </w:rPr>
        <w:t xml:space="preserve">Губернатор </w:t>
      </w:r>
    </w:p>
    <w:p w:rsidR="0001750D" w:rsidRPr="00584E8E" w:rsidRDefault="001C7266" w:rsidP="00584E8E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sz w:val="27"/>
          <w:szCs w:val="27"/>
        </w:rPr>
      </w:pPr>
      <w:r w:rsidRPr="00584E8E">
        <w:rPr>
          <w:sz w:val="27"/>
          <w:szCs w:val="27"/>
        </w:rPr>
        <w:t>Ленинградской области</w:t>
      </w:r>
      <w:r w:rsidRPr="00584E8E">
        <w:rPr>
          <w:sz w:val="27"/>
          <w:szCs w:val="27"/>
        </w:rPr>
        <w:tab/>
        <w:t xml:space="preserve">А. Дрозденко </w:t>
      </w:r>
    </w:p>
    <w:p w:rsidR="00CB4C68" w:rsidRPr="00566AB9" w:rsidRDefault="00CB4C68" w:rsidP="00584E8E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</w:p>
    <w:p w:rsidR="00CB4C68" w:rsidRDefault="00CB4C68" w:rsidP="00584E8E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</w:p>
    <w:p w:rsidR="00E606D8" w:rsidRDefault="0024179F" w:rsidP="00584E8E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  <w:r>
        <w:t>Санкт-Петербург</w:t>
      </w:r>
    </w:p>
    <w:p w:rsidR="00E606D8" w:rsidRDefault="0024179F" w:rsidP="00584E8E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  <w:r>
        <w:t>16 октября 2023 года</w:t>
      </w:r>
    </w:p>
    <w:p w:rsidR="00E606D8" w:rsidRDefault="0024179F" w:rsidP="00584E8E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</w:pPr>
      <w:r>
        <w:t>№ 104-оз</w:t>
      </w:r>
    </w:p>
    <w:sectPr w:rsidR="00E606D8" w:rsidSect="006B5B18">
      <w:headerReference w:type="default" r:id="rId8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24F" w:rsidRDefault="00BB524F" w:rsidP="002A0987">
      <w:r>
        <w:separator/>
      </w:r>
    </w:p>
  </w:endnote>
  <w:endnote w:type="continuationSeparator" w:id="0">
    <w:p w:rsidR="00BB524F" w:rsidRDefault="00BB524F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24F" w:rsidRDefault="00BB524F" w:rsidP="002A0987">
      <w:r>
        <w:separator/>
      </w:r>
    </w:p>
  </w:footnote>
  <w:footnote w:type="continuationSeparator" w:id="0">
    <w:p w:rsidR="00BB524F" w:rsidRDefault="00BB524F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BB524F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5B18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179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5691"/>
    <w:rsid w:val="002D4023"/>
    <w:rsid w:val="002E000E"/>
    <w:rsid w:val="002E3BDC"/>
    <w:rsid w:val="002E4B01"/>
    <w:rsid w:val="002F0442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33B5"/>
    <w:rsid w:val="0046446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44C7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2AD3"/>
    <w:rsid w:val="00583029"/>
    <w:rsid w:val="00584E8E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4B61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B5B18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3A1D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208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0F78"/>
    <w:rsid w:val="00A03E27"/>
    <w:rsid w:val="00A047F6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E1E"/>
    <w:rsid w:val="00B57536"/>
    <w:rsid w:val="00B57862"/>
    <w:rsid w:val="00B60CC1"/>
    <w:rsid w:val="00B76212"/>
    <w:rsid w:val="00B82ECD"/>
    <w:rsid w:val="00B857F6"/>
    <w:rsid w:val="00B872F8"/>
    <w:rsid w:val="00B916F6"/>
    <w:rsid w:val="00B921AF"/>
    <w:rsid w:val="00BA0B82"/>
    <w:rsid w:val="00BA251C"/>
    <w:rsid w:val="00BB524F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15E2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06D8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244E"/>
    <w:rsid w:val="00F142A4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A499DFF-363F-4C6A-B570-8ED96D343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F451C-E36F-42E7-B294-C8C627D5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2023-05-29T07:54:00Z</cp:lastPrinted>
  <dcterms:created xsi:type="dcterms:W3CDTF">2023-10-18T05:50:00Z</dcterms:created>
  <dcterms:modified xsi:type="dcterms:W3CDTF">2023-10-18T05:50:00Z</dcterms:modified>
</cp:coreProperties>
</file>