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A4267F">
        <w:rPr>
          <w:bCs/>
          <w:sz w:val="28"/>
          <w:szCs w:val="28"/>
        </w:rPr>
        <w:t>2</w:t>
      </w:r>
      <w:r w:rsidR="00460D5C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</w:t>
      </w:r>
      <w:r w:rsidR="00460D5C">
        <w:rPr>
          <w:bCs/>
          <w:sz w:val="28"/>
          <w:szCs w:val="28"/>
        </w:rPr>
        <w:t>сентября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EE30F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60D5C">
        <w:rPr>
          <w:sz w:val="28"/>
          <w:szCs w:val="28"/>
        </w:rPr>
        <w:t>429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7518F6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460D5C">
        <w:rPr>
          <w:b/>
          <w:sz w:val="26"/>
          <w:szCs w:val="26"/>
        </w:rPr>
        <w:t xml:space="preserve">порядке и условиях размещения нестационарных </w:t>
      </w:r>
      <w:r w:rsidR="00460D5C">
        <w:rPr>
          <w:b/>
          <w:sz w:val="26"/>
          <w:szCs w:val="26"/>
        </w:rPr>
        <w:br/>
        <w:t>торговых объектов на территории Ленинградской области</w:t>
      </w:r>
      <w:r w:rsidR="00EE30F7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Pr="00A4267F" w:rsidRDefault="00D54227" w:rsidP="00983FF3">
      <w:pPr>
        <w:pStyle w:val="2"/>
        <w:ind w:firstLine="709"/>
        <w:rPr>
          <w:szCs w:val="28"/>
        </w:rPr>
      </w:pPr>
      <w:r w:rsidRPr="00A4267F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460D5C" w:rsidRPr="00A4267F" w:rsidRDefault="00460D5C" w:rsidP="00D54227">
      <w:pPr>
        <w:pStyle w:val="2"/>
        <w:ind w:firstLine="709"/>
        <w:rPr>
          <w:szCs w:val="28"/>
        </w:rPr>
      </w:pPr>
    </w:p>
    <w:p w:rsidR="00D54227" w:rsidRPr="00A4267F" w:rsidRDefault="00D54227" w:rsidP="00983FF3">
      <w:pPr>
        <w:pStyle w:val="2"/>
        <w:ind w:firstLine="709"/>
        <w:rPr>
          <w:szCs w:val="28"/>
        </w:rPr>
      </w:pPr>
      <w:r w:rsidRPr="00A4267F">
        <w:rPr>
          <w:szCs w:val="28"/>
        </w:rPr>
        <w:t>1. </w:t>
      </w:r>
      <w:r w:rsidR="00460D5C">
        <w:rPr>
          <w:szCs w:val="28"/>
        </w:rPr>
        <w:t>Отклонить</w:t>
      </w:r>
      <w:r w:rsidR="00DE5F08" w:rsidRPr="00A4267F">
        <w:rPr>
          <w:szCs w:val="28"/>
        </w:rPr>
        <w:t xml:space="preserve"> проект </w:t>
      </w:r>
      <w:r w:rsidR="00460D5C">
        <w:rPr>
          <w:szCs w:val="28"/>
        </w:rPr>
        <w:t>областного</w:t>
      </w:r>
      <w:r w:rsidR="00DE5F08" w:rsidRPr="00A4267F">
        <w:rPr>
          <w:szCs w:val="28"/>
        </w:rPr>
        <w:t xml:space="preserve"> закона </w:t>
      </w:r>
      <w:r w:rsidR="00460D5C" w:rsidRPr="00460D5C">
        <w:rPr>
          <w:szCs w:val="28"/>
        </w:rPr>
        <w:t>"О порядке и условиях размещения нестационарных торговых объектов на территории Ленинградской области"</w:t>
      </w:r>
      <w:r w:rsidR="009C555A" w:rsidRPr="00A4267F">
        <w:rPr>
          <w:szCs w:val="28"/>
        </w:rPr>
        <w:t>.</w:t>
      </w:r>
    </w:p>
    <w:p w:rsidR="00E1433F" w:rsidRPr="00A4267F" w:rsidRDefault="00E1433F" w:rsidP="00D54227">
      <w:pPr>
        <w:pStyle w:val="2"/>
        <w:ind w:firstLine="709"/>
        <w:rPr>
          <w:szCs w:val="28"/>
        </w:rPr>
      </w:pPr>
    </w:p>
    <w:p w:rsidR="00D54227" w:rsidRPr="00A4267F" w:rsidRDefault="00870AEC" w:rsidP="00D54227">
      <w:pPr>
        <w:pStyle w:val="2"/>
        <w:ind w:firstLine="709"/>
        <w:rPr>
          <w:szCs w:val="28"/>
        </w:rPr>
      </w:pPr>
      <w:r w:rsidRPr="00A4267F">
        <w:rPr>
          <w:szCs w:val="28"/>
        </w:rPr>
        <w:lastRenderedPageBreak/>
        <w:t>2</w:t>
      </w:r>
      <w:r w:rsidR="00D54227" w:rsidRPr="00A4267F">
        <w:rPr>
          <w:szCs w:val="28"/>
        </w:rPr>
        <w:t xml:space="preserve">. Направить </w:t>
      </w:r>
      <w:r w:rsidR="002504A9" w:rsidRPr="00A4267F">
        <w:rPr>
          <w:szCs w:val="28"/>
        </w:rPr>
        <w:t xml:space="preserve">настоящее постановление и указанный проект </w:t>
      </w:r>
      <w:r w:rsidR="00460D5C">
        <w:rPr>
          <w:szCs w:val="28"/>
        </w:rPr>
        <w:t>областного</w:t>
      </w:r>
      <w:r w:rsidR="002504A9" w:rsidRPr="00A4267F">
        <w:rPr>
          <w:szCs w:val="28"/>
        </w:rPr>
        <w:t xml:space="preserve"> закона инициатор</w:t>
      </w:r>
      <w:r w:rsidR="00460D5C">
        <w:rPr>
          <w:szCs w:val="28"/>
        </w:rPr>
        <w:t>у</w:t>
      </w:r>
      <w:r w:rsidR="002504A9" w:rsidRPr="00A4267F">
        <w:rPr>
          <w:szCs w:val="28"/>
        </w:rPr>
        <w:t xml:space="preserve"> –</w:t>
      </w:r>
      <w:r w:rsidR="00D54227" w:rsidRPr="00A4267F">
        <w:rPr>
          <w:szCs w:val="28"/>
        </w:rPr>
        <w:t xml:space="preserve"> </w:t>
      </w:r>
      <w:r w:rsidR="00460D5C">
        <w:rPr>
          <w:szCs w:val="28"/>
        </w:rPr>
        <w:t>Правительству Ленинградской области</w:t>
      </w:r>
      <w:r w:rsidR="009C555A" w:rsidRPr="00A4267F">
        <w:rPr>
          <w:szCs w:val="28"/>
        </w:rPr>
        <w:t>.</w:t>
      </w:r>
    </w:p>
    <w:p w:rsidR="00D54227" w:rsidRPr="00A4267F" w:rsidRDefault="00D54227" w:rsidP="00D54227">
      <w:pPr>
        <w:pStyle w:val="2"/>
        <w:ind w:firstLine="709"/>
        <w:rPr>
          <w:szCs w:val="28"/>
        </w:rPr>
      </w:pPr>
    </w:p>
    <w:p w:rsidR="00D54227" w:rsidRPr="00A4267F" w:rsidRDefault="00870AEC" w:rsidP="00D54227">
      <w:pPr>
        <w:pStyle w:val="2"/>
        <w:ind w:firstLine="709"/>
        <w:rPr>
          <w:szCs w:val="28"/>
        </w:rPr>
      </w:pPr>
      <w:r w:rsidRPr="00A4267F">
        <w:rPr>
          <w:szCs w:val="28"/>
        </w:rPr>
        <w:t>3</w:t>
      </w:r>
      <w:r w:rsidR="00D54227" w:rsidRPr="00A4267F">
        <w:rPr>
          <w:szCs w:val="28"/>
        </w:rPr>
        <w:t>. Постановление вступ</w:t>
      </w:r>
      <w:r w:rsidR="009C555A" w:rsidRPr="00A4267F">
        <w:rPr>
          <w:szCs w:val="28"/>
        </w:rPr>
        <w:t>ает в силу со дня его принятия.</w:t>
      </w: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4267F">
        <w:rPr>
          <w:szCs w:val="28"/>
        </w:rPr>
        <w:t>Председател</w:t>
      </w:r>
      <w:r w:rsidR="0065666B" w:rsidRPr="00A4267F">
        <w:rPr>
          <w:szCs w:val="28"/>
        </w:rPr>
        <w:t>ь</w:t>
      </w:r>
    </w:p>
    <w:p w:rsidR="005923C0" w:rsidRPr="00A4267F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4267F">
        <w:rPr>
          <w:szCs w:val="28"/>
        </w:rPr>
        <w:t>Законодательного собрания</w:t>
      </w:r>
      <w:r w:rsidRPr="00A4267F">
        <w:rPr>
          <w:szCs w:val="28"/>
        </w:rPr>
        <w:tab/>
      </w:r>
      <w:r w:rsidR="0065666B" w:rsidRPr="00A4267F">
        <w:rPr>
          <w:szCs w:val="28"/>
        </w:rPr>
        <w:t>С</w:t>
      </w:r>
      <w:r w:rsidRPr="00A4267F">
        <w:rPr>
          <w:szCs w:val="28"/>
        </w:rPr>
        <w:t>. </w:t>
      </w:r>
      <w:r w:rsidR="0065666B" w:rsidRPr="00A4267F">
        <w:rPr>
          <w:szCs w:val="28"/>
        </w:rPr>
        <w:t>Бебенин</w:t>
      </w:r>
    </w:p>
    <w:sectPr w:rsidR="005923C0" w:rsidRPr="00A4267F" w:rsidSect="00460D5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01E32"/>
    <w:rsid w:val="0011777F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3F03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37D3"/>
    <w:rsid w:val="00453B38"/>
    <w:rsid w:val="00457F20"/>
    <w:rsid w:val="00460D5C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0BA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32A3"/>
    <w:rsid w:val="00725B96"/>
    <w:rsid w:val="00726CE0"/>
    <w:rsid w:val="00731701"/>
    <w:rsid w:val="00733A26"/>
    <w:rsid w:val="00735C5C"/>
    <w:rsid w:val="00743FCB"/>
    <w:rsid w:val="00745D92"/>
    <w:rsid w:val="007460F7"/>
    <w:rsid w:val="007518F6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0F02"/>
    <w:rsid w:val="0085292C"/>
    <w:rsid w:val="008636E5"/>
    <w:rsid w:val="008676C1"/>
    <w:rsid w:val="00870AEC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67F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08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02C"/>
    <w:rsid w:val="00E05141"/>
    <w:rsid w:val="00E1433F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636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73FFEF-DB33-4D0F-8F83-BB2CCB94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9BD8CD-3FED-4DE4-AA5F-34D0E7E9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2021-05-28T11:21:00Z</cp:lastPrinted>
  <dcterms:created xsi:type="dcterms:W3CDTF">2023-10-12T07:59:00Z</dcterms:created>
  <dcterms:modified xsi:type="dcterms:W3CDTF">2023-10-12T07:59:00Z</dcterms:modified>
</cp:coreProperties>
</file>