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F369A2">
        <w:rPr>
          <w:sz w:val="28"/>
          <w:szCs w:val="28"/>
        </w:rPr>
        <w:t>415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 xml:space="preserve">внесении изменений в </w:t>
      </w:r>
      <w:r w:rsidR="00F369A2">
        <w:rPr>
          <w:b/>
          <w:sz w:val="26"/>
          <w:szCs w:val="26"/>
        </w:rPr>
        <w:t xml:space="preserve">некоторые </w:t>
      </w:r>
      <w:r w:rsidR="00041F3F">
        <w:rPr>
          <w:b/>
          <w:sz w:val="26"/>
          <w:szCs w:val="26"/>
        </w:rPr>
        <w:t>областн</w:t>
      </w:r>
      <w:r w:rsidR="00F369A2">
        <w:rPr>
          <w:b/>
          <w:sz w:val="26"/>
          <w:szCs w:val="26"/>
        </w:rPr>
        <w:t>ые</w:t>
      </w:r>
      <w:r w:rsidR="00041F3F">
        <w:rPr>
          <w:b/>
          <w:sz w:val="26"/>
          <w:szCs w:val="26"/>
        </w:rPr>
        <w:t xml:space="preserve"> закон</w:t>
      </w:r>
      <w:r w:rsidR="00F369A2">
        <w:rPr>
          <w:b/>
          <w:sz w:val="26"/>
          <w:szCs w:val="26"/>
        </w:rPr>
        <w:t>ы</w:t>
      </w:r>
      <w:r w:rsidR="00041F3F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1. Принять проект областного закона </w:t>
      </w:r>
      <w:r w:rsidR="00041F3F" w:rsidRPr="00041F3F">
        <w:rPr>
          <w:szCs w:val="28"/>
        </w:rPr>
        <w:t xml:space="preserve">"О внесении изменений в </w:t>
      </w:r>
      <w:r w:rsidR="00F369A2">
        <w:rPr>
          <w:szCs w:val="28"/>
        </w:rPr>
        <w:t xml:space="preserve">некоторые </w:t>
      </w:r>
      <w:r w:rsidR="00041F3F" w:rsidRPr="00041F3F">
        <w:rPr>
          <w:szCs w:val="28"/>
        </w:rPr>
        <w:t>областн</w:t>
      </w:r>
      <w:r w:rsidR="00F369A2">
        <w:rPr>
          <w:szCs w:val="28"/>
        </w:rPr>
        <w:t>ые</w:t>
      </w:r>
      <w:r w:rsidR="00041F3F" w:rsidRPr="00041F3F">
        <w:rPr>
          <w:szCs w:val="28"/>
        </w:rPr>
        <w:t xml:space="preserve"> закон</w:t>
      </w:r>
      <w:r w:rsidR="00F369A2">
        <w:rPr>
          <w:szCs w:val="28"/>
        </w:rPr>
        <w:t>ы</w:t>
      </w:r>
      <w:r w:rsidR="00041F3F" w:rsidRPr="00041F3F">
        <w:rPr>
          <w:szCs w:val="28"/>
        </w:rPr>
        <w:t>"</w:t>
      </w:r>
      <w:r w:rsidR="00F369A2">
        <w:rPr>
          <w:szCs w:val="28"/>
        </w:rPr>
        <w:t xml:space="preserve"> </w:t>
      </w:r>
      <w:r w:rsidRPr="007A73CD">
        <w:rPr>
          <w:szCs w:val="28"/>
        </w:rPr>
        <w:t>в первом чтении.</w:t>
      </w:r>
    </w:p>
    <w:p w:rsidR="00041F3F" w:rsidRPr="007A73CD" w:rsidRDefault="00041F3F" w:rsidP="00805D3D">
      <w:pPr>
        <w:pStyle w:val="2"/>
        <w:ind w:firstLine="709"/>
        <w:rPr>
          <w:szCs w:val="28"/>
        </w:rPr>
      </w:pPr>
    </w:p>
    <w:p w:rsidR="006E2257" w:rsidRPr="00041F3F" w:rsidRDefault="006E2257" w:rsidP="00805D3D">
      <w:pPr>
        <w:pStyle w:val="2"/>
        <w:ind w:firstLine="709"/>
        <w:rPr>
          <w:szCs w:val="28"/>
        </w:rPr>
      </w:pPr>
      <w:r w:rsidRPr="00041F3F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F369A2">
        <w:rPr>
          <w:szCs w:val="28"/>
        </w:rPr>
        <w:t>6</w:t>
      </w:r>
      <w:r w:rsidRPr="00041F3F">
        <w:rPr>
          <w:szCs w:val="28"/>
        </w:rPr>
        <w:t xml:space="preserve"> </w:t>
      </w:r>
      <w:r w:rsidR="00041F3F" w:rsidRPr="00041F3F">
        <w:rPr>
          <w:szCs w:val="28"/>
        </w:rPr>
        <w:t>октября</w:t>
      </w:r>
      <w:r w:rsidRPr="00041F3F">
        <w:rPr>
          <w:szCs w:val="28"/>
        </w:rPr>
        <w:t xml:space="preserve"> 202</w:t>
      </w:r>
      <w:r w:rsidR="00EA48CA" w:rsidRPr="00041F3F">
        <w:rPr>
          <w:szCs w:val="28"/>
        </w:rPr>
        <w:t>3</w:t>
      </w:r>
      <w:r w:rsidRPr="00041F3F">
        <w:rPr>
          <w:szCs w:val="28"/>
        </w:rPr>
        <w:t xml:space="preserve"> года включительно в постоянную комиссию </w:t>
      </w:r>
      <w:r w:rsidR="00F369A2">
        <w:rPr>
          <w:szCs w:val="28"/>
        </w:rPr>
        <w:br/>
      </w:r>
      <w:r w:rsidRPr="00F369A2">
        <w:rPr>
          <w:spacing w:val="-1"/>
          <w:szCs w:val="28"/>
        </w:rPr>
        <w:t xml:space="preserve">по </w:t>
      </w:r>
      <w:r w:rsidR="00F369A2" w:rsidRPr="00F369A2">
        <w:rPr>
          <w:spacing w:val="-1"/>
          <w:szCs w:val="28"/>
        </w:rPr>
        <w:t>местному самоуправлению, административно-территориальному устройству,</w:t>
      </w:r>
      <w:r w:rsidR="00F369A2">
        <w:rPr>
          <w:szCs w:val="28"/>
        </w:rPr>
        <w:t xml:space="preserve"> государственной и муниципальной службе </w:t>
      </w:r>
      <w:r w:rsidRPr="00041F3F">
        <w:rPr>
          <w:szCs w:val="28"/>
        </w:rPr>
        <w:t xml:space="preserve">Законодательного </w:t>
      </w:r>
      <w:r w:rsidR="00854960" w:rsidRPr="00041F3F">
        <w:rPr>
          <w:szCs w:val="28"/>
        </w:rPr>
        <w:t>собрания Ленинградской области.</w:t>
      </w:r>
    </w:p>
    <w:p w:rsidR="006E2257" w:rsidRPr="00041F3F" w:rsidRDefault="006E2257" w:rsidP="00805D3D">
      <w:pPr>
        <w:pStyle w:val="2"/>
        <w:ind w:firstLine="709"/>
        <w:rPr>
          <w:szCs w:val="28"/>
        </w:rPr>
      </w:pPr>
    </w:p>
    <w:p w:rsidR="006E2257" w:rsidRPr="00F369A2" w:rsidRDefault="006E2257" w:rsidP="00805D3D">
      <w:pPr>
        <w:pStyle w:val="2"/>
        <w:ind w:firstLine="709"/>
        <w:rPr>
          <w:szCs w:val="28"/>
        </w:rPr>
      </w:pPr>
      <w:r w:rsidRPr="00F369A2">
        <w:rPr>
          <w:spacing w:val="-1"/>
          <w:szCs w:val="28"/>
        </w:rPr>
        <w:t xml:space="preserve">3. Постоянной комиссии </w:t>
      </w:r>
      <w:r w:rsidR="00F369A2" w:rsidRPr="00F369A2">
        <w:rPr>
          <w:spacing w:val="-1"/>
          <w:szCs w:val="28"/>
        </w:rPr>
        <w:t>по местному самоуправлению, административно-</w:t>
      </w:r>
      <w:r w:rsidR="00F369A2" w:rsidRPr="00F369A2">
        <w:rPr>
          <w:szCs w:val="28"/>
        </w:rPr>
        <w:t xml:space="preserve">территориальному устройству, государственной и муниципальной службе </w:t>
      </w:r>
      <w:r w:rsidRPr="00F369A2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F369A2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F369A2">
        <w:rPr>
          <w:szCs w:val="28"/>
        </w:rPr>
        <w:t xml:space="preserve"> Законодательного собрания для пр</w:t>
      </w:r>
      <w:r w:rsidR="00854960" w:rsidRPr="00F369A2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9D3" w:rsidRDefault="00B749D3" w:rsidP="00D07D91">
      <w:r>
        <w:separator/>
      </w:r>
    </w:p>
  </w:endnote>
  <w:endnote w:type="continuationSeparator" w:id="0">
    <w:p w:rsidR="00B749D3" w:rsidRDefault="00B749D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9D3" w:rsidRDefault="00B749D3" w:rsidP="00D07D91">
      <w:r>
        <w:separator/>
      </w:r>
    </w:p>
  </w:footnote>
  <w:footnote w:type="continuationSeparator" w:id="0">
    <w:p w:rsidR="00B749D3" w:rsidRDefault="00B749D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16F7E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749D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16F7E"/>
    <w:rsid w:val="00724605"/>
    <w:rsid w:val="00731B1B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9D3"/>
    <w:rsid w:val="00B86AF3"/>
    <w:rsid w:val="00B87C40"/>
    <w:rsid w:val="00BF1D0A"/>
    <w:rsid w:val="00BF5015"/>
    <w:rsid w:val="00C048FE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F1332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369A2"/>
    <w:rsid w:val="00F52BE5"/>
    <w:rsid w:val="00F64F3F"/>
    <w:rsid w:val="00F8100B"/>
    <w:rsid w:val="00F84D83"/>
    <w:rsid w:val="00FA6C17"/>
    <w:rsid w:val="00FB417D"/>
    <w:rsid w:val="00FE012A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D3827-30F5-43DB-B3EA-D7480AA3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2023-10-12T07:55:00Z</dcterms:created>
  <dcterms:modified xsi:type="dcterms:W3CDTF">2023-10-12T07:55:00Z</dcterms:modified>
</cp:coreProperties>
</file>