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080" w:rsidRPr="00CE0CE1" w:rsidRDefault="00152080" w:rsidP="00152080">
      <w:pPr>
        <w:overflowPunct/>
        <w:jc w:val="center"/>
        <w:textAlignment w:val="auto"/>
        <w:rPr>
          <w:b/>
          <w:sz w:val="28"/>
          <w:szCs w:val="28"/>
        </w:rPr>
      </w:pPr>
      <w:r w:rsidRPr="00CE0CE1">
        <w:rPr>
          <w:b/>
          <w:sz w:val="28"/>
          <w:szCs w:val="28"/>
        </w:rPr>
        <w:t xml:space="preserve">ФИНАНСОВО-ЭКОНОМИЧЕСКОЕ ОБОСНОВАНИЕ </w:t>
      </w:r>
    </w:p>
    <w:p w:rsidR="00152080" w:rsidRPr="004267D3" w:rsidRDefault="00152080" w:rsidP="00152080">
      <w:pPr>
        <w:overflowPunct/>
        <w:jc w:val="center"/>
        <w:textAlignment w:val="auto"/>
        <w:rPr>
          <w:sz w:val="28"/>
          <w:szCs w:val="28"/>
        </w:rPr>
      </w:pPr>
      <w:r w:rsidRPr="00CE0CE1">
        <w:rPr>
          <w:b/>
          <w:sz w:val="28"/>
          <w:szCs w:val="28"/>
        </w:rPr>
        <w:t xml:space="preserve"> </w:t>
      </w:r>
      <w:r w:rsidRPr="004267D3">
        <w:rPr>
          <w:sz w:val="28"/>
          <w:szCs w:val="28"/>
        </w:rPr>
        <w:t>необходимости принятия областного закона</w:t>
      </w:r>
    </w:p>
    <w:p w:rsidR="00AE240B" w:rsidRPr="004267D3" w:rsidRDefault="00217BC2" w:rsidP="00152080">
      <w:pPr>
        <w:overflowPunct/>
        <w:ind w:firstLine="540"/>
        <w:jc w:val="center"/>
        <w:textAlignment w:val="auto"/>
        <w:rPr>
          <w:sz w:val="28"/>
          <w:szCs w:val="28"/>
        </w:rPr>
      </w:pPr>
      <w:r w:rsidRPr="004267D3">
        <w:rPr>
          <w:sz w:val="28"/>
          <w:szCs w:val="28"/>
        </w:rPr>
        <w:t>«</w:t>
      </w:r>
      <w:r w:rsidR="005D55A6">
        <w:rPr>
          <w:bCs/>
          <w:sz w:val="28"/>
          <w:szCs w:val="28"/>
        </w:rPr>
        <w:t>О внесении изменений в областной закон «Об исчислении стажа государственной гражданской службы Ленинградской области и муниципальной службы в Ленинградской области</w:t>
      </w:r>
      <w:r w:rsidR="004267D3" w:rsidRPr="004267D3">
        <w:rPr>
          <w:sz w:val="28"/>
          <w:szCs w:val="28"/>
        </w:rPr>
        <w:t>»</w:t>
      </w:r>
    </w:p>
    <w:p w:rsidR="00AE240B" w:rsidRPr="001B605B" w:rsidRDefault="00AE240B" w:rsidP="008A184F">
      <w:pPr>
        <w:overflowPunct/>
        <w:ind w:firstLine="540"/>
        <w:jc w:val="both"/>
        <w:textAlignment w:val="auto"/>
        <w:rPr>
          <w:b/>
          <w:sz w:val="28"/>
          <w:szCs w:val="28"/>
        </w:rPr>
      </w:pPr>
    </w:p>
    <w:p w:rsidR="001A5215" w:rsidRDefault="00152080" w:rsidP="008A18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</w:t>
      </w:r>
      <w:r w:rsidRPr="00172CA7">
        <w:rPr>
          <w:sz w:val="28"/>
          <w:szCs w:val="28"/>
        </w:rPr>
        <w:t xml:space="preserve"> областного </w:t>
      </w:r>
      <w:r w:rsidRPr="00CE0CE1">
        <w:rPr>
          <w:sz w:val="28"/>
          <w:szCs w:val="28"/>
        </w:rPr>
        <w:t>закона</w:t>
      </w:r>
      <w:r w:rsidR="00217BC2">
        <w:rPr>
          <w:sz w:val="28"/>
          <w:szCs w:val="28"/>
        </w:rPr>
        <w:t xml:space="preserve"> </w:t>
      </w:r>
      <w:r w:rsidR="00485118" w:rsidRPr="007F449A">
        <w:rPr>
          <w:sz w:val="28"/>
          <w:szCs w:val="28"/>
        </w:rPr>
        <w:t>«</w:t>
      </w:r>
      <w:r w:rsidR="005D55A6">
        <w:rPr>
          <w:bCs/>
          <w:sz w:val="28"/>
          <w:szCs w:val="28"/>
        </w:rPr>
        <w:t xml:space="preserve">О внесении изменений в областной закон </w:t>
      </w:r>
      <w:r w:rsidR="005D55A6">
        <w:rPr>
          <w:bCs/>
          <w:sz w:val="28"/>
          <w:szCs w:val="28"/>
        </w:rPr>
        <w:br/>
      </w:r>
      <w:r w:rsidR="005D55A6">
        <w:rPr>
          <w:bCs/>
          <w:sz w:val="28"/>
          <w:szCs w:val="28"/>
        </w:rPr>
        <w:t>«Об исчислении стажа государственной гражданской службы Ленинградской области и муниципальной службы в Ленинградской области</w:t>
      </w:r>
      <w:r w:rsidR="00485118" w:rsidRPr="007F449A">
        <w:rPr>
          <w:sz w:val="28"/>
          <w:szCs w:val="28"/>
        </w:rPr>
        <w:t xml:space="preserve">» </w:t>
      </w:r>
      <w:r w:rsidR="004267D3">
        <w:rPr>
          <w:sz w:val="28"/>
          <w:szCs w:val="28"/>
        </w:rPr>
        <w:t>не</w:t>
      </w:r>
      <w:r w:rsidR="006247FC">
        <w:rPr>
          <w:sz w:val="28"/>
          <w:szCs w:val="28"/>
        </w:rPr>
        <w:t xml:space="preserve"> </w:t>
      </w:r>
      <w:r w:rsidRPr="008A184F">
        <w:rPr>
          <w:sz w:val="28"/>
          <w:szCs w:val="28"/>
        </w:rPr>
        <w:t>потребует дополнительного расходов</w:t>
      </w:r>
      <w:r w:rsidR="00982B15" w:rsidRPr="008A184F">
        <w:rPr>
          <w:sz w:val="28"/>
          <w:szCs w:val="28"/>
        </w:rPr>
        <w:t>ания средств областного бюджет</w:t>
      </w:r>
      <w:r w:rsidR="00F97BE2" w:rsidRPr="008A184F">
        <w:rPr>
          <w:sz w:val="28"/>
          <w:szCs w:val="28"/>
        </w:rPr>
        <w:t>а.</w:t>
      </w:r>
      <w:r w:rsidR="00F97BE2" w:rsidRPr="00CE0CE1">
        <w:rPr>
          <w:sz w:val="28"/>
          <w:szCs w:val="28"/>
        </w:rPr>
        <w:t xml:space="preserve"> </w:t>
      </w:r>
    </w:p>
    <w:p w:rsidR="00F97BE2" w:rsidRPr="00CE0CE1" w:rsidRDefault="00F97BE2" w:rsidP="00CE0CE1">
      <w:pPr>
        <w:overflowPunct/>
        <w:ind w:firstLine="709"/>
        <w:jc w:val="both"/>
        <w:textAlignment w:val="auto"/>
        <w:rPr>
          <w:sz w:val="28"/>
          <w:szCs w:val="28"/>
        </w:rPr>
      </w:pPr>
    </w:p>
    <w:p w:rsidR="008977AA" w:rsidRDefault="008977AA" w:rsidP="00152080">
      <w:pPr>
        <w:pStyle w:val="ConsPlusNormal"/>
        <w:ind w:firstLine="709"/>
        <w:jc w:val="both"/>
      </w:pPr>
    </w:p>
    <w:p w:rsidR="004267D3" w:rsidRDefault="004267D3" w:rsidP="00152080">
      <w:pPr>
        <w:pStyle w:val="ConsPlusNormal"/>
        <w:ind w:firstLine="709"/>
        <w:jc w:val="both"/>
      </w:pPr>
    </w:p>
    <w:p w:rsidR="00485118" w:rsidRDefault="005D55A6" w:rsidP="00485118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Первый вице-губернатор Ленинградской области – </w:t>
      </w:r>
    </w:p>
    <w:p w:rsidR="00485118" w:rsidRDefault="005D55A6" w:rsidP="00485118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руководитель </w:t>
      </w:r>
      <w:r w:rsidR="00485118">
        <w:rPr>
          <w:rFonts w:eastAsia="Calibri"/>
          <w:bCs/>
          <w:sz w:val="28"/>
          <w:szCs w:val="28"/>
          <w:lang w:eastAsia="en-US"/>
        </w:rPr>
        <w:t>Администрации Губернатора и</w:t>
      </w:r>
    </w:p>
    <w:p w:rsidR="00485118" w:rsidRDefault="00485118" w:rsidP="00485118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Правительства Ленинградской области</w:t>
      </w:r>
      <w:r w:rsidRPr="003D719D">
        <w:rPr>
          <w:rFonts w:eastAsia="Calibri"/>
          <w:bCs/>
          <w:sz w:val="28"/>
          <w:szCs w:val="28"/>
          <w:lang w:eastAsia="en-US"/>
        </w:rPr>
        <w:t xml:space="preserve">                     </w:t>
      </w:r>
      <w:r>
        <w:rPr>
          <w:rFonts w:eastAsia="Calibri"/>
          <w:bCs/>
          <w:sz w:val="28"/>
          <w:szCs w:val="28"/>
          <w:lang w:eastAsia="en-US"/>
        </w:rPr>
        <w:t xml:space="preserve">                               </w:t>
      </w:r>
      <w:r w:rsidR="005D55A6">
        <w:rPr>
          <w:rFonts w:eastAsia="Calibri"/>
          <w:bCs/>
          <w:sz w:val="28"/>
          <w:szCs w:val="28"/>
          <w:lang w:eastAsia="en-US"/>
        </w:rPr>
        <w:t xml:space="preserve">      И.В. Петров</w:t>
      </w: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5D55A6" w:rsidRDefault="005D55A6" w:rsidP="004E7D3F">
      <w:pPr>
        <w:overflowPunct/>
        <w:jc w:val="both"/>
        <w:textAlignment w:val="auto"/>
        <w:rPr>
          <w:sz w:val="28"/>
          <w:szCs w:val="28"/>
        </w:rPr>
      </w:pPr>
    </w:p>
    <w:p w:rsidR="005D55A6" w:rsidRDefault="005D55A6" w:rsidP="004E7D3F">
      <w:pPr>
        <w:overflowPunct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Default="004E7D3F" w:rsidP="004E7D3F">
      <w:pPr>
        <w:overflowPunct/>
        <w:jc w:val="both"/>
        <w:textAlignment w:val="auto"/>
        <w:rPr>
          <w:sz w:val="28"/>
          <w:szCs w:val="28"/>
        </w:rPr>
      </w:pPr>
    </w:p>
    <w:p w:rsidR="004E7D3F" w:rsidRPr="000879AD" w:rsidRDefault="004E7D3F" w:rsidP="004E7D3F">
      <w:pPr>
        <w:overflowPunct/>
        <w:autoSpaceDE/>
        <w:autoSpaceDN/>
        <w:adjustRightInd/>
        <w:jc w:val="both"/>
        <w:textAlignment w:val="auto"/>
        <w:rPr>
          <w:rFonts w:eastAsia="Calibri"/>
          <w:bCs/>
          <w:sz w:val="16"/>
          <w:szCs w:val="28"/>
          <w:lang w:eastAsia="en-US"/>
        </w:rPr>
      </w:pPr>
      <w:r w:rsidRPr="000879AD">
        <w:rPr>
          <w:rFonts w:eastAsia="Calibri"/>
          <w:bCs/>
          <w:sz w:val="16"/>
          <w:szCs w:val="28"/>
          <w:lang w:eastAsia="en-US"/>
        </w:rPr>
        <w:t xml:space="preserve">Исп. </w:t>
      </w:r>
      <w:proofErr w:type="spellStart"/>
      <w:r w:rsidRPr="000879AD">
        <w:rPr>
          <w:rFonts w:eastAsia="Calibri"/>
          <w:bCs/>
          <w:sz w:val="16"/>
          <w:szCs w:val="28"/>
          <w:lang w:eastAsia="en-US"/>
        </w:rPr>
        <w:t>Дурновцев</w:t>
      </w:r>
      <w:proofErr w:type="spellEnd"/>
      <w:r w:rsidRPr="000879AD">
        <w:rPr>
          <w:rFonts w:eastAsia="Calibri"/>
          <w:bCs/>
          <w:sz w:val="16"/>
          <w:szCs w:val="28"/>
          <w:lang w:eastAsia="en-US"/>
        </w:rPr>
        <w:t xml:space="preserve"> А.А.</w:t>
      </w:r>
    </w:p>
    <w:p w:rsidR="004267D3" w:rsidRPr="001B605B" w:rsidRDefault="004E7D3F" w:rsidP="004E7D3F">
      <w:pPr>
        <w:overflowPunct/>
        <w:autoSpaceDE/>
        <w:autoSpaceDN/>
        <w:adjustRightInd/>
        <w:jc w:val="both"/>
        <w:textAlignment w:val="auto"/>
      </w:pPr>
      <w:r>
        <w:rPr>
          <w:rFonts w:eastAsia="Calibri"/>
          <w:bCs/>
          <w:sz w:val="16"/>
          <w:szCs w:val="28"/>
          <w:lang w:eastAsia="en-US"/>
        </w:rPr>
        <w:t>4918, 5</w:t>
      </w:r>
      <w:r w:rsidRPr="000879AD">
        <w:rPr>
          <w:rFonts w:eastAsia="Calibri"/>
          <w:bCs/>
          <w:sz w:val="16"/>
          <w:szCs w:val="28"/>
          <w:lang w:eastAsia="en-US"/>
        </w:rPr>
        <w:t>39-46-89</w:t>
      </w:r>
    </w:p>
    <w:sectPr w:rsidR="004267D3" w:rsidRPr="001B605B" w:rsidSect="008977AA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38F8"/>
    <w:multiLevelType w:val="hybridMultilevel"/>
    <w:tmpl w:val="724E9520"/>
    <w:lvl w:ilvl="0" w:tplc="914C7858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C1C6AD8"/>
    <w:multiLevelType w:val="hybridMultilevel"/>
    <w:tmpl w:val="4AA88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AC2A8E"/>
    <w:multiLevelType w:val="hybridMultilevel"/>
    <w:tmpl w:val="30D6C8EA"/>
    <w:lvl w:ilvl="0" w:tplc="914C7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080"/>
    <w:rsid w:val="000E7674"/>
    <w:rsid w:val="00151767"/>
    <w:rsid w:val="00152080"/>
    <w:rsid w:val="001A5215"/>
    <w:rsid w:val="001B4694"/>
    <w:rsid w:val="002075C0"/>
    <w:rsid w:val="00217BC2"/>
    <w:rsid w:val="00226594"/>
    <w:rsid w:val="00241EFC"/>
    <w:rsid w:val="00256BA9"/>
    <w:rsid w:val="002808CA"/>
    <w:rsid w:val="00292036"/>
    <w:rsid w:val="00301F80"/>
    <w:rsid w:val="003637BF"/>
    <w:rsid w:val="003F6E26"/>
    <w:rsid w:val="00415258"/>
    <w:rsid w:val="00420F5D"/>
    <w:rsid w:val="004267D3"/>
    <w:rsid w:val="00485118"/>
    <w:rsid w:val="004E7D3F"/>
    <w:rsid w:val="00546AF9"/>
    <w:rsid w:val="005C6F98"/>
    <w:rsid w:val="005D55A6"/>
    <w:rsid w:val="005E08D1"/>
    <w:rsid w:val="005F5DDA"/>
    <w:rsid w:val="006049C3"/>
    <w:rsid w:val="006247FC"/>
    <w:rsid w:val="006B0200"/>
    <w:rsid w:val="006B4FF5"/>
    <w:rsid w:val="006D2770"/>
    <w:rsid w:val="0075467E"/>
    <w:rsid w:val="007F32A3"/>
    <w:rsid w:val="0080536E"/>
    <w:rsid w:val="00837CA8"/>
    <w:rsid w:val="008977AA"/>
    <w:rsid w:val="008A184F"/>
    <w:rsid w:val="009108B9"/>
    <w:rsid w:val="00936959"/>
    <w:rsid w:val="00982B15"/>
    <w:rsid w:val="00A744F6"/>
    <w:rsid w:val="00A9219C"/>
    <w:rsid w:val="00AC3597"/>
    <w:rsid w:val="00AE240B"/>
    <w:rsid w:val="00BB7DBB"/>
    <w:rsid w:val="00BF0395"/>
    <w:rsid w:val="00C162A9"/>
    <w:rsid w:val="00C25715"/>
    <w:rsid w:val="00C449A5"/>
    <w:rsid w:val="00CB4D52"/>
    <w:rsid w:val="00CC2D2B"/>
    <w:rsid w:val="00CD1081"/>
    <w:rsid w:val="00CE0CE1"/>
    <w:rsid w:val="00D17452"/>
    <w:rsid w:val="00D35619"/>
    <w:rsid w:val="00DC56E9"/>
    <w:rsid w:val="00DF2A80"/>
    <w:rsid w:val="00E1129C"/>
    <w:rsid w:val="00E64134"/>
    <w:rsid w:val="00E871C6"/>
    <w:rsid w:val="00EC0BD4"/>
    <w:rsid w:val="00EC3350"/>
    <w:rsid w:val="00F02B81"/>
    <w:rsid w:val="00F50D03"/>
    <w:rsid w:val="00F97BE2"/>
    <w:rsid w:val="00FF5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8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208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871C6"/>
    <w:pPr>
      <w:ind w:left="720"/>
      <w:contextualSpacing/>
    </w:pPr>
  </w:style>
  <w:style w:type="table" w:styleId="a4">
    <w:name w:val="Table Grid"/>
    <w:basedOn w:val="a1"/>
    <w:uiPriority w:val="59"/>
    <w:rsid w:val="00F50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E3B4B-AF1E-4F49-862A-E6DF6253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15</cp:revision>
  <cp:lastPrinted>2021-12-10T07:25:00Z</cp:lastPrinted>
  <dcterms:created xsi:type="dcterms:W3CDTF">2021-06-09T08:24:00Z</dcterms:created>
  <dcterms:modified xsi:type="dcterms:W3CDTF">2023-09-05T14:43:00Z</dcterms:modified>
</cp:coreProperties>
</file>