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63CA" w:rsidRPr="00B87956" w:rsidRDefault="006F63CA" w:rsidP="006F63CA">
      <w:pPr>
        <w:overflowPunct/>
        <w:jc w:val="center"/>
        <w:textAlignment w:val="auto"/>
        <w:rPr>
          <w:b/>
          <w:sz w:val="28"/>
          <w:szCs w:val="28"/>
        </w:rPr>
      </w:pPr>
      <w:r w:rsidRPr="00B87956">
        <w:rPr>
          <w:b/>
          <w:sz w:val="28"/>
          <w:szCs w:val="28"/>
        </w:rPr>
        <w:t>ОБОСНОВАНИЕ</w:t>
      </w:r>
    </w:p>
    <w:p w:rsidR="000C486A" w:rsidRPr="0037356B" w:rsidRDefault="006F63CA" w:rsidP="006F63CA">
      <w:pPr>
        <w:overflowPunct/>
        <w:jc w:val="center"/>
        <w:textAlignment w:val="auto"/>
        <w:rPr>
          <w:sz w:val="28"/>
          <w:szCs w:val="28"/>
        </w:rPr>
      </w:pPr>
      <w:r w:rsidRPr="0037356B">
        <w:rPr>
          <w:sz w:val="28"/>
          <w:szCs w:val="28"/>
        </w:rPr>
        <w:t xml:space="preserve">необходимости принятия областного закона </w:t>
      </w:r>
    </w:p>
    <w:p w:rsidR="006F63CA" w:rsidRDefault="00F25A0B" w:rsidP="0037356B">
      <w:pPr>
        <w:jc w:val="center"/>
        <w:rPr>
          <w:sz w:val="28"/>
          <w:szCs w:val="28"/>
        </w:rPr>
      </w:pPr>
      <w:r w:rsidRPr="0037356B">
        <w:rPr>
          <w:sz w:val="28"/>
          <w:szCs w:val="28"/>
        </w:rPr>
        <w:t>«</w:t>
      </w:r>
      <w:r w:rsidR="00833FA9">
        <w:rPr>
          <w:sz w:val="28"/>
          <w:szCs w:val="28"/>
        </w:rPr>
        <w:t>О внесении изменений</w:t>
      </w:r>
      <w:r w:rsidR="00CD3764">
        <w:rPr>
          <w:sz w:val="28"/>
          <w:szCs w:val="28"/>
        </w:rPr>
        <w:t xml:space="preserve"> в </w:t>
      </w:r>
      <w:r w:rsidR="00B7792D">
        <w:rPr>
          <w:sz w:val="28"/>
          <w:szCs w:val="28"/>
        </w:rPr>
        <w:t>областной</w:t>
      </w:r>
      <w:r w:rsidR="00CD3764">
        <w:rPr>
          <w:sz w:val="28"/>
          <w:szCs w:val="28"/>
        </w:rPr>
        <w:t xml:space="preserve"> закон </w:t>
      </w:r>
      <w:r w:rsidR="00CD3764">
        <w:rPr>
          <w:sz w:val="28"/>
          <w:szCs w:val="28"/>
        </w:rPr>
        <w:br/>
        <w:t>«</w:t>
      </w:r>
      <w:r w:rsidR="00833FA9">
        <w:rPr>
          <w:sz w:val="28"/>
          <w:szCs w:val="28"/>
        </w:rPr>
        <w:t>Об исчислении стажа государственной гражданской службы Ленинградской области и муниципальной службы в Ленинградской области</w:t>
      </w:r>
      <w:r w:rsidR="0037356B">
        <w:rPr>
          <w:sz w:val="28"/>
          <w:szCs w:val="28"/>
        </w:rPr>
        <w:t>»</w:t>
      </w:r>
    </w:p>
    <w:p w:rsidR="00833FA9" w:rsidRDefault="00833FA9" w:rsidP="0037356B">
      <w:pPr>
        <w:jc w:val="center"/>
        <w:rPr>
          <w:sz w:val="28"/>
          <w:szCs w:val="28"/>
        </w:rPr>
      </w:pPr>
    </w:p>
    <w:p w:rsidR="00833FA9" w:rsidRDefault="00833FA9" w:rsidP="00833FA9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proofErr w:type="gramStart"/>
      <w:r>
        <w:rPr>
          <w:sz w:val="28"/>
          <w:szCs w:val="28"/>
        </w:rPr>
        <w:t xml:space="preserve">Проект областного закона «О внесении изменений в областной закон </w:t>
      </w:r>
      <w:r>
        <w:rPr>
          <w:sz w:val="28"/>
          <w:szCs w:val="28"/>
        </w:rPr>
        <w:br/>
        <w:t xml:space="preserve">«Об исчислении стажа государственной гражданской службы Ленинградской области и муниципальной службы в Ленинградской области» (далее – Проект) разработан в целях приведения областного закона от 08.06.2010 № 26-оз </w:t>
      </w:r>
      <w:r>
        <w:rPr>
          <w:sz w:val="28"/>
          <w:szCs w:val="28"/>
        </w:rPr>
        <w:br/>
        <w:t>«Об исчислении стажа государственной гражданской службы Ленинградской области и муниципальной службы в Ленинградской области» (далее – областн</w:t>
      </w:r>
      <w:r w:rsidR="001D0E37">
        <w:rPr>
          <w:sz w:val="28"/>
          <w:szCs w:val="28"/>
        </w:rPr>
        <w:t>ой закон № 26-оз) в соответствие</w:t>
      </w:r>
      <w:bookmarkStart w:id="0" w:name="_GoBack"/>
      <w:bookmarkEnd w:id="0"/>
      <w:r>
        <w:rPr>
          <w:sz w:val="28"/>
          <w:szCs w:val="28"/>
        </w:rPr>
        <w:t xml:space="preserve"> с федеральным законодательством.</w:t>
      </w:r>
      <w:proofErr w:type="gramEnd"/>
    </w:p>
    <w:p w:rsidR="00833FA9" w:rsidRDefault="00833FA9" w:rsidP="00833FA9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proofErr w:type="gramStart"/>
      <w:r>
        <w:rPr>
          <w:sz w:val="28"/>
          <w:szCs w:val="28"/>
        </w:rPr>
        <w:t>Так, Указами Президента Российской Федерации от 16.01.2017 № 15 «О мерах по обеспечению социальных гарантий отдельным категориям граждан Российской Федерации», от 31.12.2019 № 640 «О внесении изменений в некоторые акты Президента Российской Федерации» и от 16.08.2023 № 611 «Об обеспечении социальных гарантий отдельным категориям граждан Российской Федерации» внесены изменения в Указ Президента Российской Федерации от 19.11.2007 № 1532 «Об исчислении стажа государственной гражданской службы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 xml:space="preserve">Российской Федерации для установления государственным гражданским служащим Российской Федерации ежемесячной надбавки к должностному окладу за выслугу лет </w:t>
      </w:r>
      <w:r>
        <w:rPr>
          <w:sz w:val="28"/>
          <w:szCs w:val="28"/>
        </w:rPr>
        <w:br/>
        <w:t xml:space="preserve">на государственной гражданской службе Российской Федерации, определения продолжительности ежегодного дополнительного оплачиваемого отпуска </w:t>
      </w:r>
      <w:r>
        <w:rPr>
          <w:sz w:val="28"/>
          <w:szCs w:val="28"/>
        </w:rPr>
        <w:br/>
        <w:t>за выслугу лет и размера поощрений за безупречную и эффективную государственную гражданскую службу Российской Федерации» в части корректировки перечня периодов государственной службы и иных периодов замещения должностей, включаемых (засчитываемых) в стаж</w:t>
      </w:r>
      <w:proofErr w:type="gramEnd"/>
      <w:r>
        <w:rPr>
          <w:sz w:val="28"/>
          <w:szCs w:val="28"/>
        </w:rPr>
        <w:t xml:space="preserve"> государственной гражданской службы Российской Федерации.</w:t>
      </w:r>
    </w:p>
    <w:p w:rsidR="00833FA9" w:rsidRDefault="00833FA9" w:rsidP="00833FA9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EB6225">
        <w:rPr>
          <w:sz w:val="28"/>
          <w:szCs w:val="28"/>
        </w:rPr>
        <w:t xml:space="preserve">На основании </w:t>
      </w:r>
      <w:proofErr w:type="gramStart"/>
      <w:r w:rsidR="00EB6225">
        <w:rPr>
          <w:sz w:val="28"/>
          <w:szCs w:val="28"/>
        </w:rPr>
        <w:t>изложенного</w:t>
      </w:r>
      <w:proofErr w:type="gramEnd"/>
      <w:r w:rsidR="00EB6225">
        <w:rPr>
          <w:sz w:val="28"/>
          <w:szCs w:val="28"/>
        </w:rPr>
        <w:t xml:space="preserve"> Проектом предлагается привести региональное законодательство в соответствие и по аналогии с федеральным.</w:t>
      </w:r>
    </w:p>
    <w:p w:rsidR="00FC0657" w:rsidRDefault="00FC0657" w:rsidP="00FC0657">
      <w:pPr>
        <w:pStyle w:val="a3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Проект не</w:t>
      </w:r>
      <w:r w:rsidR="00E635E6">
        <w:rPr>
          <w:sz w:val="28"/>
          <w:szCs w:val="28"/>
        </w:rPr>
        <w:t xml:space="preserve"> требует</w:t>
      </w:r>
      <w:r>
        <w:rPr>
          <w:sz w:val="28"/>
          <w:szCs w:val="28"/>
        </w:rPr>
        <w:t xml:space="preserve"> оценки регулирующего воздействия</w:t>
      </w:r>
      <w:r w:rsidR="00E635E6">
        <w:rPr>
          <w:sz w:val="28"/>
          <w:szCs w:val="28"/>
        </w:rPr>
        <w:t>.</w:t>
      </w:r>
    </w:p>
    <w:p w:rsidR="00F25A0B" w:rsidRPr="00B87956" w:rsidRDefault="00F25A0B" w:rsidP="004072EB">
      <w:pPr>
        <w:tabs>
          <w:tab w:val="left" w:pos="993"/>
        </w:tabs>
        <w:ind w:firstLine="709"/>
        <w:jc w:val="both"/>
        <w:rPr>
          <w:sz w:val="28"/>
          <w:szCs w:val="28"/>
        </w:rPr>
      </w:pPr>
    </w:p>
    <w:p w:rsidR="00F25A0B" w:rsidRDefault="00F25A0B" w:rsidP="006F63CA">
      <w:pPr>
        <w:overflowPunct/>
        <w:ind w:firstLine="709"/>
        <w:jc w:val="both"/>
        <w:textAlignment w:val="auto"/>
        <w:rPr>
          <w:sz w:val="28"/>
          <w:szCs w:val="28"/>
        </w:rPr>
      </w:pPr>
    </w:p>
    <w:p w:rsidR="003D719D" w:rsidRDefault="003D719D" w:rsidP="006F63CA">
      <w:pPr>
        <w:overflowPunct/>
        <w:ind w:firstLine="709"/>
        <w:jc w:val="both"/>
        <w:textAlignment w:val="auto"/>
        <w:rPr>
          <w:sz w:val="28"/>
          <w:szCs w:val="28"/>
        </w:rPr>
      </w:pPr>
    </w:p>
    <w:p w:rsidR="00087F00" w:rsidRDefault="00EB6225" w:rsidP="002D12C6">
      <w:pPr>
        <w:overflowPunct/>
        <w:autoSpaceDE/>
        <w:autoSpaceDN/>
        <w:adjustRightInd/>
        <w:jc w:val="both"/>
        <w:textAlignment w:val="auto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bCs/>
          <w:sz w:val="28"/>
          <w:szCs w:val="28"/>
          <w:lang w:eastAsia="en-US"/>
        </w:rPr>
        <w:t xml:space="preserve">Первый вице-губернатор Ленинградской области – </w:t>
      </w:r>
    </w:p>
    <w:p w:rsidR="00087F00" w:rsidRDefault="00EB6225" w:rsidP="002D12C6">
      <w:pPr>
        <w:overflowPunct/>
        <w:autoSpaceDE/>
        <w:autoSpaceDN/>
        <w:adjustRightInd/>
        <w:jc w:val="both"/>
        <w:textAlignment w:val="auto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bCs/>
          <w:sz w:val="28"/>
          <w:szCs w:val="28"/>
          <w:lang w:eastAsia="en-US"/>
        </w:rPr>
        <w:t xml:space="preserve">руководитель </w:t>
      </w:r>
      <w:r w:rsidR="00087F00">
        <w:rPr>
          <w:rFonts w:eastAsia="Calibri"/>
          <w:bCs/>
          <w:sz w:val="28"/>
          <w:szCs w:val="28"/>
          <w:lang w:eastAsia="en-US"/>
        </w:rPr>
        <w:t>Администрации Губернатора и</w:t>
      </w:r>
    </w:p>
    <w:p w:rsidR="00020311" w:rsidRDefault="00087F00" w:rsidP="002D12C6">
      <w:pPr>
        <w:overflowPunct/>
        <w:autoSpaceDE/>
        <w:autoSpaceDN/>
        <w:adjustRightInd/>
        <w:jc w:val="both"/>
        <w:textAlignment w:val="auto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bCs/>
          <w:sz w:val="28"/>
          <w:szCs w:val="28"/>
          <w:lang w:eastAsia="en-US"/>
        </w:rPr>
        <w:t>Правительства Ленинградской области</w:t>
      </w:r>
      <w:r w:rsidR="003D719D" w:rsidRPr="003D719D">
        <w:rPr>
          <w:rFonts w:eastAsia="Calibri"/>
          <w:bCs/>
          <w:sz w:val="28"/>
          <w:szCs w:val="28"/>
          <w:lang w:eastAsia="en-US"/>
        </w:rPr>
        <w:t xml:space="preserve">                   </w:t>
      </w:r>
      <w:r w:rsidR="00CC431E">
        <w:rPr>
          <w:rFonts w:eastAsia="Calibri"/>
          <w:bCs/>
          <w:sz w:val="28"/>
          <w:szCs w:val="28"/>
          <w:lang w:eastAsia="en-US"/>
        </w:rPr>
        <w:t xml:space="preserve">                             </w:t>
      </w:r>
      <w:r w:rsidR="003D719D" w:rsidRPr="003D719D">
        <w:rPr>
          <w:rFonts w:eastAsia="Calibri"/>
          <w:bCs/>
          <w:sz w:val="28"/>
          <w:szCs w:val="28"/>
          <w:lang w:eastAsia="en-US"/>
        </w:rPr>
        <w:t xml:space="preserve">  </w:t>
      </w:r>
      <w:r>
        <w:rPr>
          <w:rFonts w:eastAsia="Calibri"/>
          <w:bCs/>
          <w:sz w:val="28"/>
          <w:szCs w:val="28"/>
          <w:lang w:eastAsia="en-US"/>
        </w:rPr>
        <w:t xml:space="preserve">  </w:t>
      </w:r>
      <w:r w:rsidR="00EB6225">
        <w:rPr>
          <w:rFonts w:eastAsia="Calibri"/>
          <w:bCs/>
          <w:sz w:val="28"/>
          <w:szCs w:val="28"/>
          <w:lang w:eastAsia="en-US"/>
        </w:rPr>
        <w:t xml:space="preserve">      И.В. Петров</w:t>
      </w:r>
    </w:p>
    <w:p w:rsidR="000879AD" w:rsidRDefault="000879AD" w:rsidP="002D12C6">
      <w:pPr>
        <w:overflowPunct/>
        <w:autoSpaceDE/>
        <w:autoSpaceDN/>
        <w:adjustRightInd/>
        <w:jc w:val="both"/>
        <w:textAlignment w:val="auto"/>
        <w:rPr>
          <w:rFonts w:eastAsia="Calibri"/>
          <w:bCs/>
          <w:sz w:val="28"/>
          <w:szCs w:val="28"/>
          <w:lang w:eastAsia="en-US"/>
        </w:rPr>
      </w:pPr>
    </w:p>
    <w:p w:rsidR="00EB6225" w:rsidRDefault="00EB6225" w:rsidP="002D12C6">
      <w:pPr>
        <w:overflowPunct/>
        <w:autoSpaceDE/>
        <w:autoSpaceDN/>
        <w:adjustRightInd/>
        <w:jc w:val="both"/>
        <w:textAlignment w:val="auto"/>
        <w:rPr>
          <w:rFonts w:eastAsia="Calibri"/>
          <w:bCs/>
          <w:sz w:val="16"/>
          <w:szCs w:val="28"/>
          <w:lang w:eastAsia="en-US"/>
        </w:rPr>
      </w:pPr>
    </w:p>
    <w:p w:rsidR="00EB6225" w:rsidRDefault="00EB6225" w:rsidP="002D12C6">
      <w:pPr>
        <w:overflowPunct/>
        <w:autoSpaceDE/>
        <w:autoSpaceDN/>
        <w:adjustRightInd/>
        <w:jc w:val="both"/>
        <w:textAlignment w:val="auto"/>
        <w:rPr>
          <w:rFonts w:eastAsia="Calibri"/>
          <w:bCs/>
          <w:sz w:val="16"/>
          <w:szCs w:val="28"/>
          <w:lang w:eastAsia="en-US"/>
        </w:rPr>
      </w:pPr>
    </w:p>
    <w:p w:rsidR="00087F00" w:rsidRDefault="00087F00" w:rsidP="002D12C6">
      <w:pPr>
        <w:overflowPunct/>
        <w:autoSpaceDE/>
        <w:autoSpaceDN/>
        <w:adjustRightInd/>
        <w:jc w:val="both"/>
        <w:textAlignment w:val="auto"/>
        <w:rPr>
          <w:rFonts w:eastAsia="Calibri"/>
          <w:bCs/>
          <w:sz w:val="16"/>
          <w:szCs w:val="28"/>
          <w:lang w:eastAsia="en-US"/>
        </w:rPr>
      </w:pPr>
    </w:p>
    <w:p w:rsidR="00087F00" w:rsidRDefault="00087F00" w:rsidP="002D12C6">
      <w:pPr>
        <w:overflowPunct/>
        <w:autoSpaceDE/>
        <w:autoSpaceDN/>
        <w:adjustRightInd/>
        <w:jc w:val="both"/>
        <w:textAlignment w:val="auto"/>
        <w:rPr>
          <w:rFonts w:eastAsia="Calibri"/>
          <w:bCs/>
          <w:sz w:val="16"/>
          <w:szCs w:val="28"/>
          <w:lang w:eastAsia="en-US"/>
        </w:rPr>
      </w:pPr>
    </w:p>
    <w:p w:rsidR="00087F00" w:rsidRDefault="00087F00" w:rsidP="002D12C6">
      <w:pPr>
        <w:overflowPunct/>
        <w:autoSpaceDE/>
        <w:autoSpaceDN/>
        <w:adjustRightInd/>
        <w:jc w:val="both"/>
        <w:textAlignment w:val="auto"/>
        <w:rPr>
          <w:rFonts w:eastAsia="Calibri"/>
          <w:bCs/>
          <w:sz w:val="16"/>
          <w:szCs w:val="28"/>
          <w:lang w:eastAsia="en-US"/>
        </w:rPr>
      </w:pPr>
    </w:p>
    <w:p w:rsidR="00087F00" w:rsidRDefault="00087F00" w:rsidP="002D12C6">
      <w:pPr>
        <w:overflowPunct/>
        <w:autoSpaceDE/>
        <w:autoSpaceDN/>
        <w:adjustRightInd/>
        <w:jc w:val="both"/>
        <w:textAlignment w:val="auto"/>
        <w:rPr>
          <w:rFonts w:eastAsia="Calibri"/>
          <w:bCs/>
          <w:sz w:val="16"/>
          <w:szCs w:val="28"/>
          <w:lang w:eastAsia="en-US"/>
        </w:rPr>
      </w:pPr>
    </w:p>
    <w:p w:rsidR="00087F00" w:rsidRDefault="00087F00" w:rsidP="002D12C6">
      <w:pPr>
        <w:overflowPunct/>
        <w:autoSpaceDE/>
        <w:autoSpaceDN/>
        <w:adjustRightInd/>
        <w:jc w:val="both"/>
        <w:textAlignment w:val="auto"/>
        <w:rPr>
          <w:rFonts w:eastAsia="Calibri"/>
          <w:bCs/>
          <w:sz w:val="16"/>
          <w:szCs w:val="28"/>
          <w:lang w:eastAsia="en-US"/>
        </w:rPr>
      </w:pPr>
    </w:p>
    <w:p w:rsidR="00087F00" w:rsidRDefault="00087F00" w:rsidP="002D12C6">
      <w:pPr>
        <w:overflowPunct/>
        <w:autoSpaceDE/>
        <w:autoSpaceDN/>
        <w:adjustRightInd/>
        <w:jc w:val="both"/>
        <w:textAlignment w:val="auto"/>
        <w:rPr>
          <w:rFonts w:eastAsia="Calibri"/>
          <w:bCs/>
          <w:sz w:val="16"/>
          <w:szCs w:val="28"/>
          <w:lang w:eastAsia="en-US"/>
        </w:rPr>
      </w:pPr>
    </w:p>
    <w:p w:rsidR="00087F00" w:rsidRDefault="00087F00" w:rsidP="002D12C6">
      <w:pPr>
        <w:overflowPunct/>
        <w:autoSpaceDE/>
        <w:autoSpaceDN/>
        <w:adjustRightInd/>
        <w:jc w:val="both"/>
        <w:textAlignment w:val="auto"/>
        <w:rPr>
          <w:rFonts w:eastAsia="Calibri"/>
          <w:bCs/>
          <w:sz w:val="16"/>
          <w:szCs w:val="28"/>
          <w:lang w:eastAsia="en-US"/>
        </w:rPr>
      </w:pPr>
    </w:p>
    <w:p w:rsidR="00087F00" w:rsidRDefault="00087F00" w:rsidP="002D12C6">
      <w:pPr>
        <w:overflowPunct/>
        <w:autoSpaceDE/>
        <w:autoSpaceDN/>
        <w:adjustRightInd/>
        <w:jc w:val="both"/>
        <w:textAlignment w:val="auto"/>
        <w:rPr>
          <w:rFonts w:eastAsia="Calibri"/>
          <w:bCs/>
          <w:sz w:val="16"/>
          <w:szCs w:val="28"/>
          <w:lang w:eastAsia="en-US"/>
        </w:rPr>
      </w:pPr>
    </w:p>
    <w:p w:rsidR="000879AD" w:rsidRDefault="000879AD" w:rsidP="002D12C6">
      <w:pPr>
        <w:overflowPunct/>
        <w:autoSpaceDE/>
        <w:autoSpaceDN/>
        <w:adjustRightInd/>
        <w:jc w:val="both"/>
        <w:textAlignment w:val="auto"/>
        <w:rPr>
          <w:rFonts w:eastAsia="Calibri"/>
          <w:bCs/>
          <w:sz w:val="16"/>
          <w:szCs w:val="28"/>
          <w:lang w:eastAsia="en-US"/>
        </w:rPr>
      </w:pPr>
    </w:p>
    <w:p w:rsidR="000879AD" w:rsidRDefault="000879AD" w:rsidP="002D12C6">
      <w:pPr>
        <w:overflowPunct/>
        <w:autoSpaceDE/>
        <w:autoSpaceDN/>
        <w:adjustRightInd/>
        <w:jc w:val="both"/>
        <w:textAlignment w:val="auto"/>
        <w:rPr>
          <w:rFonts w:eastAsia="Calibri"/>
          <w:bCs/>
          <w:sz w:val="16"/>
          <w:szCs w:val="28"/>
          <w:lang w:eastAsia="en-US"/>
        </w:rPr>
      </w:pPr>
    </w:p>
    <w:p w:rsidR="000879AD" w:rsidRPr="000879AD" w:rsidRDefault="000879AD" w:rsidP="002D12C6">
      <w:pPr>
        <w:overflowPunct/>
        <w:autoSpaceDE/>
        <w:autoSpaceDN/>
        <w:adjustRightInd/>
        <w:jc w:val="both"/>
        <w:textAlignment w:val="auto"/>
        <w:rPr>
          <w:rFonts w:eastAsia="Calibri"/>
          <w:bCs/>
          <w:sz w:val="16"/>
          <w:szCs w:val="28"/>
          <w:lang w:eastAsia="en-US"/>
        </w:rPr>
      </w:pPr>
      <w:r w:rsidRPr="000879AD">
        <w:rPr>
          <w:rFonts w:eastAsia="Calibri"/>
          <w:bCs/>
          <w:sz w:val="16"/>
          <w:szCs w:val="28"/>
          <w:lang w:eastAsia="en-US"/>
        </w:rPr>
        <w:t xml:space="preserve">Исп. </w:t>
      </w:r>
      <w:proofErr w:type="spellStart"/>
      <w:r w:rsidRPr="000879AD">
        <w:rPr>
          <w:rFonts w:eastAsia="Calibri"/>
          <w:bCs/>
          <w:sz w:val="16"/>
          <w:szCs w:val="28"/>
          <w:lang w:eastAsia="en-US"/>
        </w:rPr>
        <w:t>Дурновцев</w:t>
      </w:r>
      <w:proofErr w:type="spellEnd"/>
      <w:r w:rsidRPr="000879AD">
        <w:rPr>
          <w:rFonts w:eastAsia="Calibri"/>
          <w:bCs/>
          <w:sz w:val="16"/>
          <w:szCs w:val="28"/>
          <w:lang w:eastAsia="en-US"/>
        </w:rPr>
        <w:t xml:space="preserve"> А.А.</w:t>
      </w:r>
    </w:p>
    <w:p w:rsidR="00207D2F" w:rsidRPr="002D12C6" w:rsidRDefault="00BF3C48" w:rsidP="002D12C6">
      <w:pPr>
        <w:overflowPunct/>
        <w:autoSpaceDE/>
        <w:autoSpaceDN/>
        <w:adjustRightInd/>
        <w:jc w:val="both"/>
        <w:textAlignment w:val="auto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bCs/>
          <w:sz w:val="16"/>
          <w:szCs w:val="28"/>
          <w:lang w:eastAsia="en-US"/>
        </w:rPr>
        <w:t>4918, 5</w:t>
      </w:r>
      <w:r w:rsidR="000879AD" w:rsidRPr="000879AD">
        <w:rPr>
          <w:rFonts w:eastAsia="Calibri"/>
          <w:bCs/>
          <w:sz w:val="16"/>
          <w:szCs w:val="28"/>
          <w:lang w:eastAsia="en-US"/>
        </w:rPr>
        <w:t>39-46-89</w:t>
      </w:r>
    </w:p>
    <w:sectPr w:rsidR="00207D2F" w:rsidRPr="002D12C6" w:rsidSect="00551920">
      <w:headerReference w:type="default" r:id="rId9"/>
      <w:pgSz w:w="11906" w:h="16838"/>
      <w:pgMar w:top="1134" w:right="567" w:bottom="284" w:left="1134" w:header="425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210CD" w:rsidRDefault="008210CD">
      <w:r>
        <w:separator/>
      </w:r>
    </w:p>
  </w:endnote>
  <w:endnote w:type="continuationSeparator" w:id="0">
    <w:p w:rsidR="008210CD" w:rsidRDefault="008210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210CD" w:rsidRDefault="008210CD">
      <w:r>
        <w:separator/>
      </w:r>
    </w:p>
  </w:footnote>
  <w:footnote w:type="continuationSeparator" w:id="0">
    <w:p w:rsidR="008210CD" w:rsidRDefault="008210C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68277450"/>
      <w:docPartObj>
        <w:docPartGallery w:val="Page Numbers (Top of Page)"/>
        <w:docPartUnique/>
      </w:docPartObj>
    </w:sdtPr>
    <w:sdtEndPr/>
    <w:sdtContent>
      <w:p w:rsidR="00F10BC1" w:rsidRDefault="00F10BC1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B6225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55721B"/>
    <w:multiLevelType w:val="hybridMultilevel"/>
    <w:tmpl w:val="6C5227D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ED238F8"/>
    <w:multiLevelType w:val="hybridMultilevel"/>
    <w:tmpl w:val="724E9520"/>
    <w:lvl w:ilvl="0" w:tplc="914C7858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2D0F5DC5"/>
    <w:multiLevelType w:val="hybridMultilevel"/>
    <w:tmpl w:val="8A7AED26"/>
    <w:lvl w:ilvl="0" w:tplc="29F28E96">
      <w:start w:val="1"/>
      <w:numFmt w:val="decimal"/>
      <w:lvlText w:val="%1."/>
      <w:lvlJc w:val="left"/>
      <w:pPr>
        <w:ind w:left="2119" w:hanging="14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2DCC262A"/>
    <w:multiLevelType w:val="hybridMultilevel"/>
    <w:tmpl w:val="04B281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47C30CC"/>
    <w:multiLevelType w:val="hybridMultilevel"/>
    <w:tmpl w:val="47E48BF4"/>
    <w:lvl w:ilvl="0" w:tplc="86A4C698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>
    <w:nsid w:val="4098438D"/>
    <w:multiLevelType w:val="hybridMultilevel"/>
    <w:tmpl w:val="7CF2E13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5422599E"/>
    <w:multiLevelType w:val="multilevel"/>
    <w:tmpl w:val="87C62D3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29" w:hanging="720"/>
      </w:pPr>
      <w:rPr>
        <w:rFonts w:eastAsia="Times New Roman"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eastAsia="Times New Roman"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eastAsia="Times New Roman"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eastAsia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eastAsia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eastAsia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eastAsia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eastAsia="Times New Roman" w:hint="default"/>
      </w:rPr>
    </w:lvl>
  </w:abstractNum>
  <w:abstractNum w:abstractNumId="7">
    <w:nsid w:val="5F353114"/>
    <w:multiLevelType w:val="hybridMultilevel"/>
    <w:tmpl w:val="0EA2B6D2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>
    <w:nsid w:val="676E272D"/>
    <w:multiLevelType w:val="hybridMultilevel"/>
    <w:tmpl w:val="3B1E46EC"/>
    <w:lvl w:ilvl="0" w:tplc="04190001">
      <w:start w:val="1"/>
      <w:numFmt w:val="bullet"/>
      <w:lvlText w:val=""/>
      <w:lvlJc w:val="left"/>
      <w:pPr>
        <w:ind w:left="125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19" w:hanging="360"/>
      </w:pPr>
      <w:rPr>
        <w:rFonts w:ascii="Wingdings" w:hAnsi="Wingdings" w:hint="default"/>
      </w:rPr>
    </w:lvl>
  </w:abstractNum>
  <w:abstractNum w:abstractNumId="9">
    <w:nsid w:val="726726FB"/>
    <w:multiLevelType w:val="hybridMultilevel"/>
    <w:tmpl w:val="F5848C58"/>
    <w:lvl w:ilvl="0" w:tplc="8A6A74B6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738F0D0F"/>
    <w:multiLevelType w:val="hybridMultilevel"/>
    <w:tmpl w:val="4E4ABBA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7C5F2005"/>
    <w:multiLevelType w:val="hybridMultilevel"/>
    <w:tmpl w:val="475C1AE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3"/>
  </w:num>
  <w:num w:numId="3">
    <w:abstractNumId w:val="11"/>
  </w:num>
  <w:num w:numId="4">
    <w:abstractNumId w:val="5"/>
  </w:num>
  <w:num w:numId="5">
    <w:abstractNumId w:val="7"/>
  </w:num>
  <w:num w:numId="6">
    <w:abstractNumId w:val="8"/>
  </w:num>
  <w:num w:numId="7">
    <w:abstractNumId w:val="2"/>
  </w:num>
  <w:num w:numId="8">
    <w:abstractNumId w:val="1"/>
  </w:num>
  <w:num w:numId="9">
    <w:abstractNumId w:val="4"/>
  </w:num>
  <w:num w:numId="10">
    <w:abstractNumId w:val="9"/>
  </w:num>
  <w:num w:numId="11">
    <w:abstractNumId w:val="10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63CA"/>
    <w:rsid w:val="00002B28"/>
    <w:rsid w:val="00007FF4"/>
    <w:rsid w:val="00020311"/>
    <w:rsid w:val="00067BAD"/>
    <w:rsid w:val="0007199E"/>
    <w:rsid w:val="00075C8C"/>
    <w:rsid w:val="000879AD"/>
    <w:rsid w:val="00087F00"/>
    <w:rsid w:val="0009018B"/>
    <w:rsid w:val="00093CEB"/>
    <w:rsid w:val="000C486A"/>
    <w:rsid w:val="000C6532"/>
    <w:rsid w:val="000E3BB0"/>
    <w:rsid w:val="00104EC0"/>
    <w:rsid w:val="001057F2"/>
    <w:rsid w:val="00107BD3"/>
    <w:rsid w:val="00113220"/>
    <w:rsid w:val="00126B22"/>
    <w:rsid w:val="00130117"/>
    <w:rsid w:val="001305A2"/>
    <w:rsid w:val="00131BB2"/>
    <w:rsid w:val="0014208C"/>
    <w:rsid w:val="001541AA"/>
    <w:rsid w:val="0017181C"/>
    <w:rsid w:val="00173E23"/>
    <w:rsid w:val="0018104F"/>
    <w:rsid w:val="001831B5"/>
    <w:rsid w:val="001924E0"/>
    <w:rsid w:val="00193C1A"/>
    <w:rsid w:val="001A06A6"/>
    <w:rsid w:val="001A63BB"/>
    <w:rsid w:val="001D0E37"/>
    <w:rsid w:val="00204C84"/>
    <w:rsid w:val="002075F6"/>
    <w:rsid w:val="00207D2F"/>
    <w:rsid w:val="00211754"/>
    <w:rsid w:val="002217B5"/>
    <w:rsid w:val="00222BE5"/>
    <w:rsid w:val="00241A07"/>
    <w:rsid w:val="00242984"/>
    <w:rsid w:val="00262279"/>
    <w:rsid w:val="002629F2"/>
    <w:rsid w:val="00265A36"/>
    <w:rsid w:val="00265B6D"/>
    <w:rsid w:val="002706F8"/>
    <w:rsid w:val="00276B1A"/>
    <w:rsid w:val="002906F1"/>
    <w:rsid w:val="00294F66"/>
    <w:rsid w:val="002A1CE3"/>
    <w:rsid w:val="002B0E0E"/>
    <w:rsid w:val="002C17C4"/>
    <w:rsid w:val="002C4E86"/>
    <w:rsid w:val="002C5A44"/>
    <w:rsid w:val="002D12C6"/>
    <w:rsid w:val="002D35B8"/>
    <w:rsid w:val="002D35E8"/>
    <w:rsid w:val="002D59D2"/>
    <w:rsid w:val="002E22EF"/>
    <w:rsid w:val="002E29E2"/>
    <w:rsid w:val="002F21B0"/>
    <w:rsid w:val="00301B06"/>
    <w:rsid w:val="00305A2A"/>
    <w:rsid w:val="003257C4"/>
    <w:rsid w:val="00350193"/>
    <w:rsid w:val="0037356B"/>
    <w:rsid w:val="00390711"/>
    <w:rsid w:val="00395428"/>
    <w:rsid w:val="003960D8"/>
    <w:rsid w:val="003A78E4"/>
    <w:rsid w:val="003C39FD"/>
    <w:rsid w:val="003D11BA"/>
    <w:rsid w:val="003D3981"/>
    <w:rsid w:val="003D5986"/>
    <w:rsid w:val="003D6425"/>
    <w:rsid w:val="003D6E0E"/>
    <w:rsid w:val="003D719D"/>
    <w:rsid w:val="003E4201"/>
    <w:rsid w:val="003E441B"/>
    <w:rsid w:val="003E7B7F"/>
    <w:rsid w:val="0040142D"/>
    <w:rsid w:val="004072EB"/>
    <w:rsid w:val="00417D96"/>
    <w:rsid w:val="0044105D"/>
    <w:rsid w:val="00453A04"/>
    <w:rsid w:val="0047057C"/>
    <w:rsid w:val="00472AF8"/>
    <w:rsid w:val="00494795"/>
    <w:rsid w:val="00496A0F"/>
    <w:rsid w:val="004A094B"/>
    <w:rsid w:val="004A77E4"/>
    <w:rsid w:val="004C4E3C"/>
    <w:rsid w:val="004C6C0C"/>
    <w:rsid w:val="004E1CC7"/>
    <w:rsid w:val="004E5721"/>
    <w:rsid w:val="0050272E"/>
    <w:rsid w:val="00502826"/>
    <w:rsid w:val="00503D02"/>
    <w:rsid w:val="005061E6"/>
    <w:rsid w:val="00515EA7"/>
    <w:rsid w:val="00521C49"/>
    <w:rsid w:val="005278EF"/>
    <w:rsid w:val="0054284B"/>
    <w:rsid w:val="00551920"/>
    <w:rsid w:val="00566B29"/>
    <w:rsid w:val="00570152"/>
    <w:rsid w:val="00577C93"/>
    <w:rsid w:val="00582FA7"/>
    <w:rsid w:val="0058474F"/>
    <w:rsid w:val="005866F9"/>
    <w:rsid w:val="00594A79"/>
    <w:rsid w:val="005955B7"/>
    <w:rsid w:val="0059780B"/>
    <w:rsid w:val="005B6315"/>
    <w:rsid w:val="005D27B7"/>
    <w:rsid w:val="00605A5A"/>
    <w:rsid w:val="0062040B"/>
    <w:rsid w:val="00624D25"/>
    <w:rsid w:val="00632041"/>
    <w:rsid w:val="006511EA"/>
    <w:rsid w:val="006541D1"/>
    <w:rsid w:val="0065620D"/>
    <w:rsid w:val="00667A66"/>
    <w:rsid w:val="00675062"/>
    <w:rsid w:val="006E7388"/>
    <w:rsid w:val="006F03C9"/>
    <w:rsid w:val="006F219D"/>
    <w:rsid w:val="006F63CA"/>
    <w:rsid w:val="00724843"/>
    <w:rsid w:val="007317AD"/>
    <w:rsid w:val="00743BA4"/>
    <w:rsid w:val="007740B0"/>
    <w:rsid w:val="0077437C"/>
    <w:rsid w:val="00790827"/>
    <w:rsid w:val="00795844"/>
    <w:rsid w:val="007B0354"/>
    <w:rsid w:val="007D59EC"/>
    <w:rsid w:val="007F52A6"/>
    <w:rsid w:val="008210CD"/>
    <w:rsid w:val="00831D8C"/>
    <w:rsid w:val="00833FA9"/>
    <w:rsid w:val="008378AB"/>
    <w:rsid w:val="008402F4"/>
    <w:rsid w:val="008445EC"/>
    <w:rsid w:val="008576AB"/>
    <w:rsid w:val="008628E7"/>
    <w:rsid w:val="0086680C"/>
    <w:rsid w:val="0088033F"/>
    <w:rsid w:val="008A365E"/>
    <w:rsid w:val="008B6F36"/>
    <w:rsid w:val="008D50A6"/>
    <w:rsid w:val="008E1219"/>
    <w:rsid w:val="009026CF"/>
    <w:rsid w:val="009030FD"/>
    <w:rsid w:val="00906A6D"/>
    <w:rsid w:val="00916C44"/>
    <w:rsid w:val="00920D7A"/>
    <w:rsid w:val="009738CD"/>
    <w:rsid w:val="00975E01"/>
    <w:rsid w:val="00983A54"/>
    <w:rsid w:val="009A3534"/>
    <w:rsid w:val="009B2461"/>
    <w:rsid w:val="009D36C6"/>
    <w:rsid w:val="00A12384"/>
    <w:rsid w:val="00A1314F"/>
    <w:rsid w:val="00A17F66"/>
    <w:rsid w:val="00A20017"/>
    <w:rsid w:val="00A438D8"/>
    <w:rsid w:val="00A43E13"/>
    <w:rsid w:val="00A44F3A"/>
    <w:rsid w:val="00A46067"/>
    <w:rsid w:val="00A60586"/>
    <w:rsid w:val="00A62566"/>
    <w:rsid w:val="00A64A28"/>
    <w:rsid w:val="00A73DC2"/>
    <w:rsid w:val="00A7653E"/>
    <w:rsid w:val="00A769E6"/>
    <w:rsid w:val="00A87588"/>
    <w:rsid w:val="00A90292"/>
    <w:rsid w:val="00A90403"/>
    <w:rsid w:val="00AA4797"/>
    <w:rsid w:val="00AC1B5A"/>
    <w:rsid w:val="00AC42B0"/>
    <w:rsid w:val="00AD68D9"/>
    <w:rsid w:val="00AE0FC3"/>
    <w:rsid w:val="00AE4010"/>
    <w:rsid w:val="00B0502D"/>
    <w:rsid w:val="00B13609"/>
    <w:rsid w:val="00B30AEA"/>
    <w:rsid w:val="00B412D8"/>
    <w:rsid w:val="00B63F07"/>
    <w:rsid w:val="00B64757"/>
    <w:rsid w:val="00B7180B"/>
    <w:rsid w:val="00B76983"/>
    <w:rsid w:val="00B7792D"/>
    <w:rsid w:val="00B90566"/>
    <w:rsid w:val="00BA6F57"/>
    <w:rsid w:val="00BD41CC"/>
    <w:rsid w:val="00BD47BD"/>
    <w:rsid w:val="00BD5B8A"/>
    <w:rsid w:val="00BE1379"/>
    <w:rsid w:val="00BF3C48"/>
    <w:rsid w:val="00C02C7B"/>
    <w:rsid w:val="00C219BE"/>
    <w:rsid w:val="00C2264B"/>
    <w:rsid w:val="00C243A7"/>
    <w:rsid w:val="00C319B9"/>
    <w:rsid w:val="00C355A5"/>
    <w:rsid w:val="00C46F25"/>
    <w:rsid w:val="00C77D36"/>
    <w:rsid w:val="00C77DB8"/>
    <w:rsid w:val="00C8133D"/>
    <w:rsid w:val="00CA1440"/>
    <w:rsid w:val="00CA534A"/>
    <w:rsid w:val="00CB54BF"/>
    <w:rsid w:val="00CC431E"/>
    <w:rsid w:val="00CD3764"/>
    <w:rsid w:val="00CD698D"/>
    <w:rsid w:val="00CF222A"/>
    <w:rsid w:val="00CF43A5"/>
    <w:rsid w:val="00D03A75"/>
    <w:rsid w:val="00D05340"/>
    <w:rsid w:val="00D061EA"/>
    <w:rsid w:val="00D126D7"/>
    <w:rsid w:val="00D12A48"/>
    <w:rsid w:val="00D23683"/>
    <w:rsid w:val="00D31F59"/>
    <w:rsid w:val="00D56F64"/>
    <w:rsid w:val="00D646F6"/>
    <w:rsid w:val="00D91499"/>
    <w:rsid w:val="00D96665"/>
    <w:rsid w:val="00DA77AE"/>
    <w:rsid w:val="00DC4368"/>
    <w:rsid w:val="00DC52D7"/>
    <w:rsid w:val="00DF175A"/>
    <w:rsid w:val="00E01420"/>
    <w:rsid w:val="00E04A85"/>
    <w:rsid w:val="00E44A4B"/>
    <w:rsid w:val="00E557BF"/>
    <w:rsid w:val="00E635E6"/>
    <w:rsid w:val="00E900C7"/>
    <w:rsid w:val="00EA1482"/>
    <w:rsid w:val="00EA2E0B"/>
    <w:rsid w:val="00EB35D9"/>
    <w:rsid w:val="00EB6225"/>
    <w:rsid w:val="00ED09FB"/>
    <w:rsid w:val="00ED159D"/>
    <w:rsid w:val="00ED27EC"/>
    <w:rsid w:val="00EE2679"/>
    <w:rsid w:val="00EE3DB1"/>
    <w:rsid w:val="00F00F65"/>
    <w:rsid w:val="00F10BC1"/>
    <w:rsid w:val="00F20A88"/>
    <w:rsid w:val="00F25A0B"/>
    <w:rsid w:val="00F56136"/>
    <w:rsid w:val="00F820FA"/>
    <w:rsid w:val="00F855E5"/>
    <w:rsid w:val="00F87132"/>
    <w:rsid w:val="00F97EED"/>
    <w:rsid w:val="00FA6CAA"/>
    <w:rsid w:val="00FC0657"/>
    <w:rsid w:val="00FC0C51"/>
    <w:rsid w:val="00FD0E12"/>
    <w:rsid w:val="00FE4A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63CA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F63CA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6F63CA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6F63C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F10BC1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10BC1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8">
    <w:name w:val="Table Grid"/>
    <w:basedOn w:val="a1"/>
    <w:uiPriority w:val="59"/>
    <w:rsid w:val="004A094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western">
    <w:name w:val="western"/>
    <w:basedOn w:val="a"/>
    <w:uiPriority w:val="99"/>
    <w:rsid w:val="0065620D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ConsPlusNormal">
    <w:name w:val="ConsPlusNormal"/>
    <w:rsid w:val="004072E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63CA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F63CA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6F63CA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6F63C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F10BC1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10BC1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8">
    <w:name w:val="Table Grid"/>
    <w:basedOn w:val="a1"/>
    <w:uiPriority w:val="59"/>
    <w:rsid w:val="004A094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western">
    <w:name w:val="western"/>
    <w:basedOn w:val="a"/>
    <w:uiPriority w:val="99"/>
    <w:rsid w:val="0065620D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ConsPlusNormal">
    <w:name w:val="ConsPlusNormal"/>
    <w:rsid w:val="004072E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569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8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16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30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0D3404-6087-4609-8D83-080B53C2BE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8010</TotalTime>
  <Pages>1</Pages>
  <Words>334</Words>
  <Characters>1909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Михайловна Доронина</dc:creator>
  <cp:lastModifiedBy>Александр Андреевич Дурновцев</cp:lastModifiedBy>
  <cp:revision>34</cp:revision>
  <cp:lastPrinted>2021-12-01T07:44:00Z</cp:lastPrinted>
  <dcterms:created xsi:type="dcterms:W3CDTF">2021-06-08T15:08:00Z</dcterms:created>
  <dcterms:modified xsi:type="dcterms:W3CDTF">2023-09-06T11:06:00Z</dcterms:modified>
</cp:coreProperties>
</file>