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Вносится Губернатором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Ленинградской области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6A0DFB" w:rsidRDefault="006A0DFB" w:rsidP="006A0DF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br/>
        <w:t>«Об исчислении стажа государственной гражданской службы Ленинградской области и муниципальной службы в Ленинградской области»</w:t>
      </w:r>
    </w:p>
    <w:p w:rsidR="006A0DFB" w:rsidRDefault="006A0DFB" w:rsidP="006A0DF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0DFB" w:rsidRDefault="006A0DFB" w:rsidP="006A0D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Статья 1</w:t>
      </w:r>
    </w:p>
    <w:p w:rsidR="006A0DFB" w:rsidRDefault="006A0DFB" w:rsidP="006A0D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A0DFB" w:rsidRDefault="006A0DFB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Внести в областной закон от 8 июня 2010 года № 26-оз «Об исчислении стажа государственной гражданской службы Ленинградской области и муниципальной службы в Ленинградской области»</w:t>
      </w:r>
      <w:r w:rsidR="001A77A6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6A0DFB" w:rsidRDefault="008172AA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 в статье 4</w:t>
      </w:r>
      <w:r w:rsidR="006A0DFB">
        <w:rPr>
          <w:rFonts w:ascii="Times New Roman" w:hAnsi="Times New Roman" w:cs="Times New Roman"/>
          <w:bCs/>
          <w:sz w:val="28"/>
          <w:szCs w:val="28"/>
        </w:rPr>
        <w:t>:</w:t>
      </w:r>
    </w:p>
    <w:p w:rsidR="008172AA" w:rsidRDefault="008172AA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часть 1 изложить в следующей редакции:</w:t>
      </w:r>
    </w:p>
    <w:p w:rsidR="006A0DFB" w:rsidRDefault="006A0DFB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«1.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 стаж гражданской и муниципальной службы включаются (засчитываются) периоды государственной (муниципальной) службы (работы)</w:t>
      </w:r>
      <w:r w:rsidR="00B527B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A3DF7">
        <w:rPr>
          <w:rFonts w:ascii="Times New Roman" w:hAnsi="Times New Roman" w:cs="Times New Roman"/>
          <w:bCs/>
          <w:sz w:val="28"/>
          <w:szCs w:val="28"/>
        </w:rPr>
        <w:t>указанные</w:t>
      </w:r>
      <w:r w:rsidR="008172AA">
        <w:rPr>
          <w:rFonts w:ascii="Times New Roman" w:hAnsi="Times New Roman" w:cs="Times New Roman"/>
          <w:bCs/>
          <w:sz w:val="28"/>
          <w:szCs w:val="28"/>
        </w:rPr>
        <w:t xml:space="preserve"> в переч</w:t>
      </w:r>
      <w:r w:rsidR="00EA3DF7">
        <w:rPr>
          <w:rFonts w:ascii="Times New Roman" w:hAnsi="Times New Roman" w:cs="Times New Roman"/>
          <w:bCs/>
          <w:sz w:val="28"/>
          <w:szCs w:val="28"/>
        </w:rPr>
        <w:t xml:space="preserve">не периодов государственной службы и иных периодов замещения должностей, включаемых (засчитываемых) в стаж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</w:t>
      </w:r>
      <w:r w:rsidR="00EA3DF7">
        <w:rPr>
          <w:rFonts w:ascii="Times New Roman" w:hAnsi="Times New Roman" w:cs="Times New Roman"/>
          <w:bCs/>
          <w:sz w:val="28"/>
          <w:szCs w:val="28"/>
        </w:rPr>
        <w:br/>
        <w:t>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</w:t>
      </w:r>
      <w:proofErr w:type="gramEnd"/>
      <w:r w:rsidR="00EA3DF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EA3DF7">
        <w:rPr>
          <w:rFonts w:ascii="Times New Roman" w:hAnsi="Times New Roman" w:cs="Times New Roman"/>
          <w:bCs/>
          <w:sz w:val="28"/>
          <w:szCs w:val="28"/>
        </w:rPr>
        <w:t xml:space="preserve">за выслугу лет и размера поощрений </w:t>
      </w:r>
      <w:r w:rsidR="00EA3DF7">
        <w:rPr>
          <w:rFonts w:ascii="Times New Roman" w:hAnsi="Times New Roman" w:cs="Times New Roman"/>
          <w:bCs/>
          <w:sz w:val="28"/>
          <w:szCs w:val="28"/>
        </w:rPr>
        <w:br/>
        <w:t>за безупречную и эффективную государственную гражданскую службу Российской Федерации</w:t>
      </w:r>
      <w:r w:rsidR="00F83F79">
        <w:rPr>
          <w:rFonts w:ascii="Times New Roman" w:hAnsi="Times New Roman" w:cs="Times New Roman"/>
          <w:bCs/>
          <w:sz w:val="28"/>
          <w:szCs w:val="28"/>
        </w:rPr>
        <w:t>, утвержденный У</w:t>
      </w:r>
      <w:r w:rsidR="00B527B5">
        <w:rPr>
          <w:rFonts w:ascii="Times New Roman" w:hAnsi="Times New Roman" w:cs="Times New Roman"/>
          <w:bCs/>
          <w:sz w:val="28"/>
          <w:szCs w:val="28"/>
        </w:rPr>
        <w:t>казом Президента Российской Федерации</w:t>
      </w:r>
      <w:r w:rsidR="00F83F79">
        <w:rPr>
          <w:rFonts w:ascii="Times New Roman" w:hAnsi="Times New Roman" w:cs="Times New Roman"/>
          <w:bCs/>
          <w:sz w:val="28"/>
          <w:szCs w:val="28"/>
        </w:rPr>
        <w:t xml:space="preserve"> от 19 ноября 2007 года № 1532 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</w:t>
      </w:r>
      <w:proofErr w:type="gramEnd"/>
      <w:r w:rsidR="00F83F79">
        <w:rPr>
          <w:rFonts w:ascii="Times New Roman" w:hAnsi="Times New Roman" w:cs="Times New Roman"/>
          <w:bCs/>
          <w:sz w:val="28"/>
          <w:szCs w:val="28"/>
        </w:rPr>
        <w:t xml:space="preserve"> отпуска </w:t>
      </w:r>
      <w:r w:rsidR="00EA3DF7">
        <w:rPr>
          <w:rFonts w:ascii="Times New Roman" w:hAnsi="Times New Roman" w:cs="Times New Roman"/>
          <w:bCs/>
          <w:sz w:val="28"/>
          <w:szCs w:val="28"/>
        </w:rPr>
        <w:br/>
      </w:r>
      <w:r w:rsidR="00F83F79">
        <w:rPr>
          <w:rFonts w:ascii="Times New Roman" w:hAnsi="Times New Roman" w:cs="Times New Roman"/>
          <w:bCs/>
          <w:sz w:val="28"/>
          <w:szCs w:val="28"/>
        </w:rPr>
        <w:t>за выслугу лет и размера поощрений за безупречную и эффективную государственную гражданскую службу Российской Федерации»</w:t>
      </w:r>
      <w:r w:rsidR="00B527B5">
        <w:rPr>
          <w:rFonts w:ascii="Times New Roman" w:hAnsi="Times New Roman" w:cs="Times New Roman"/>
          <w:bCs/>
          <w:sz w:val="28"/>
          <w:szCs w:val="28"/>
        </w:rPr>
        <w:t>,</w:t>
      </w:r>
      <w:r w:rsidR="00B56173">
        <w:rPr>
          <w:rFonts w:ascii="Times New Roman" w:hAnsi="Times New Roman" w:cs="Times New Roman"/>
          <w:bCs/>
          <w:sz w:val="28"/>
          <w:szCs w:val="28"/>
        </w:rPr>
        <w:t xml:space="preserve"> иных перечнях, утвержденных указами Президента Российской Федерации,</w:t>
      </w:r>
      <w:r w:rsidR="00EA3D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7B5">
        <w:rPr>
          <w:rFonts w:ascii="Times New Roman" w:hAnsi="Times New Roman" w:cs="Times New Roman"/>
          <w:bCs/>
          <w:sz w:val="28"/>
          <w:szCs w:val="28"/>
        </w:rPr>
        <w:t>и иные периоды, указанные в Перечне, утвержденном настоящим областным законом</w:t>
      </w:r>
      <w:proofErr w:type="gramStart"/>
      <w:r w:rsidR="00B527B5">
        <w:rPr>
          <w:rFonts w:ascii="Times New Roman" w:hAnsi="Times New Roman" w:cs="Times New Roman"/>
          <w:bCs/>
          <w:sz w:val="28"/>
          <w:szCs w:val="28"/>
        </w:rPr>
        <w:t>.»</w:t>
      </w:r>
      <w:r w:rsidR="008172AA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8172AA" w:rsidRDefault="008172AA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B63F8">
        <w:rPr>
          <w:rFonts w:ascii="Times New Roman" w:hAnsi="Times New Roman" w:cs="Times New Roman"/>
          <w:bCs/>
          <w:sz w:val="28"/>
          <w:szCs w:val="28"/>
        </w:rPr>
        <w:t xml:space="preserve">в части 4 слова «пункта 22 и пунктах 23 и» заменить словами </w:t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t>«</w:t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t xml:space="preserve">пункта 18 </w:t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br/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t xml:space="preserve">и пункте 19 перечня периодов государственной службы и иных периодов замещения должностей, включаемых (засчитываемых) в стаж государственной гражданской </w:t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службы Российской Федерации для установления государственным гражданским служащим Российской Федерации ежемесячной надбавки к должностному окладу </w:t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br/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t>за выслугу лет на государственной гражданской службе Российской Федерации, определения продолжительности ежегодного</w:t>
      </w:r>
      <w:proofErr w:type="gramEnd"/>
      <w:r w:rsidR="004B63F8" w:rsidRPr="004B63F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B63F8" w:rsidRPr="004B63F8">
        <w:rPr>
          <w:rFonts w:ascii="Times New Roman" w:hAnsi="Times New Roman" w:cs="Times New Roman"/>
          <w:bCs/>
          <w:sz w:val="28"/>
          <w:szCs w:val="28"/>
        </w:rPr>
        <w:t xml:space="preserve">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Федерации, утвержденного Указом Президента Российской Федерации от 19 ноября 2007 года № 1532 </w:t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br/>
        <w:t xml:space="preserve">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</w:t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br/>
        <w:t>на государственной гражданской службе Российской Федерации, определения продолжительности</w:t>
      </w:r>
      <w:proofErr w:type="gramEnd"/>
      <w:r w:rsidR="004B63F8" w:rsidRPr="004B63F8">
        <w:rPr>
          <w:rFonts w:ascii="Times New Roman" w:hAnsi="Times New Roman" w:cs="Times New Roman"/>
          <w:bCs/>
          <w:sz w:val="28"/>
          <w:szCs w:val="28"/>
        </w:rPr>
        <w:t xml:space="preserve"> ежегодного дополнительного оплачиваемого отпуска </w:t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br/>
        <w:t>за выслугу лет и размера поощрений за безупречную и эффективную государственную гражданскую службу Российской Федерации», а также пункта</w:t>
      </w:r>
      <w:r w:rsidR="004B63F8" w:rsidRPr="004B63F8">
        <w:rPr>
          <w:rFonts w:ascii="Times New Roman" w:hAnsi="Times New Roman" w:cs="Times New Roman"/>
          <w:bCs/>
          <w:sz w:val="28"/>
          <w:szCs w:val="28"/>
        </w:rPr>
        <w:t>»</w:t>
      </w:r>
      <w:r w:rsidR="004B63F8">
        <w:rPr>
          <w:rFonts w:ascii="Times New Roman" w:hAnsi="Times New Roman" w:cs="Times New Roman"/>
          <w:bCs/>
          <w:sz w:val="28"/>
          <w:szCs w:val="28"/>
        </w:rPr>
        <w:t>.</w:t>
      </w:r>
    </w:p>
    <w:p w:rsidR="00137CA0" w:rsidRDefault="00137CA0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в статье 7:</w:t>
      </w:r>
    </w:p>
    <w:p w:rsidR="00137CA0" w:rsidRDefault="00137CA0" w:rsidP="00137CA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часть 4 после слов «уголовно-исполнительной системы» дополнить словами «Российской Федерации, органов принудительного исполнения Российской Федерации»;</w:t>
      </w:r>
    </w:p>
    <w:p w:rsidR="005A35F3" w:rsidRDefault="00137CA0" w:rsidP="00137CA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 часть 5 изложить в следующей редакции:</w:t>
      </w:r>
    </w:p>
    <w:p w:rsidR="005A35F3" w:rsidRDefault="005A35F3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«5.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 необходимых случаях для подтверждения периодов сл</w:t>
      </w:r>
      <w:r w:rsidR="002E20FD">
        <w:rPr>
          <w:rFonts w:ascii="Times New Roman" w:hAnsi="Times New Roman" w:cs="Times New Roman"/>
          <w:bCs/>
          <w:sz w:val="28"/>
          <w:szCs w:val="28"/>
        </w:rPr>
        <w:t xml:space="preserve">ужбы (работы) могут представляться копии нормативных правовых актов либо выписки из них </w:t>
      </w:r>
      <w:r w:rsidR="002E20FD">
        <w:rPr>
          <w:rFonts w:ascii="Times New Roman" w:hAnsi="Times New Roman" w:cs="Times New Roman"/>
          <w:bCs/>
          <w:sz w:val="28"/>
          <w:szCs w:val="28"/>
        </w:rPr>
        <w:br/>
        <w:t xml:space="preserve">о назначении </w:t>
      </w:r>
      <w:r w:rsidR="004B63F8">
        <w:rPr>
          <w:rFonts w:ascii="Times New Roman" w:hAnsi="Times New Roman" w:cs="Times New Roman"/>
          <w:bCs/>
          <w:sz w:val="28"/>
          <w:szCs w:val="28"/>
        </w:rPr>
        <w:t xml:space="preserve">на должность или освобождения от должности, а для включения (зачета) в стаж гражданской и муниципальной службы периодов замещения должностей в организациях, указанных </w:t>
      </w:r>
      <w:r w:rsidR="002F31E1">
        <w:rPr>
          <w:rFonts w:ascii="Times New Roman" w:hAnsi="Times New Roman" w:cs="Times New Roman"/>
          <w:bCs/>
          <w:sz w:val="28"/>
          <w:szCs w:val="28"/>
        </w:rPr>
        <w:t xml:space="preserve">в подпункте «и» пункта 15 и подпункте «з» пункта 18 </w:t>
      </w:r>
      <w:r w:rsidR="002F31E1" w:rsidRPr="004B63F8">
        <w:rPr>
          <w:rFonts w:ascii="Times New Roman" w:hAnsi="Times New Roman" w:cs="Times New Roman"/>
          <w:bCs/>
          <w:sz w:val="28"/>
          <w:szCs w:val="28"/>
        </w:rPr>
        <w:t>перечня периодов государственной службы и иных периодов замещения</w:t>
      </w:r>
      <w:proofErr w:type="gramEnd"/>
      <w:r w:rsidR="002F31E1" w:rsidRPr="004B63F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F31E1" w:rsidRPr="004B63F8">
        <w:rPr>
          <w:rFonts w:ascii="Times New Roman" w:hAnsi="Times New Roman" w:cs="Times New Roman"/>
          <w:bCs/>
          <w:sz w:val="28"/>
          <w:szCs w:val="28"/>
        </w:rPr>
        <w:t xml:space="preserve">должностей, включаемых (засчитываемых) в стаж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</w:t>
      </w:r>
      <w:r w:rsidR="002F31E1" w:rsidRPr="004B63F8">
        <w:rPr>
          <w:rFonts w:ascii="Times New Roman" w:hAnsi="Times New Roman" w:cs="Times New Roman"/>
          <w:bCs/>
          <w:sz w:val="28"/>
          <w:szCs w:val="28"/>
        </w:rPr>
        <w:br/>
        <w:t>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Федерации, утвержденного Указом Президента Российской Федерации от 19 ноября</w:t>
      </w:r>
      <w:proofErr w:type="gramEnd"/>
      <w:r w:rsidR="002F31E1" w:rsidRPr="004B63F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F31E1" w:rsidRPr="004B63F8">
        <w:rPr>
          <w:rFonts w:ascii="Times New Roman" w:hAnsi="Times New Roman" w:cs="Times New Roman"/>
          <w:bCs/>
          <w:sz w:val="28"/>
          <w:szCs w:val="28"/>
        </w:rPr>
        <w:t xml:space="preserve">2007 года № 1532 </w:t>
      </w:r>
      <w:r w:rsidR="002F31E1" w:rsidRPr="004B63F8">
        <w:rPr>
          <w:rFonts w:ascii="Times New Roman" w:hAnsi="Times New Roman" w:cs="Times New Roman"/>
          <w:bCs/>
          <w:sz w:val="28"/>
          <w:szCs w:val="28"/>
        </w:rPr>
        <w:br/>
        <w:t xml:space="preserve">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</w:t>
      </w:r>
      <w:r w:rsidR="002F31E1" w:rsidRPr="004B63F8">
        <w:rPr>
          <w:rFonts w:ascii="Times New Roman" w:hAnsi="Times New Roman" w:cs="Times New Roman"/>
          <w:bCs/>
          <w:sz w:val="28"/>
          <w:szCs w:val="28"/>
        </w:rPr>
        <w:br/>
        <w:t xml:space="preserve">на государственной гражданской службе Российской Федерации, определения продолжительности ежегодного дополнительного оплачиваемого отпуска </w:t>
      </w:r>
      <w:r w:rsidR="002F31E1" w:rsidRPr="004B63F8">
        <w:rPr>
          <w:rFonts w:ascii="Times New Roman" w:hAnsi="Times New Roman" w:cs="Times New Roman"/>
          <w:bCs/>
          <w:sz w:val="28"/>
          <w:szCs w:val="28"/>
        </w:rPr>
        <w:br/>
        <w:t>за выслугу лет и размера поощрений за безупречную и эффективную государственную гражданскую службу Российской Федерации»</w:t>
      </w:r>
      <w:r w:rsidR="002F31E1">
        <w:rPr>
          <w:rFonts w:ascii="Times New Roman" w:hAnsi="Times New Roman" w:cs="Times New Roman"/>
          <w:bCs/>
          <w:sz w:val="28"/>
          <w:szCs w:val="28"/>
        </w:rPr>
        <w:t>, - на основании заключения Министерства труда и социальной</w:t>
      </w:r>
      <w:proofErr w:type="gramEnd"/>
      <w:r w:rsidR="002F31E1">
        <w:rPr>
          <w:rFonts w:ascii="Times New Roman" w:hAnsi="Times New Roman" w:cs="Times New Roman"/>
          <w:bCs/>
          <w:sz w:val="28"/>
          <w:szCs w:val="28"/>
        </w:rPr>
        <w:t xml:space="preserve"> защиты Российской Федерации </w:t>
      </w:r>
      <w:r w:rsidR="002F31E1">
        <w:rPr>
          <w:rFonts w:ascii="Times New Roman" w:hAnsi="Times New Roman" w:cs="Times New Roman"/>
          <w:bCs/>
          <w:sz w:val="28"/>
          <w:szCs w:val="28"/>
        </w:rPr>
        <w:br/>
      </w:r>
      <w:r w:rsidR="002F31E1">
        <w:rPr>
          <w:rFonts w:ascii="Times New Roman" w:hAnsi="Times New Roman" w:cs="Times New Roman"/>
          <w:bCs/>
          <w:sz w:val="28"/>
          <w:szCs w:val="28"/>
        </w:rPr>
        <w:lastRenderedPageBreak/>
        <w:t>по представлению представителя нанимателя (работодателя) или уполномоченного им лица в порядке, установленном Правительством Российской Федерации</w:t>
      </w:r>
      <w:proofErr w:type="gramStart"/>
      <w:r w:rsidR="002F31E1">
        <w:rPr>
          <w:rFonts w:ascii="Times New Roman" w:hAnsi="Times New Roman" w:cs="Times New Roman"/>
          <w:bCs/>
          <w:sz w:val="28"/>
          <w:szCs w:val="28"/>
        </w:rPr>
        <w:t>.»</w:t>
      </w:r>
      <w:r w:rsidR="00137CA0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137CA0" w:rsidRDefault="00137CA0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CC368E">
        <w:rPr>
          <w:rFonts w:ascii="Times New Roman" w:hAnsi="Times New Roman" w:cs="Times New Roman"/>
          <w:bCs/>
          <w:sz w:val="28"/>
          <w:szCs w:val="28"/>
        </w:rPr>
        <w:t xml:space="preserve">в Перечне периодов государственной (муниципальной) службы (работы) </w:t>
      </w:r>
      <w:r w:rsidR="00CC368E">
        <w:rPr>
          <w:rFonts w:ascii="Times New Roman" w:hAnsi="Times New Roman" w:cs="Times New Roman"/>
          <w:bCs/>
          <w:sz w:val="28"/>
          <w:szCs w:val="28"/>
        </w:rPr>
        <w:br/>
        <w:t>и иных периодов замещения должностей, включаемых (засчитываемых) в стаж государственной гражданской службы</w:t>
      </w:r>
      <w:r w:rsidR="00854E0D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 и муниципальной службы в Ленинградской области для установления государственным гражданским служащим Ленинградской области и муниципальным служащим в Ленинградской области ежемесячной надбавки к должностному окладу за выслугу лет, определения продолжительности ежегодного дополнительного оплачиваемого отпуска </w:t>
      </w:r>
      <w:r w:rsidR="00854E0D">
        <w:rPr>
          <w:rFonts w:ascii="Times New Roman" w:hAnsi="Times New Roman" w:cs="Times New Roman"/>
          <w:bCs/>
          <w:sz w:val="28"/>
          <w:szCs w:val="28"/>
        </w:rPr>
        <w:br/>
        <w:t xml:space="preserve">за выслугу </w:t>
      </w:r>
      <w:r w:rsidR="00B56173">
        <w:rPr>
          <w:rFonts w:ascii="Times New Roman" w:hAnsi="Times New Roman" w:cs="Times New Roman"/>
          <w:bCs/>
          <w:sz w:val="28"/>
          <w:szCs w:val="28"/>
        </w:rPr>
        <w:t>лет и размера</w:t>
      </w:r>
      <w:proofErr w:type="gramEnd"/>
      <w:r w:rsidR="00B56173">
        <w:rPr>
          <w:rFonts w:ascii="Times New Roman" w:hAnsi="Times New Roman" w:cs="Times New Roman"/>
          <w:bCs/>
          <w:sz w:val="28"/>
          <w:szCs w:val="28"/>
        </w:rPr>
        <w:t xml:space="preserve"> поощрений за безупречную и эффективную государственную гражданскую службу Ленинградской области и муниципальную службу в Ленинградской области, а также назначения пенсии за выслугу лет гражданских и муниципальных служащих:</w:t>
      </w:r>
    </w:p>
    <w:p w:rsidR="00B56173" w:rsidRDefault="00B56173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пункты 1-4, 6-8, 10-14, 18-23, 25 и 26 признать утратившими силу;</w:t>
      </w:r>
    </w:p>
    <w:p w:rsidR="00B56173" w:rsidRDefault="00B56173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 дополнить новыми пунктами 29 и 30 следующего содержания:</w:t>
      </w:r>
    </w:p>
    <w:p w:rsidR="00B56173" w:rsidRDefault="00B56173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«29.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Периоды замещения должностей руководителей, специалистов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и служащих, включая замещение на постоянной основе выборных должностей, </w:t>
      </w:r>
      <w:r w:rsidR="00BF2503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с 1 января 1992 года до введения в действие сводного </w:t>
      </w:r>
      <w:r w:rsidR="005C4E83">
        <w:rPr>
          <w:rFonts w:ascii="Times New Roman" w:hAnsi="Times New Roman" w:cs="Times New Roman"/>
          <w:bCs/>
          <w:sz w:val="28"/>
          <w:szCs w:val="28"/>
        </w:rPr>
        <w:t>перечня государственных должностей Российской Ф</w:t>
      </w:r>
      <w:r w:rsidR="00BF2503">
        <w:rPr>
          <w:rFonts w:ascii="Times New Roman" w:hAnsi="Times New Roman" w:cs="Times New Roman"/>
          <w:bCs/>
          <w:sz w:val="28"/>
          <w:szCs w:val="28"/>
        </w:rPr>
        <w:t>едерации, утвержденного Указом Президента Российской Федерации от 11 января 1995 года №</w:t>
      </w:r>
      <w:r w:rsidR="00BF2503" w:rsidRPr="00BF2503">
        <w:rPr>
          <w:rFonts w:ascii="Times New Roman" w:hAnsi="Times New Roman" w:cs="Times New Roman"/>
          <w:bCs/>
          <w:sz w:val="28"/>
          <w:szCs w:val="28"/>
        </w:rPr>
        <w:t xml:space="preserve"> 32 </w:t>
      </w:r>
      <w:r w:rsidR="00BF2503">
        <w:rPr>
          <w:rFonts w:ascii="Times New Roman" w:hAnsi="Times New Roman" w:cs="Times New Roman"/>
          <w:bCs/>
          <w:sz w:val="28"/>
          <w:szCs w:val="28"/>
        </w:rPr>
        <w:t>«</w:t>
      </w:r>
      <w:r w:rsidR="00BF2503" w:rsidRPr="00BF2503">
        <w:rPr>
          <w:rFonts w:ascii="Times New Roman" w:hAnsi="Times New Roman" w:cs="Times New Roman"/>
          <w:bCs/>
          <w:sz w:val="28"/>
          <w:szCs w:val="28"/>
        </w:rPr>
        <w:t>О государственных должностях Российской Федерации</w:t>
      </w:r>
      <w:r w:rsidR="00BF2503">
        <w:rPr>
          <w:rFonts w:ascii="Times New Roman" w:hAnsi="Times New Roman" w:cs="Times New Roman"/>
          <w:bCs/>
          <w:sz w:val="28"/>
          <w:szCs w:val="28"/>
        </w:rPr>
        <w:t>»</w:t>
      </w:r>
      <w:r w:rsidR="00BF2503" w:rsidRPr="00BF2503">
        <w:rPr>
          <w:rFonts w:ascii="Times New Roman" w:hAnsi="Times New Roman" w:cs="Times New Roman"/>
          <w:bCs/>
          <w:sz w:val="28"/>
          <w:szCs w:val="28"/>
        </w:rPr>
        <w:t>, Реестра государственных должностей федеральных государственных служащих, утвержденного Указом Президента Российской Фе</w:t>
      </w:r>
      <w:r w:rsidR="00BF2503">
        <w:rPr>
          <w:rFonts w:ascii="Times New Roman" w:hAnsi="Times New Roman" w:cs="Times New Roman"/>
          <w:bCs/>
          <w:sz w:val="28"/>
          <w:szCs w:val="28"/>
        </w:rPr>
        <w:t>дерации от 11 января 1995</w:t>
      </w:r>
      <w:proofErr w:type="gramEnd"/>
      <w:r w:rsidR="00BF2503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="00BF2503" w:rsidRPr="00BF2503">
        <w:rPr>
          <w:rFonts w:ascii="Times New Roman" w:hAnsi="Times New Roman" w:cs="Times New Roman"/>
          <w:bCs/>
          <w:sz w:val="28"/>
          <w:szCs w:val="28"/>
        </w:rPr>
        <w:t xml:space="preserve"> 33 </w:t>
      </w:r>
      <w:r w:rsidR="00BF2503">
        <w:rPr>
          <w:rFonts w:ascii="Times New Roman" w:hAnsi="Times New Roman" w:cs="Times New Roman"/>
          <w:bCs/>
          <w:sz w:val="28"/>
          <w:szCs w:val="28"/>
        </w:rPr>
        <w:t>«</w:t>
      </w:r>
      <w:r w:rsidR="00BF2503" w:rsidRPr="00BF2503">
        <w:rPr>
          <w:rFonts w:ascii="Times New Roman" w:hAnsi="Times New Roman" w:cs="Times New Roman"/>
          <w:bCs/>
          <w:sz w:val="28"/>
          <w:szCs w:val="28"/>
        </w:rPr>
        <w:t>О Реестре государственных должностей федер</w:t>
      </w:r>
      <w:r w:rsidR="00BF2503">
        <w:rPr>
          <w:rFonts w:ascii="Times New Roman" w:hAnsi="Times New Roman" w:cs="Times New Roman"/>
          <w:bCs/>
          <w:sz w:val="28"/>
          <w:szCs w:val="28"/>
        </w:rPr>
        <w:t>альных государственных служащих»</w:t>
      </w:r>
      <w:r w:rsidR="00BF2503" w:rsidRPr="00BF2503">
        <w:rPr>
          <w:rFonts w:ascii="Times New Roman" w:hAnsi="Times New Roman" w:cs="Times New Roman"/>
          <w:bCs/>
          <w:sz w:val="28"/>
          <w:szCs w:val="28"/>
        </w:rPr>
        <w:t>, перечней государственных должностей федеральной государственной службы, которые считались соответствующими разделами Реестра государственных должностей государственной службы Российской Федерации, и реестров (перечней) государственных должностей государственной службы субъектов Российской Федерации</w:t>
      </w:r>
      <w:r w:rsidR="00BF25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7C32">
        <w:rPr>
          <w:rFonts w:ascii="Times New Roman" w:hAnsi="Times New Roman" w:cs="Times New Roman"/>
          <w:bCs/>
          <w:sz w:val="28"/>
          <w:szCs w:val="28"/>
        </w:rPr>
        <w:t>в местных государственных органах (краевых, областных администрациях).</w:t>
      </w:r>
    </w:p>
    <w:p w:rsidR="00C77C32" w:rsidRDefault="00C77C32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30.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Периоды замещения должностей, включая замещение на постоянной основе выборных должностей, в органах государственной власти и управления Союза ССР и союзных республик, а также в организациях и учреждениях, осуществлявших в соответствии с законодательством Союза ССР и союзных республик отдельные функции государственного управления, по 31 декабря 1991 года в органах и войсках КГБ СССР и МВД СССР, таможенных органах СССР.».</w:t>
      </w:r>
      <w:proofErr w:type="gramEnd"/>
    </w:p>
    <w:p w:rsidR="00C77C32" w:rsidRDefault="00C77C32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77C32" w:rsidRDefault="00C77C32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2</w:t>
      </w:r>
    </w:p>
    <w:p w:rsidR="00C77C32" w:rsidRDefault="00C77C32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77C32" w:rsidRDefault="00C77C32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Признать утратившим силу:</w:t>
      </w:r>
    </w:p>
    <w:p w:rsidR="00C77C32" w:rsidRDefault="001A77A6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статью 1 областного закона от 29 декабря 2012 года № 104-оз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«О внесении изменений в областные законы «Об исчислении стажа государственной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гражданской службы Ленинградской области и муниципальной службы </w:t>
      </w:r>
      <w:r>
        <w:rPr>
          <w:rFonts w:ascii="Times New Roman" w:hAnsi="Times New Roman" w:cs="Times New Roman"/>
          <w:bCs/>
          <w:sz w:val="28"/>
          <w:szCs w:val="28"/>
        </w:rPr>
        <w:br/>
        <w:t>в Ленинградской области» и «Об оплате труда работников государственных органов Ленинградской области, замещающих должности, не являющиеся должностями государственной гражданской службы»;</w:t>
      </w:r>
    </w:p>
    <w:p w:rsidR="001A77A6" w:rsidRDefault="001A77A6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областной закон от 3 октября 2013 года № 66-оз «О внесении изменения </w:t>
      </w:r>
      <w:r>
        <w:rPr>
          <w:rFonts w:ascii="Times New Roman" w:hAnsi="Times New Roman" w:cs="Times New Roman"/>
          <w:bCs/>
          <w:sz w:val="28"/>
          <w:szCs w:val="28"/>
        </w:rPr>
        <w:br/>
        <w:t>в областной закон «Об исчислении стажа государственной гражданской службы Ленинградской области и муниципальной службы в Ленинградской области»</w:t>
      </w:r>
      <w:r w:rsidR="00D76151">
        <w:rPr>
          <w:rFonts w:ascii="Times New Roman" w:hAnsi="Times New Roman" w:cs="Times New Roman"/>
          <w:bCs/>
          <w:sz w:val="28"/>
          <w:szCs w:val="28"/>
        </w:rPr>
        <w:t>.</w:t>
      </w:r>
    </w:p>
    <w:p w:rsidR="00D76151" w:rsidRDefault="00D76151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6151" w:rsidRDefault="00D76151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3</w:t>
      </w:r>
    </w:p>
    <w:p w:rsidR="00D76151" w:rsidRDefault="00D76151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6151" w:rsidRDefault="00D76151" w:rsidP="006A0DF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CB46ED" w:rsidRPr="00F85C1A" w:rsidRDefault="00CB46ED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AEA" w:rsidRDefault="00CA6AEA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82" w:rsidRPr="00884BE9" w:rsidRDefault="008D1382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6ED" w:rsidRPr="00884BE9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1A19F3" w:rsidRPr="00D76151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proofErr w:type="spellStart"/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А.Ю.Дрозденко</w:t>
      </w:r>
      <w:bookmarkStart w:id="0" w:name="_GoBack"/>
      <w:bookmarkEnd w:id="0"/>
      <w:proofErr w:type="spellEnd"/>
    </w:p>
    <w:sectPr w:rsidR="001A19F3" w:rsidRPr="00D76151" w:rsidSect="00DC4152">
      <w:headerReference w:type="default" r:id="rId8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17" w:rsidRDefault="00467317">
      <w:pPr>
        <w:spacing w:after="0" w:line="240" w:lineRule="auto"/>
      </w:pPr>
      <w:r>
        <w:separator/>
      </w:r>
    </w:p>
  </w:endnote>
  <w:endnote w:type="continuationSeparator" w:id="0">
    <w:p w:rsidR="00467317" w:rsidRDefault="00467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17" w:rsidRDefault="00467317">
      <w:pPr>
        <w:spacing w:after="0" w:line="240" w:lineRule="auto"/>
      </w:pPr>
      <w:r>
        <w:separator/>
      </w:r>
    </w:p>
  </w:footnote>
  <w:footnote w:type="continuationSeparator" w:id="0">
    <w:p w:rsidR="00467317" w:rsidRDefault="00467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151">
          <w:rPr>
            <w:noProof/>
          </w:rPr>
          <w:t>3</w:t>
        </w:r>
        <w:r>
          <w:fldChar w:fldCharType="end"/>
        </w:r>
      </w:p>
    </w:sdtContent>
  </w:sdt>
  <w:p w:rsidR="009A73C4" w:rsidRDefault="00D761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563A2"/>
    <w:multiLevelType w:val="hybridMultilevel"/>
    <w:tmpl w:val="A934A36E"/>
    <w:lvl w:ilvl="0" w:tplc="4C9C835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137CA0"/>
    <w:rsid w:val="00185D93"/>
    <w:rsid w:val="0018631B"/>
    <w:rsid w:val="001A19F3"/>
    <w:rsid w:val="001A77A6"/>
    <w:rsid w:val="001D7143"/>
    <w:rsid w:val="00233A93"/>
    <w:rsid w:val="00253FC0"/>
    <w:rsid w:val="00254EEA"/>
    <w:rsid w:val="002921BB"/>
    <w:rsid w:val="002C6AFA"/>
    <w:rsid w:val="002E20FD"/>
    <w:rsid w:val="002F22F2"/>
    <w:rsid w:val="002F31E1"/>
    <w:rsid w:val="00302825"/>
    <w:rsid w:val="00317748"/>
    <w:rsid w:val="00392F76"/>
    <w:rsid w:val="003A1B83"/>
    <w:rsid w:val="003C4F99"/>
    <w:rsid w:val="004575E7"/>
    <w:rsid w:val="00467317"/>
    <w:rsid w:val="004B3E95"/>
    <w:rsid w:val="004B51ED"/>
    <w:rsid w:val="004B63F8"/>
    <w:rsid w:val="004C78B0"/>
    <w:rsid w:val="004D0F34"/>
    <w:rsid w:val="004E5E4B"/>
    <w:rsid w:val="0054508A"/>
    <w:rsid w:val="00553C05"/>
    <w:rsid w:val="0055640E"/>
    <w:rsid w:val="00562075"/>
    <w:rsid w:val="005A35F3"/>
    <w:rsid w:val="005C4E83"/>
    <w:rsid w:val="005E2D55"/>
    <w:rsid w:val="006174BE"/>
    <w:rsid w:val="00635F85"/>
    <w:rsid w:val="00637DE3"/>
    <w:rsid w:val="00644D2C"/>
    <w:rsid w:val="00671C96"/>
    <w:rsid w:val="00695B47"/>
    <w:rsid w:val="006A0DFB"/>
    <w:rsid w:val="006B5AF9"/>
    <w:rsid w:val="006C4F7A"/>
    <w:rsid w:val="007254D4"/>
    <w:rsid w:val="007F7B1F"/>
    <w:rsid w:val="00814CAA"/>
    <w:rsid w:val="008172AA"/>
    <w:rsid w:val="00853AF5"/>
    <w:rsid w:val="00854E0D"/>
    <w:rsid w:val="00885CA2"/>
    <w:rsid w:val="0089130B"/>
    <w:rsid w:val="008D1382"/>
    <w:rsid w:val="008D31C5"/>
    <w:rsid w:val="008F1349"/>
    <w:rsid w:val="00921735"/>
    <w:rsid w:val="00963D2B"/>
    <w:rsid w:val="009E4B50"/>
    <w:rsid w:val="00A62088"/>
    <w:rsid w:val="00A75BB5"/>
    <w:rsid w:val="00AD1D7A"/>
    <w:rsid w:val="00B34804"/>
    <w:rsid w:val="00B527B5"/>
    <w:rsid w:val="00B56173"/>
    <w:rsid w:val="00B70FCC"/>
    <w:rsid w:val="00B81D56"/>
    <w:rsid w:val="00B85636"/>
    <w:rsid w:val="00BF2503"/>
    <w:rsid w:val="00C02AD0"/>
    <w:rsid w:val="00C3100D"/>
    <w:rsid w:val="00C76942"/>
    <w:rsid w:val="00C77C32"/>
    <w:rsid w:val="00CA6AEA"/>
    <w:rsid w:val="00CB46ED"/>
    <w:rsid w:val="00CB5153"/>
    <w:rsid w:val="00CC368E"/>
    <w:rsid w:val="00CC5F76"/>
    <w:rsid w:val="00D21DE5"/>
    <w:rsid w:val="00D76151"/>
    <w:rsid w:val="00D80D6B"/>
    <w:rsid w:val="00DC4152"/>
    <w:rsid w:val="00E4488F"/>
    <w:rsid w:val="00E91139"/>
    <w:rsid w:val="00E95D37"/>
    <w:rsid w:val="00EA3DF7"/>
    <w:rsid w:val="00EE452B"/>
    <w:rsid w:val="00EF4995"/>
    <w:rsid w:val="00F05734"/>
    <w:rsid w:val="00F14E44"/>
    <w:rsid w:val="00F2299B"/>
    <w:rsid w:val="00F7184E"/>
    <w:rsid w:val="00F83F79"/>
    <w:rsid w:val="00F85C1A"/>
    <w:rsid w:val="00FC5BC1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6A0DFB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6A0DF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2960</TotalTime>
  <Pages>4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25</cp:revision>
  <cp:lastPrinted>2022-03-28T08:40:00Z</cp:lastPrinted>
  <dcterms:created xsi:type="dcterms:W3CDTF">2021-03-03T07:27:00Z</dcterms:created>
  <dcterms:modified xsi:type="dcterms:W3CDTF">2023-09-05T13:55:00Z</dcterms:modified>
</cp:coreProperties>
</file>