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79C" w:rsidRPr="00AC4255" w:rsidRDefault="00FB579C" w:rsidP="00FB579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FB579C" w:rsidRDefault="00FB579C" w:rsidP="00C74A7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8F1FEF">
        <w:rPr>
          <w:rFonts w:ascii="Times New Roman" w:hAnsi="Times New Roman" w:cs="Times New Roman"/>
          <w:sz w:val="28"/>
          <w:szCs w:val="28"/>
        </w:rPr>
        <w:t>областной закон</w:t>
      </w:r>
      <w:r w:rsidRPr="005B2D37">
        <w:rPr>
          <w:rFonts w:ascii="Times New Roman" w:hAnsi="Times New Roman" w:cs="Times New Roman"/>
          <w:sz w:val="28"/>
          <w:szCs w:val="28"/>
        </w:rPr>
        <w:t xml:space="preserve"> </w:t>
      </w:r>
      <w:r w:rsidR="008F1FEF">
        <w:rPr>
          <w:rFonts w:ascii="Times New Roman" w:hAnsi="Times New Roman" w:cs="Times New Roman"/>
          <w:sz w:val="28"/>
          <w:szCs w:val="28"/>
        </w:rPr>
        <w:br/>
      </w:r>
      <w:r w:rsidRPr="005B2D37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C74A7E" w:rsidRPr="00650982" w:rsidRDefault="00C74A7E" w:rsidP="00FB57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579C" w:rsidRPr="00286B6E" w:rsidRDefault="00FB579C" w:rsidP="00FB579C">
      <w:pPr>
        <w:widowControl w:val="0"/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Принятие областного закона «О внесении изменений в </w:t>
      </w:r>
      <w:r w:rsidR="008F1F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областной</w:t>
      </w:r>
      <w:r w:rsidRPr="005B2D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закон </w:t>
      </w:r>
      <w:r w:rsidR="008F1F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bookmarkStart w:id="0" w:name="_GoBack"/>
      <w:bookmarkEnd w:id="0"/>
      <w:r w:rsidRPr="005B2D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(далее – областной закон) не 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потребует дополнительного расходования средств областного 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Ленинградской области. </w:t>
      </w:r>
    </w:p>
    <w:p w:rsidR="00FB579C" w:rsidRPr="00650982" w:rsidRDefault="00FB579C" w:rsidP="00FB57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579C" w:rsidRPr="00650982" w:rsidRDefault="00FB579C" w:rsidP="00FB57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ab/>
      </w:r>
    </w:p>
    <w:p w:rsidR="00FB579C" w:rsidRPr="00650982" w:rsidRDefault="00FB579C" w:rsidP="00FB57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FB579C" w:rsidRPr="00650982" w:rsidRDefault="00FB579C" w:rsidP="00FB57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FB579C" w:rsidRPr="00650982" w:rsidRDefault="00FB579C" w:rsidP="00FB57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А.М. Тимков</w:t>
      </w:r>
    </w:p>
    <w:p w:rsidR="00FB579C" w:rsidRDefault="00FB579C" w:rsidP="00FB57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C42313" w:rsidRPr="00FB579C" w:rsidRDefault="00C42313" w:rsidP="00FB579C">
      <w:pPr>
        <w:rPr>
          <w:rFonts w:ascii="Times New Roman" w:hAnsi="Times New Roman" w:cs="Times New Roman"/>
          <w:sz w:val="28"/>
          <w:szCs w:val="28"/>
        </w:rPr>
      </w:pPr>
    </w:p>
    <w:sectPr w:rsidR="00C42313" w:rsidRPr="00FB579C" w:rsidSect="00781EC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781EC3"/>
    <w:rsid w:val="008F1FEF"/>
    <w:rsid w:val="00C42313"/>
    <w:rsid w:val="00C74A7E"/>
    <w:rsid w:val="00CB32D9"/>
    <w:rsid w:val="00D13681"/>
    <w:rsid w:val="00FB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Олеговна Даценко</dc:creator>
  <cp:keywords/>
  <dc:description/>
  <cp:lastModifiedBy>Кристина Олеговна Даценко</cp:lastModifiedBy>
  <cp:revision>7</cp:revision>
  <dcterms:created xsi:type="dcterms:W3CDTF">2023-02-03T10:03:00Z</dcterms:created>
  <dcterms:modified xsi:type="dcterms:W3CDTF">2023-02-06T10:15:00Z</dcterms:modified>
</cp:coreProperties>
</file>