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8B1" w:rsidRPr="00AC4255" w:rsidRDefault="00EF18B1" w:rsidP="00EF18B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EF18B1" w:rsidRPr="00AC4255" w:rsidRDefault="00EF18B1" w:rsidP="00EF18B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Pr="00D21B68">
        <w:rPr>
          <w:rFonts w:ascii="Times New Roman" w:hAnsi="Times New Roman" w:cs="Times New Roman"/>
          <w:sz w:val="28"/>
          <w:szCs w:val="28"/>
        </w:rPr>
        <w:t xml:space="preserve"> </w:t>
      </w:r>
      <w:r w:rsidR="00F80B4A">
        <w:rPr>
          <w:rFonts w:ascii="Times New Roman" w:hAnsi="Times New Roman" w:cs="Times New Roman"/>
          <w:sz w:val="28"/>
          <w:szCs w:val="28"/>
        </w:rPr>
        <w:t xml:space="preserve">в областной закон </w:t>
      </w:r>
      <w:r w:rsidRPr="00D21B68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</w:t>
      </w:r>
      <w:r>
        <w:rPr>
          <w:rFonts w:ascii="Times New Roman" w:hAnsi="Times New Roman" w:cs="Times New Roman"/>
          <w:sz w:val="28"/>
          <w:szCs w:val="28"/>
        </w:rPr>
        <w:t>рритории Ленинградской области»</w:t>
      </w:r>
    </w:p>
    <w:p w:rsidR="00EF18B1" w:rsidRDefault="00EF18B1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8B1" w:rsidRDefault="00EF18B1" w:rsidP="00A244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0A60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</w:t>
      </w:r>
      <w:r w:rsidR="00384A7C">
        <w:rPr>
          <w:rFonts w:ascii="Times New Roman" w:hAnsi="Times New Roman" w:cs="Times New Roman"/>
          <w:sz w:val="28"/>
          <w:szCs w:val="28"/>
        </w:rPr>
        <w:t>внесении измене</w:t>
      </w:r>
      <w:r w:rsidR="00F80B4A">
        <w:rPr>
          <w:rFonts w:ascii="Times New Roman" w:hAnsi="Times New Roman" w:cs="Times New Roman"/>
          <w:sz w:val="28"/>
          <w:szCs w:val="28"/>
        </w:rPr>
        <w:t>ний</w:t>
      </w:r>
      <w:r w:rsidR="00C313F2">
        <w:rPr>
          <w:rFonts w:ascii="Times New Roman" w:hAnsi="Times New Roman" w:cs="Times New Roman"/>
          <w:sz w:val="28"/>
          <w:szCs w:val="28"/>
        </w:rPr>
        <w:t xml:space="preserve"> в</w:t>
      </w:r>
      <w:r w:rsidR="00F80B4A">
        <w:rPr>
          <w:rFonts w:ascii="Times New Roman" w:hAnsi="Times New Roman" w:cs="Times New Roman"/>
          <w:sz w:val="28"/>
          <w:szCs w:val="28"/>
        </w:rPr>
        <w:t xml:space="preserve"> областной закон</w:t>
      </w:r>
      <w:r w:rsidRPr="00660A60">
        <w:rPr>
          <w:rFonts w:ascii="Times New Roman" w:hAnsi="Times New Roman" w:cs="Times New Roman"/>
          <w:sz w:val="28"/>
          <w:szCs w:val="28"/>
        </w:rPr>
        <w:t xml:space="preserve"> </w:t>
      </w:r>
      <w:r w:rsidR="00F80B4A">
        <w:rPr>
          <w:rFonts w:ascii="Times New Roman" w:hAnsi="Times New Roman" w:cs="Times New Roman"/>
          <w:sz w:val="28"/>
          <w:szCs w:val="28"/>
        </w:rPr>
        <w:br/>
      </w:r>
      <w:r w:rsidRPr="00660A60">
        <w:rPr>
          <w:rFonts w:ascii="Times New Roman" w:hAnsi="Times New Roman" w:cs="Times New Roman"/>
          <w:sz w:val="28"/>
          <w:szCs w:val="28"/>
        </w:rPr>
        <w:t xml:space="preserve"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(далее – законопроект) разработан с </w:t>
      </w:r>
      <w:r>
        <w:rPr>
          <w:rFonts w:ascii="Times New Roman" w:hAnsi="Times New Roman" w:cs="Times New Roman"/>
          <w:sz w:val="28"/>
          <w:szCs w:val="28"/>
        </w:rPr>
        <w:t xml:space="preserve">целью </w:t>
      </w:r>
      <w:r w:rsidRPr="005511D9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r w:rsidRPr="005511D9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C11683">
        <w:rPr>
          <w:rFonts w:ascii="Times New Roman" w:hAnsi="Times New Roman" w:cs="Times New Roman"/>
          <w:sz w:val="28"/>
          <w:szCs w:val="28"/>
        </w:rPr>
        <w:t>действия</w:t>
      </w:r>
      <w:r w:rsidRPr="005511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региональной</w:t>
      </w:r>
      <w:r w:rsidRPr="005A3BF0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A3BF0">
        <w:rPr>
          <w:rFonts w:ascii="Times New Roman" w:hAnsi="Times New Roman" w:cs="Times New Roman"/>
          <w:sz w:val="28"/>
          <w:szCs w:val="28"/>
        </w:rPr>
        <w:t xml:space="preserve"> капитального ремонта общего имущества в многоквартирных домах, расположенных на территории Ленинградской области (далее - региональная программа капитального ремонта</w:t>
      </w:r>
      <w:r>
        <w:rPr>
          <w:rFonts w:ascii="Times New Roman" w:hAnsi="Times New Roman" w:cs="Times New Roman"/>
          <w:sz w:val="28"/>
          <w:szCs w:val="28"/>
        </w:rPr>
        <w:t>),</w:t>
      </w:r>
      <w:r w:rsidR="00A244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дополнения областног</w:t>
      </w:r>
      <w:r w:rsidR="00C11683">
        <w:rPr>
          <w:rFonts w:ascii="Times New Roman" w:hAnsi="Times New Roman" w:cs="Times New Roman"/>
          <w:sz w:val="28"/>
          <w:szCs w:val="28"/>
        </w:rPr>
        <w:t>о закона от 29 ноября</w:t>
      </w:r>
      <w:proofErr w:type="gramEnd"/>
      <w:r w:rsidR="00C11683">
        <w:rPr>
          <w:rFonts w:ascii="Times New Roman" w:hAnsi="Times New Roman" w:cs="Times New Roman"/>
          <w:sz w:val="28"/>
          <w:szCs w:val="28"/>
        </w:rPr>
        <w:t xml:space="preserve"> 2013 года </w:t>
      </w:r>
      <w:r>
        <w:rPr>
          <w:rFonts w:ascii="Times New Roman" w:hAnsi="Times New Roman" w:cs="Times New Roman"/>
          <w:sz w:val="28"/>
          <w:szCs w:val="28"/>
        </w:rPr>
        <w:t>№ 82</w:t>
      </w:r>
      <w:r w:rsidR="00F80B4A">
        <w:rPr>
          <w:rFonts w:ascii="Times New Roman" w:hAnsi="Times New Roman" w:cs="Times New Roman"/>
          <w:sz w:val="28"/>
          <w:szCs w:val="28"/>
        </w:rPr>
        <w:t xml:space="preserve"> </w:t>
      </w:r>
      <w:r w:rsidRPr="00763F90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– областной закон) перечнем оснований для актуализации региональной программы </w:t>
      </w:r>
      <w:r w:rsidRPr="005A3BF0">
        <w:rPr>
          <w:rFonts w:ascii="Times New Roman" w:hAnsi="Times New Roman" w:cs="Times New Roman"/>
          <w:sz w:val="28"/>
          <w:szCs w:val="28"/>
        </w:rPr>
        <w:t>капитального ремонта</w:t>
      </w:r>
      <w:r w:rsidR="00C313F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313F2" w:rsidRPr="00C313F2">
        <w:rPr>
          <w:rFonts w:ascii="Times New Roman" w:hAnsi="Times New Roman" w:cs="Times New Roman"/>
          <w:sz w:val="28"/>
          <w:szCs w:val="28"/>
        </w:rPr>
        <w:t xml:space="preserve">необходимостью приведения областного закона </w:t>
      </w:r>
      <w:r w:rsidR="00C313F2" w:rsidRPr="00C313F2">
        <w:rPr>
          <w:rFonts w:ascii="Times New Roman" w:hAnsi="Times New Roman" w:cs="Times New Roman"/>
          <w:bCs/>
          <w:sz w:val="28"/>
          <w:szCs w:val="28"/>
        </w:rPr>
        <w:t>в</w:t>
      </w:r>
      <w:r w:rsidR="00C313F2" w:rsidRPr="00C313F2">
        <w:rPr>
          <w:rFonts w:ascii="Times New Roman" w:hAnsi="Times New Roman" w:cs="Times New Roman"/>
          <w:sz w:val="28"/>
          <w:szCs w:val="28"/>
        </w:rPr>
        <w:t xml:space="preserve"> </w:t>
      </w:r>
      <w:r w:rsidR="00C313F2" w:rsidRPr="00C313F2">
        <w:rPr>
          <w:rFonts w:ascii="Times New Roman" w:hAnsi="Times New Roman" w:cs="Times New Roman"/>
          <w:bCs/>
          <w:sz w:val="28"/>
          <w:szCs w:val="28"/>
        </w:rPr>
        <w:t xml:space="preserve">соответствие </w:t>
      </w:r>
      <w:r w:rsidR="00810919">
        <w:rPr>
          <w:rFonts w:ascii="Times New Roman" w:hAnsi="Times New Roman" w:cs="Times New Roman"/>
          <w:sz w:val="28"/>
          <w:szCs w:val="28"/>
        </w:rPr>
        <w:t>с Жилищным кодексом</w:t>
      </w:r>
      <w:r w:rsidR="0081091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(далее – ЖК РФ).</w:t>
      </w:r>
    </w:p>
    <w:p w:rsidR="00EF18B1" w:rsidRDefault="003F5A9B" w:rsidP="003F5A9B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F18B1">
        <w:rPr>
          <w:rFonts w:ascii="Times New Roman" w:hAnsi="Times New Roman" w:cs="Times New Roman"/>
          <w:sz w:val="28"/>
          <w:szCs w:val="28"/>
        </w:rPr>
        <w:t>Исчерпывающий перечень оснований для актуализации региональной программы капитального ремонта приведен в части 7 статьи 8 областного закона.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предложено внести изменения и дополнения в указанные статьи областного закона с целью включения дополнительных оснований для актуализации региональной программы капитального ремонта.</w:t>
      </w:r>
    </w:p>
    <w:p w:rsidR="00EF18B1" w:rsidRDefault="003F5A9B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F18B1">
        <w:rPr>
          <w:rFonts w:ascii="Times New Roman" w:hAnsi="Times New Roman" w:cs="Times New Roman"/>
          <w:sz w:val="28"/>
          <w:szCs w:val="28"/>
        </w:rPr>
        <w:t xml:space="preserve">.1. </w:t>
      </w:r>
      <w:r w:rsidR="00EF18B1" w:rsidRPr="00A012F2">
        <w:rPr>
          <w:rFonts w:ascii="Times New Roman" w:hAnsi="Times New Roman" w:cs="Times New Roman"/>
          <w:sz w:val="28"/>
          <w:szCs w:val="28"/>
        </w:rPr>
        <w:t>Законопроектом планируется</w:t>
      </w:r>
      <w:r w:rsidR="00EF18B1">
        <w:rPr>
          <w:rFonts w:ascii="Times New Roman" w:hAnsi="Times New Roman" w:cs="Times New Roman"/>
          <w:sz w:val="28"/>
          <w:szCs w:val="28"/>
        </w:rPr>
        <w:t xml:space="preserve"> дополнить таким основанием для актуализации  региональной программы</w:t>
      </w:r>
      <w:r w:rsidR="00EF18B1" w:rsidRPr="00A012F2">
        <w:rPr>
          <w:rFonts w:ascii="Times New Roman" w:hAnsi="Times New Roman" w:cs="Times New Roman"/>
          <w:sz w:val="28"/>
          <w:szCs w:val="28"/>
        </w:rPr>
        <w:t xml:space="preserve"> капитального ремонта</w:t>
      </w:r>
      <w:r w:rsidR="00EF18B1">
        <w:rPr>
          <w:rFonts w:ascii="Times New Roman" w:hAnsi="Times New Roman" w:cs="Times New Roman"/>
          <w:sz w:val="28"/>
          <w:szCs w:val="28"/>
        </w:rPr>
        <w:t>, как исполнение</w:t>
      </w:r>
      <w:r w:rsidR="00EF18B1" w:rsidRPr="00A012F2">
        <w:rPr>
          <w:rFonts w:ascii="Times New Roman" w:hAnsi="Times New Roman" w:cs="Times New Roman"/>
          <w:sz w:val="28"/>
          <w:szCs w:val="28"/>
        </w:rPr>
        <w:t xml:space="preserve"> работ по капитальному ремонту общего имущества в</w:t>
      </w:r>
      <w:r w:rsidR="00EF18B1">
        <w:rPr>
          <w:rFonts w:ascii="Times New Roman" w:hAnsi="Times New Roman" w:cs="Times New Roman"/>
          <w:sz w:val="28"/>
          <w:szCs w:val="28"/>
        </w:rPr>
        <w:t xml:space="preserve"> </w:t>
      </w:r>
      <w:r w:rsidR="00EF18B1" w:rsidRPr="00A012F2">
        <w:rPr>
          <w:rFonts w:ascii="Times New Roman" w:hAnsi="Times New Roman" w:cs="Times New Roman"/>
          <w:sz w:val="28"/>
          <w:szCs w:val="28"/>
        </w:rPr>
        <w:t>многоквартирных домах при возникновении неотложной необходимости в проведении капитального ремонта общего имущества в многоквартирных домах</w:t>
      </w:r>
      <w:r w:rsidR="00EF18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внесения дополнений обусловлена наличием ситуаций, при которых </w:t>
      </w:r>
      <w:r w:rsidRPr="002B250D">
        <w:rPr>
          <w:rFonts w:ascii="Times New Roman" w:hAnsi="Times New Roman" w:cs="Times New Roman"/>
          <w:sz w:val="28"/>
          <w:szCs w:val="28"/>
        </w:rPr>
        <w:t xml:space="preserve">работы по капитальному ремонту общего имущества в многоквартирных домах выполнены, однако в соответствующем периоде региональной программы капитального ремонта они не содержатся, многоквартирный дом включен в более поздний период (срок) региональной программы капитального ремонта. </w:t>
      </w:r>
      <w:r>
        <w:rPr>
          <w:rFonts w:ascii="Times New Roman" w:hAnsi="Times New Roman" w:cs="Times New Roman"/>
          <w:sz w:val="28"/>
          <w:szCs w:val="28"/>
        </w:rPr>
        <w:br/>
      </w:r>
      <w:r w:rsidRPr="002B250D">
        <w:rPr>
          <w:rFonts w:ascii="Times New Roman" w:hAnsi="Times New Roman" w:cs="Times New Roman"/>
          <w:sz w:val="28"/>
          <w:szCs w:val="28"/>
        </w:rPr>
        <w:t xml:space="preserve">В результате граждане получают недостоверную информацию о выполнении работ по капитальному ремонту общего имущества в многоквартирных домах. Кроме того, искажается информация, представляемая </w:t>
      </w:r>
      <w:r w:rsidRPr="00ED3492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D3492">
        <w:rPr>
          <w:rFonts w:ascii="Times New Roman" w:hAnsi="Times New Roman" w:cs="Times New Roman"/>
          <w:sz w:val="28"/>
          <w:szCs w:val="28"/>
        </w:rPr>
        <w:t xml:space="preserve"> по жилищно-коммунальному хозяйству Ленинградской области (далее – комитет)</w:t>
      </w:r>
      <w:r w:rsidRPr="002B250D">
        <w:rPr>
          <w:rFonts w:ascii="Times New Roman" w:hAnsi="Times New Roman" w:cs="Times New Roman"/>
          <w:sz w:val="28"/>
          <w:szCs w:val="28"/>
        </w:rPr>
        <w:t xml:space="preserve"> в Министерство строительства и жилищно-коммунального хозяйства Российской Федерации, информация, размещаемая в Государственной информационной системе жилищно-коммунального хозяйства (ГИС ЖКХ).</w:t>
      </w:r>
    </w:p>
    <w:p w:rsidR="00EF18B1" w:rsidRDefault="003F5A9B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F18B1">
        <w:rPr>
          <w:rFonts w:ascii="Times New Roman" w:hAnsi="Times New Roman" w:cs="Times New Roman"/>
          <w:sz w:val="28"/>
          <w:szCs w:val="28"/>
        </w:rPr>
        <w:t>.2. Кроме того, законопроектом предусмотрено дополнение областного закона таким основанием для актуализации региональной программы капитального ремонта, как наличие разработанной в предыдущих периодах региональной программы</w:t>
      </w:r>
      <w:r w:rsidR="00EF18B1" w:rsidRPr="00C965AC">
        <w:rPr>
          <w:rFonts w:ascii="Times New Roman" w:hAnsi="Times New Roman" w:cs="Times New Roman"/>
          <w:sz w:val="28"/>
          <w:szCs w:val="28"/>
        </w:rPr>
        <w:t xml:space="preserve"> капитального ремонта</w:t>
      </w:r>
      <w:r w:rsidR="00EF18B1">
        <w:rPr>
          <w:rFonts w:ascii="Times New Roman" w:hAnsi="Times New Roman" w:cs="Times New Roman"/>
          <w:sz w:val="28"/>
          <w:szCs w:val="28"/>
        </w:rPr>
        <w:t xml:space="preserve"> проектно-сметной документации.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4F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Необходимость дополнения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A11D4F">
        <w:rPr>
          <w:rFonts w:ascii="Times New Roman" w:hAnsi="Times New Roman" w:cs="Times New Roman"/>
          <w:sz w:val="28"/>
          <w:szCs w:val="28"/>
        </w:rPr>
        <w:t>данной нормой обусловлена тем, что ранее на проведение вида работ по капитальному ремонту разработана проектно-сметная документация, вместе с тем отсутствуют основания для включения строительно-монтажных работ в региональную</w:t>
      </w:r>
      <w:r>
        <w:rPr>
          <w:rFonts w:ascii="Times New Roman" w:hAnsi="Times New Roman" w:cs="Times New Roman"/>
          <w:sz w:val="28"/>
          <w:szCs w:val="28"/>
        </w:rPr>
        <w:t xml:space="preserve"> программу капитального ремонта в ближайший период реализации региональной программы капитального ремонта.</w:t>
      </w:r>
      <w:r w:rsidRPr="00B51C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18B1" w:rsidRDefault="003F5A9B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F18B1">
        <w:rPr>
          <w:rFonts w:ascii="Times New Roman" w:hAnsi="Times New Roman" w:cs="Times New Roman"/>
          <w:sz w:val="28"/>
          <w:szCs w:val="28"/>
        </w:rPr>
        <w:t xml:space="preserve">.3. Предлагается дополнить областной закон нормой о возможности внесения изменений в региональную программу капитального ремонта в случае </w:t>
      </w:r>
      <w:proofErr w:type="gramStart"/>
      <w:r w:rsidR="00EF18B1">
        <w:rPr>
          <w:rFonts w:ascii="Times New Roman" w:hAnsi="Times New Roman" w:cs="Times New Roman"/>
          <w:sz w:val="28"/>
          <w:szCs w:val="28"/>
        </w:rPr>
        <w:t>изменения способа формирования фонда капитального ремонта</w:t>
      </w:r>
      <w:proofErr w:type="gramEnd"/>
      <w:r w:rsidR="00EF18B1">
        <w:rPr>
          <w:rFonts w:ascii="Times New Roman" w:hAnsi="Times New Roman" w:cs="Times New Roman"/>
          <w:sz w:val="28"/>
          <w:szCs w:val="28"/>
        </w:rPr>
        <w:t>.</w:t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региональной программы капитального ремонта, утвержденная постановлением Правительства Ленинградской области от 26 декабря 2013 года </w:t>
      </w:r>
      <w:r>
        <w:rPr>
          <w:rFonts w:ascii="Times New Roman" w:hAnsi="Times New Roman" w:cs="Times New Roman"/>
          <w:sz w:val="28"/>
          <w:szCs w:val="28"/>
        </w:rPr>
        <w:br/>
        <w:t>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годы» (далее - Постановление № 508), содержит информацию о способе формирования фонда капитального ремонта в многоквартирных домах.</w:t>
      </w:r>
    </w:p>
    <w:p w:rsidR="00EF18B1" w:rsidRPr="00C60661" w:rsidRDefault="00EF18B1" w:rsidP="00EF18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Частью 1 статьи 178 ЖК РФ предусмотрено, что с</w:t>
      </w:r>
      <w:r w:rsidRPr="00E472F0">
        <w:rPr>
          <w:rFonts w:ascii="Times New Roman" w:eastAsia="Times New Roman" w:hAnsi="Times New Roman"/>
          <w:sz w:val="28"/>
          <w:szCs w:val="28"/>
          <w:lang w:eastAsia="ru-RU"/>
        </w:rPr>
        <w:t>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что влечет необходимость внесения соответствующих изменений в региональную</w:t>
      </w:r>
      <w:r w:rsidRPr="008F7CC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8F7CC8">
        <w:rPr>
          <w:rFonts w:ascii="Times New Roman" w:eastAsia="Times New Roman" w:hAnsi="Times New Roman"/>
          <w:sz w:val="28"/>
          <w:szCs w:val="28"/>
          <w:lang w:eastAsia="ru-RU"/>
        </w:rPr>
        <w:t xml:space="preserve"> капитального ремонта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Отсутствие оснований для внесения изменений, предусматривающих изменение способа формирования фонда капитального ремонта, является нарушением прав граждан на достоверную информацию, содержащуюся в региональной</w:t>
      </w:r>
      <w:r w:rsidRPr="008F7CC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F7CC8">
        <w:rPr>
          <w:rFonts w:ascii="Times New Roman" w:eastAsia="Times New Roman" w:hAnsi="Times New Roman"/>
          <w:sz w:val="28"/>
          <w:szCs w:val="28"/>
          <w:lang w:eastAsia="ru-RU"/>
        </w:rPr>
        <w:t xml:space="preserve"> капитального ремонта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законопроектом предлагается дополнить областной закон нормой</w:t>
      </w:r>
      <w:r w:rsidRPr="00A11D4F">
        <w:rPr>
          <w:rFonts w:ascii="Times New Roman" w:hAnsi="Times New Roman" w:cs="Times New Roman"/>
          <w:sz w:val="28"/>
          <w:szCs w:val="28"/>
        </w:rPr>
        <w:t xml:space="preserve"> о возможности изменения региональной программы капитального ремонта в случае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Pr="00A11D4F">
        <w:rPr>
          <w:rFonts w:ascii="Times New Roman" w:hAnsi="Times New Roman" w:cs="Times New Roman"/>
          <w:sz w:val="28"/>
          <w:szCs w:val="28"/>
        </w:rPr>
        <w:t xml:space="preserve"> способа формирования фонда капитального ремонта. </w:t>
      </w:r>
    </w:p>
    <w:p w:rsidR="00EF18B1" w:rsidRDefault="003F5A9B" w:rsidP="00EF18B1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F18B1">
        <w:rPr>
          <w:rFonts w:ascii="Times New Roman" w:eastAsia="Times New Roman" w:hAnsi="Times New Roman"/>
          <w:sz w:val="28"/>
          <w:szCs w:val="28"/>
          <w:lang w:eastAsia="ru-RU"/>
        </w:rPr>
        <w:t xml:space="preserve">.4. </w:t>
      </w:r>
      <w:proofErr w:type="gramStart"/>
      <w:r w:rsidR="00EF18B1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EF18B1" w:rsidRPr="00A012F2">
        <w:rPr>
          <w:rFonts w:ascii="Times New Roman" w:hAnsi="Times New Roman" w:cs="Times New Roman"/>
          <w:sz w:val="28"/>
          <w:szCs w:val="28"/>
        </w:rPr>
        <w:t>аконопроектом планируется</w:t>
      </w:r>
      <w:r w:rsidR="00EF18B1">
        <w:rPr>
          <w:rFonts w:ascii="Times New Roman" w:hAnsi="Times New Roman" w:cs="Times New Roman"/>
          <w:sz w:val="28"/>
          <w:szCs w:val="28"/>
        </w:rPr>
        <w:t xml:space="preserve"> предусмотреть в качестве основания для актуализации  региональной программы</w:t>
      </w:r>
      <w:r w:rsidR="00EF18B1" w:rsidRPr="00A012F2">
        <w:rPr>
          <w:rFonts w:ascii="Times New Roman" w:hAnsi="Times New Roman" w:cs="Times New Roman"/>
          <w:sz w:val="28"/>
          <w:szCs w:val="28"/>
        </w:rPr>
        <w:t xml:space="preserve"> капитального ремонта</w:t>
      </w:r>
      <w:r w:rsidR="00EF18B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OLE_LINK1"/>
      <w:r w:rsidR="00EF18B1" w:rsidRPr="00A11D4F">
        <w:rPr>
          <w:rFonts w:ascii="Times New Roman" w:hAnsi="Times New Roman" w:cs="Times New Roman"/>
          <w:sz w:val="28"/>
          <w:szCs w:val="28"/>
        </w:rPr>
        <w:t xml:space="preserve">изменение статуса многоквартирного дома </w:t>
      </w:r>
      <w:bookmarkEnd w:id="0"/>
      <w:r w:rsidR="00EF18B1" w:rsidRPr="00A11D4F">
        <w:rPr>
          <w:rFonts w:ascii="Times New Roman" w:hAnsi="Times New Roman" w:cs="Times New Roman"/>
          <w:sz w:val="28"/>
          <w:szCs w:val="28"/>
        </w:rPr>
        <w:t>(присвоение многоквартирному дому статуса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либо исключение многоквартирного дома из реестра объектов культурного наследия).</w:t>
      </w:r>
      <w:proofErr w:type="gramEnd"/>
    </w:p>
    <w:p w:rsidR="00EF18B1" w:rsidRPr="000B0A98" w:rsidRDefault="00EF18B1" w:rsidP="00EF18B1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Формой региональной программы капитального ремонта предусмотрено </w:t>
      </w:r>
      <w:r>
        <w:rPr>
          <w:rFonts w:ascii="Times New Roman" w:hAnsi="Times New Roman" w:cs="Times New Roman"/>
          <w:sz w:val="28"/>
          <w:szCs w:val="28"/>
        </w:rPr>
        <w:br/>
        <w:t>2 приложения, одним из которых является п</w:t>
      </w:r>
      <w:r w:rsidRPr="000B0A98">
        <w:rPr>
          <w:rFonts w:ascii="Times New Roman" w:hAnsi="Times New Roman" w:cs="Times New Roman"/>
          <w:sz w:val="28"/>
          <w:szCs w:val="28"/>
        </w:rPr>
        <w:t>еречень многоквартирных домов, являющихся объектами культурного наследия, расположенных на территории Ленинградской области, общее имущество в которы</w:t>
      </w:r>
      <w:r>
        <w:rPr>
          <w:rFonts w:ascii="Times New Roman" w:hAnsi="Times New Roman" w:cs="Times New Roman"/>
          <w:sz w:val="28"/>
          <w:szCs w:val="28"/>
        </w:rPr>
        <w:t xml:space="preserve">х подлежит капитальному ремонту (Приложение 2). Вместе с тем отсутствуют основания для внесения изменений в региональную программу капитального ремонта в случае изменения статуса многоквартирного дома в части включения или исключения из </w:t>
      </w:r>
      <w:r>
        <w:rPr>
          <w:rFonts w:ascii="Times New Roman" w:hAnsi="Times New Roman" w:cs="Times New Roman"/>
          <w:sz w:val="28"/>
          <w:szCs w:val="28"/>
        </w:rPr>
        <w:br/>
        <w:t>Приложения 2 многоквартирных домов.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F18B1" w:rsidRDefault="00EF18B1" w:rsidP="00EF18B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Дополнение таким основанием позволит своевременно актуализировать информацию, содержащуюся в региональной программе капитального ремонта, повысит эффективность </w:t>
      </w:r>
      <w:r w:rsidRPr="006324C9">
        <w:rPr>
          <w:rFonts w:ascii="Times New Roman" w:eastAsia="Times New Roman" w:hAnsi="Times New Roman"/>
          <w:sz w:val="28"/>
          <w:szCs w:val="28"/>
          <w:lang w:eastAsia="ru-RU"/>
        </w:rPr>
        <w:t>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ализации капитального ремонта в </w:t>
      </w:r>
      <w:r w:rsidRPr="006324C9">
        <w:rPr>
          <w:rFonts w:ascii="Times New Roman" w:eastAsia="Times New Roman" w:hAnsi="Times New Roman"/>
          <w:sz w:val="28"/>
          <w:szCs w:val="28"/>
          <w:lang w:eastAsia="ru-RU"/>
        </w:rPr>
        <w:t xml:space="preserve">многоквартирных </w:t>
      </w:r>
      <w:r w:rsidRPr="006324C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домах, являющихся объектами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наследия.</w:t>
      </w:r>
    </w:p>
    <w:p w:rsidR="00D26729" w:rsidRPr="00635FE7" w:rsidRDefault="003F5A9B" w:rsidP="00F80B4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11683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D86A43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Законопроектом </w:t>
      </w:r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>предлагается</w:t>
      </w:r>
      <w:r w:rsidR="00D86A43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1" w:name="Par0"/>
      <w:bookmarkEnd w:id="1"/>
      <w:r w:rsidR="009E6D3B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в </w:t>
      </w:r>
      <w:r w:rsidR="00635FE7" w:rsidRPr="00635FE7">
        <w:rPr>
          <w:rFonts w:ascii="Times New Roman" w:eastAsia="Times New Roman" w:hAnsi="Times New Roman"/>
          <w:sz w:val="28"/>
          <w:szCs w:val="28"/>
          <w:lang w:eastAsia="ru-RU"/>
        </w:rPr>
        <w:t>новой</w:t>
      </w:r>
      <w:r w:rsidR="009E6D3B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редакции</w:t>
      </w:r>
      <w:r w:rsidR="00F80B4A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</w:t>
      </w:r>
      <w:r w:rsidR="009E6D3B" w:rsidRPr="00635FE7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F80B4A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9 статьи </w:t>
      </w:r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17 областного закона </w:t>
      </w:r>
      <w:r w:rsidR="00CD436E" w:rsidRPr="00635FE7">
        <w:rPr>
          <w:rFonts w:ascii="Times New Roman" w:eastAsia="Times New Roman" w:hAnsi="Times New Roman"/>
          <w:sz w:val="28"/>
          <w:szCs w:val="28"/>
          <w:lang w:eastAsia="ru-RU"/>
        </w:rPr>
        <w:t>в связи</w:t>
      </w:r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CD436E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внесением изменений в часть 2 статьи 190 ЖК РФ</w:t>
      </w:r>
      <w:r w:rsidR="00F80B4A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которыми акт приемки оказанных услуг и (или) выполненных работ по капитальному ремонту общего имущества в многоквартирном доме </w:t>
      </w:r>
      <w:proofErr w:type="gramStart"/>
      <w:r w:rsidR="00D26729" w:rsidRPr="00635FE7">
        <w:rPr>
          <w:rFonts w:ascii="Times New Roman" w:eastAsia="Times New Roman" w:hAnsi="Times New Roman"/>
          <w:b/>
          <w:sz w:val="28"/>
          <w:szCs w:val="28"/>
          <w:lang w:eastAsia="ru-RU"/>
        </w:rPr>
        <w:t>подписывается</w:t>
      </w:r>
      <w:proofErr w:type="gramEnd"/>
      <w:r w:rsidR="00D26729" w:rsidRPr="00635FE7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органом местного самоуправления и лицом, которое уполномочено действовать от имени собственников помещений в многоквартирном доме, </w:t>
      </w:r>
      <w:r w:rsidR="00D26729" w:rsidRPr="00635FE7">
        <w:rPr>
          <w:rFonts w:ascii="Times New Roman" w:eastAsia="Times New Roman" w:hAnsi="Times New Roman"/>
          <w:b/>
          <w:sz w:val="28"/>
          <w:szCs w:val="28"/>
          <w:lang w:eastAsia="ru-RU"/>
        </w:rPr>
        <w:t>а не согласовывается.</w:t>
      </w:r>
    </w:p>
    <w:p w:rsidR="00D26729" w:rsidRPr="00D26729" w:rsidRDefault="00D26729" w:rsidP="00D2672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35FE7">
        <w:rPr>
          <w:rFonts w:ascii="Times New Roman" w:eastAsia="Times New Roman" w:hAnsi="Times New Roman"/>
          <w:sz w:val="28"/>
          <w:szCs w:val="28"/>
          <w:lang w:eastAsia="ru-RU"/>
        </w:rPr>
        <w:t>Кроме того проектом предлагается исключить абзацы 2 и 3 части 9 статьи 17 областного закона, в связи с тем, что в соответствии с частью 2 статьи 190 ЖК РФ порядок подписания акта приемки оказанных услуг и (или) выполненных работ по капитальному ремонту общего имущества в многоквартирном доме устанавливается нормативным правовым актом субъекта Российской Федерации.</w:t>
      </w:r>
      <w:proofErr w:type="gramEnd"/>
    </w:p>
    <w:p w:rsidR="00C313F2" w:rsidRDefault="00D26729" w:rsidP="00F80B4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Внесение изменений</w:t>
      </w:r>
      <w:r w:rsidR="00C313F2" w:rsidRPr="00C313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13F2">
        <w:rPr>
          <w:rFonts w:ascii="Times New Roman" w:eastAsia="Times New Roman" w:hAnsi="Times New Roman"/>
          <w:sz w:val="28"/>
          <w:szCs w:val="28"/>
          <w:lang w:eastAsia="ru-RU"/>
        </w:rPr>
        <w:t xml:space="preserve">обусловлено необходимостью приведения областного закона </w:t>
      </w:r>
      <w:r w:rsidR="00C313F2" w:rsidRPr="00C313F2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C313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13F2" w:rsidRPr="00C313F2">
        <w:rPr>
          <w:rFonts w:ascii="Times New Roman" w:eastAsia="Times New Roman" w:hAnsi="Times New Roman"/>
          <w:bCs/>
          <w:sz w:val="28"/>
          <w:szCs w:val="28"/>
          <w:lang w:eastAsia="ru-RU"/>
        </w:rPr>
        <w:t>соответствие</w:t>
      </w:r>
      <w:r w:rsidR="00C313F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313F2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B86671">
        <w:rPr>
          <w:rFonts w:ascii="Times New Roman" w:eastAsia="Times New Roman" w:hAnsi="Times New Roman"/>
          <w:sz w:val="28"/>
          <w:szCs w:val="28"/>
          <w:lang w:eastAsia="ru-RU"/>
        </w:rPr>
        <w:t>ЖК РФ и исключению внутренних противоречий в областном законе.</w:t>
      </w:r>
    </w:p>
    <w:p w:rsidR="00E502EA" w:rsidRPr="00E502EA" w:rsidRDefault="003F5A9B" w:rsidP="00CF1A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02EA">
        <w:rPr>
          <w:rFonts w:ascii="Times New Roman" w:hAnsi="Times New Roman" w:cs="Times New Roman"/>
          <w:sz w:val="28"/>
          <w:szCs w:val="28"/>
        </w:rPr>
        <w:t>3</w:t>
      </w:r>
      <w:r w:rsidR="00C11683" w:rsidRPr="00E502EA">
        <w:rPr>
          <w:rFonts w:ascii="Times New Roman" w:hAnsi="Times New Roman" w:cs="Times New Roman"/>
          <w:sz w:val="28"/>
          <w:szCs w:val="28"/>
        </w:rPr>
        <w:t>.</w:t>
      </w:r>
      <w:r w:rsidR="00E502EA" w:rsidRPr="00E502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502EA" w:rsidRPr="00E502EA">
        <w:rPr>
          <w:rFonts w:ascii="Times New Roman" w:hAnsi="Times New Roman" w:cs="Times New Roman"/>
          <w:sz w:val="28"/>
          <w:szCs w:val="28"/>
        </w:rPr>
        <w:t xml:space="preserve">В статью 166 ЖК РФ внесены изменения, в соответствии с которыми  </w:t>
      </w:r>
      <w:r w:rsidR="00E502EA" w:rsidRPr="00E502EA">
        <w:rPr>
          <w:rFonts w:ascii="Times New Roman" w:hAnsi="Times New Roman" w:cs="Times New Roman"/>
          <w:bCs/>
          <w:sz w:val="28"/>
          <w:szCs w:val="28"/>
        </w:rPr>
        <w:t>услуги и (или) работы, входящие в число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 ремонт, и которые включены в перечень, указанный в части</w:t>
      </w:r>
      <w:proofErr w:type="gramEnd"/>
      <w:r w:rsidR="00E502EA" w:rsidRPr="00E502EA">
        <w:rPr>
          <w:rFonts w:ascii="Times New Roman" w:hAnsi="Times New Roman" w:cs="Times New Roman"/>
          <w:bCs/>
          <w:sz w:val="28"/>
          <w:szCs w:val="28"/>
        </w:rPr>
        <w:t xml:space="preserve"> 1 статьи 166 ЖК РФ (далее – услуги </w:t>
      </w:r>
      <w:proofErr w:type="gramStart"/>
      <w:r w:rsidR="00E502EA" w:rsidRPr="00E502EA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="00E502EA" w:rsidRPr="00E502EA">
        <w:rPr>
          <w:rFonts w:ascii="Times New Roman" w:hAnsi="Times New Roman" w:cs="Times New Roman"/>
          <w:bCs/>
          <w:sz w:val="28"/>
          <w:szCs w:val="28"/>
        </w:rPr>
        <w:t xml:space="preserve">или) работы), определяются нормативным правовым актом </w:t>
      </w:r>
      <w:r w:rsidR="00E502EA" w:rsidRPr="00E502EA">
        <w:rPr>
          <w:rFonts w:ascii="Times New Roman" w:hAnsi="Times New Roman" w:cs="Times New Roman"/>
          <w:bCs/>
          <w:sz w:val="28"/>
          <w:szCs w:val="28"/>
        </w:rPr>
        <w:t>субъекта Российской Федерации.</w:t>
      </w:r>
      <w:r w:rsidR="00E502EA" w:rsidRPr="00E502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2EA" w:rsidRPr="00E502EA" w:rsidRDefault="00E502EA" w:rsidP="00CF1A6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2EA">
        <w:rPr>
          <w:rFonts w:ascii="Times New Roman" w:hAnsi="Times New Roman" w:cs="Times New Roman"/>
          <w:sz w:val="28"/>
          <w:szCs w:val="28"/>
        </w:rPr>
        <w:t>П</w:t>
      </w:r>
      <w:r w:rsidRPr="00E502EA">
        <w:rPr>
          <w:rFonts w:ascii="Times New Roman" w:hAnsi="Times New Roman" w:cs="Times New Roman"/>
          <w:sz w:val="28"/>
          <w:szCs w:val="28"/>
        </w:rPr>
        <w:t>редлагаем дополнить статью 11 областного закона частью 1.1</w:t>
      </w:r>
      <w:r w:rsidRPr="00E502EA">
        <w:rPr>
          <w:rFonts w:ascii="Times New Roman" w:hAnsi="Times New Roman" w:cs="Times New Roman"/>
          <w:sz w:val="28"/>
          <w:szCs w:val="28"/>
        </w:rPr>
        <w:t xml:space="preserve">, закрепив полномочия по определению </w:t>
      </w:r>
      <w:r w:rsidRPr="00E502EA">
        <w:rPr>
          <w:rFonts w:ascii="Times New Roman" w:hAnsi="Times New Roman" w:cs="Times New Roman"/>
          <w:bCs/>
          <w:sz w:val="28"/>
          <w:szCs w:val="28"/>
        </w:rPr>
        <w:t xml:space="preserve">услуг </w:t>
      </w:r>
      <w:proofErr w:type="gramStart"/>
      <w:r w:rsidRPr="00E502EA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E502EA">
        <w:rPr>
          <w:rFonts w:ascii="Times New Roman" w:hAnsi="Times New Roman" w:cs="Times New Roman"/>
          <w:bCs/>
          <w:sz w:val="28"/>
          <w:szCs w:val="28"/>
        </w:rPr>
        <w:t>или) работ</w:t>
      </w:r>
      <w:r w:rsidRPr="00E502EA">
        <w:rPr>
          <w:rFonts w:ascii="Times New Roman" w:hAnsi="Times New Roman" w:cs="Times New Roman"/>
          <w:bCs/>
          <w:sz w:val="28"/>
          <w:szCs w:val="28"/>
        </w:rPr>
        <w:t xml:space="preserve"> за уполномоченным органом.</w:t>
      </w:r>
    </w:p>
    <w:p w:rsidR="00E502EA" w:rsidRDefault="00E502EA" w:rsidP="00CF1A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1949" w:rsidRDefault="00511949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949" w:rsidRDefault="00511949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EF18B1" w:rsidRPr="00650982" w:rsidRDefault="00EF18B1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EF18B1" w:rsidRPr="00650982" w:rsidRDefault="00EF18B1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EF18B1" w:rsidRDefault="00EF18B1" w:rsidP="00EF18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А.М. Тимков   </w:t>
      </w:r>
    </w:p>
    <w:p w:rsidR="008070CB" w:rsidRPr="00EF18B1" w:rsidRDefault="008070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8070CB" w:rsidRPr="00EF18B1" w:rsidSect="00EF18B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01"/>
    <w:rsid w:val="000257E4"/>
    <w:rsid w:val="00101DEF"/>
    <w:rsid w:val="00384A7C"/>
    <w:rsid w:val="003F5A9B"/>
    <w:rsid w:val="00511949"/>
    <w:rsid w:val="00591948"/>
    <w:rsid w:val="00635FE7"/>
    <w:rsid w:val="006A3913"/>
    <w:rsid w:val="006B4169"/>
    <w:rsid w:val="00787768"/>
    <w:rsid w:val="0079096A"/>
    <w:rsid w:val="008070CB"/>
    <w:rsid w:val="00810919"/>
    <w:rsid w:val="009B59ED"/>
    <w:rsid w:val="009E6D3B"/>
    <w:rsid w:val="00A02E01"/>
    <w:rsid w:val="00A24498"/>
    <w:rsid w:val="00A451F6"/>
    <w:rsid w:val="00A72302"/>
    <w:rsid w:val="00B36330"/>
    <w:rsid w:val="00B46FA5"/>
    <w:rsid w:val="00B75AEB"/>
    <w:rsid w:val="00B86671"/>
    <w:rsid w:val="00BE27C2"/>
    <w:rsid w:val="00C11683"/>
    <w:rsid w:val="00C313F2"/>
    <w:rsid w:val="00C42313"/>
    <w:rsid w:val="00CA738E"/>
    <w:rsid w:val="00CD436E"/>
    <w:rsid w:val="00CF1A6E"/>
    <w:rsid w:val="00D26729"/>
    <w:rsid w:val="00D86A43"/>
    <w:rsid w:val="00D94F2C"/>
    <w:rsid w:val="00E00410"/>
    <w:rsid w:val="00E502EA"/>
    <w:rsid w:val="00E74CAD"/>
    <w:rsid w:val="00EF18B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6A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4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6A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4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4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Виолетта Витальевна Есипова</cp:lastModifiedBy>
  <cp:revision>3</cp:revision>
  <cp:lastPrinted>2023-08-07T13:52:00Z</cp:lastPrinted>
  <dcterms:created xsi:type="dcterms:W3CDTF">2023-07-31T09:26:00Z</dcterms:created>
  <dcterms:modified xsi:type="dcterms:W3CDTF">2023-08-07T13:56:00Z</dcterms:modified>
</cp:coreProperties>
</file>