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AE41B8" w:rsidRDefault="00345372" w:rsidP="00971BBE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7"/>
          <w:szCs w:val="27"/>
        </w:rPr>
      </w:pPr>
      <w:r w:rsidRPr="00AE41B8">
        <w:rPr>
          <w:b/>
          <w:sz w:val="27"/>
          <w:szCs w:val="27"/>
        </w:rPr>
        <w:t xml:space="preserve">О </w:t>
      </w:r>
      <w:r w:rsidR="00AE41B8" w:rsidRPr="00AE41B8">
        <w:rPr>
          <w:rFonts w:eastAsia="Calibri"/>
          <w:b/>
          <w:bCs/>
          <w:sz w:val="27"/>
          <w:szCs w:val="27"/>
        </w:rPr>
        <w:t xml:space="preserve">внесении изменения в областной закон "О Перечне </w:t>
      </w:r>
      <w:r w:rsidR="00AE41B8">
        <w:rPr>
          <w:rFonts w:eastAsia="Calibri"/>
          <w:b/>
          <w:bCs/>
          <w:sz w:val="27"/>
          <w:szCs w:val="27"/>
        </w:rPr>
        <w:br/>
      </w:r>
      <w:r w:rsidR="00AE41B8" w:rsidRPr="00AE41B8">
        <w:rPr>
          <w:rFonts w:eastAsia="Calibri"/>
          <w:b/>
          <w:bCs/>
          <w:sz w:val="27"/>
          <w:szCs w:val="27"/>
        </w:rPr>
        <w:t xml:space="preserve">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</w:t>
      </w:r>
      <w:r w:rsidR="003107F9" w:rsidRPr="00AE41B8">
        <w:rPr>
          <w:b/>
          <w:bCs/>
          <w:sz w:val="27"/>
          <w:szCs w:val="27"/>
        </w:rPr>
        <w:t>области"</w:t>
      </w:r>
    </w:p>
    <w:p w:rsidR="00566AB9" w:rsidRPr="00971BBE" w:rsidRDefault="00566AB9" w:rsidP="00FF4360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2D4023" w:rsidRPr="00971BBE" w:rsidRDefault="002D4023" w:rsidP="00FF4360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4F30C9" w:rsidRPr="00AE41B8" w:rsidRDefault="004F30C9" w:rsidP="00EE196E">
      <w:pPr>
        <w:spacing w:line="242" w:lineRule="auto"/>
        <w:ind w:right="567"/>
        <w:jc w:val="center"/>
        <w:rPr>
          <w:sz w:val="27"/>
          <w:szCs w:val="27"/>
        </w:rPr>
      </w:pPr>
      <w:r w:rsidRPr="00AE41B8">
        <w:rPr>
          <w:sz w:val="27"/>
          <w:szCs w:val="27"/>
        </w:rPr>
        <w:t xml:space="preserve">Принят Законодательным собранием Ленинградской области </w:t>
      </w:r>
      <w:r w:rsidRPr="00AE41B8">
        <w:rPr>
          <w:sz w:val="27"/>
          <w:szCs w:val="27"/>
        </w:rPr>
        <w:br/>
      </w:r>
      <w:r w:rsidR="00AE41B8" w:rsidRPr="00AE41B8">
        <w:rPr>
          <w:sz w:val="27"/>
          <w:szCs w:val="27"/>
        </w:rPr>
        <w:t>28</w:t>
      </w:r>
      <w:r w:rsidR="00135AAE" w:rsidRPr="00AE41B8">
        <w:rPr>
          <w:sz w:val="27"/>
          <w:szCs w:val="27"/>
        </w:rPr>
        <w:t xml:space="preserve"> </w:t>
      </w:r>
      <w:r w:rsidR="003107F9" w:rsidRPr="00AE41B8">
        <w:rPr>
          <w:sz w:val="27"/>
          <w:szCs w:val="27"/>
        </w:rPr>
        <w:t>июня</w:t>
      </w:r>
      <w:r w:rsidR="0018559F" w:rsidRPr="00AE41B8">
        <w:rPr>
          <w:sz w:val="27"/>
          <w:szCs w:val="27"/>
        </w:rPr>
        <w:t xml:space="preserve"> 20</w:t>
      </w:r>
      <w:r w:rsidR="00E73B7C" w:rsidRPr="00AE41B8">
        <w:rPr>
          <w:sz w:val="27"/>
          <w:szCs w:val="27"/>
        </w:rPr>
        <w:t>2</w:t>
      </w:r>
      <w:r w:rsidR="007C2115" w:rsidRPr="00AE41B8">
        <w:rPr>
          <w:sz w:val="27"/>
          <w:szCs w:val="27"/>
        </w:rPr>
        <w:t>3</w:t>
      </w:r>
      <w:r w:rsidR="00246748" w:rsidRPr="00AE41B8">
        <w:rPr>
          <w:sz w:val="27"/>
          <w:szCs w:val="27"/>
        </w:rPr>
        <w:t xml:space="preserve"> года</w:t>
      </w:r>
    </w:p>
    <w:p w:rsidR="00566AB9" w:rsidRPr="00971BBE" w:rsidRDefault="00566AB9" w:rsidP="00FF4360">
      <w:pPr>
        <w:rPr>
          <w:color w:val="000000"/>
          <w:sz w:val="20"/>
          <w:szCs w:val="27"/>
        </w:rPr>
      </w:pPr>
    </w:p>
    <w:p w:rsidR="002D4023" w:rsidRPr="00971BBE" w:rsidRDefault="002D4023" w:rsidP="00FF4360">
      <w:pPr>
        <w:rPr>
          <w:color w:val="000000"/>
          <w:sz w:val="20"/>
          <w:szCs w:val="27"/>
        </w:rPr>
      </w:pPr>
    </w:p>
    <w:p w:rsidR="001158AC" w:rsidRPr="00AE41B8" w:rsidRDefault="001158AC" w:rsidP="00FF4360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AE41B8">
        <w:rPr>
          <w:b/>
          <w:sz w:val="27"/>
          <w:szCs w:val="27"/>
        </w:rPr>
        <w:t>Статья</w:t>
      </w:r>
      <w:r w:rsidR="005C2B60" w:rsidRPr="00AE41B8">
        <w:rPr>
          <w:b/>
          <w:sz w:val="27"/>
          <w:szCs w:val="27"/>
        </w:rPr>
        <w:t xml:space="preserve"> </w:t>
      </w:r>
      <w:r w:rsidRPr="00AE41B8">
        <w:rPr>
          <w:b/>
          <w:sz w:val="27"/>
          <w:szCs w:val="27"/>
        </w:rPr>
        <w:t>1</w:t>
      </w:r>
    </w:p>
    <w:p w:rsidR="001158AC" w:rsidRPr="00AE41B8" w:rsidRDefault="001158AC" w:rsidP="00FF4360">
      <w:pPr>
        <w:ind w:firstLine="709"/>
        <w:jc w:val="both"/>
        <w:rPr>
          <w:sz w:val="27"/>
          <w:szCs w:val="27"/>
        </w:rPr>
      </w:pPr>
    </w:p>
    <w:p w:rsidR="00AE41B8" w:rsidRPr="00AE41B8" w:rsidRDefault="00AE41B8" w:rsidP="00EE196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AE41B8">
        <w:rPr>
          <w:rFonts w:eastAsiaTheme="minorHAnsi"/>
          <w:sz w:val="27"/>
          <w:szCs w:val="27"/>
          <w:lang w:eastAsia="en-US"/>
        </w:rPr>
        <w:lastRenderedPageBreak/>
        <w:t xml:space="preserve">Внести в часть </w:t>
      </w:r>
      <w:r w:rsidRPr="00AE41B8">
        <w:rPr>
          <w:rFonts w:eastAsiaTheme="minorHAnsi"/>
          <w:sz w:val="27"/>
          <w:szCs w:val="27"/>
          <w:lang w:val="en-US" w:eastAsia="en-US"/>
        </w:rPr>
        <w:t>VI</w:t>
      </w:r>
      <w:r w:rsidRPr="00AE41B8">
        <w:rPr>
          <w:rFonts w:eastAsiaTheme="minorHAnsi"/>
          <w:sz w:val="27"/>
          <w:szCs w:val="27"/>
          <w:lang w:eastAsia="en-US"/>
        </w:rPr>
        <w:t xml:space="preserve"> "Уполномоченный по правам ребенка в Ленинградской </w:t>
      </w:r>
      <w:r w:rsidRPr="00AE41B8">
        <w:rPr>
          <w:rFonts w:eastAsiaTheme="minorHAnsi"/>
          <w:spacing w:val="-2"/>
          <w:sz w:val="27"/>
          <w:szCs w:val="27"/>
          <w:lang w:eastAsia="en-US"/>
        </w:rPr>
        <w:t>области" приложения 1 "Перечень государственных должностей Ленинградской</w:t>
      </w:r>
      <w:r w:rsidRPr="00AE41B8">
        <w:rPr>
          <w:rFonts w:eastAsiaTheme="minorHAnsi"/>
          <w:sz w:val="27"/>
          <w:szCs w:val="27"/>
          <w:lang w:eastAsia="en-US"/>
        </w:rPr>
        <w:t xml:space="preserve"> области" к областному закону от 25 февраля 2005 года № 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Pr="00AE41B8">
        <w:rPr>
          <w:rFonts w:eastAsiaTheme="minorHAnsi"/>
          <w:sz w:val="27"/>
          <w:szCs w:val="27"/>
          <w:lang w:eastAsia="en-US"/>
        </w:rPr>
        <w:br/>
      </w:r>
      <w:r w:rsidRPr="00AE41B8">
        <w:rPr>
          <w:rFonts w:eastAsiaTheme="minorHAnsi"/>
          <w:spacing w:val="-4"/>
          <w:sz w:val="27"/>
          <w:szCs w:val="27"/>
          <w:lang w:eastAsia="en-US"/>
        </w:rPr>
        <w:t>и денежном содержании государственных гражданских служащих Ленинградской</w:t>
      </w:r>
      <w:r w:rsidRPr="00AE41B8">
        <w:rPr>
          <w:rFonts w:eastAsiaTheme="minorHAnsi"/>
          <w:sz w:val="27"/>
          <w:szCs w:val="27"/>
          <w:lang w:eastAsia="en-US"/>
        </w:rPr>
        <w:t xml:space="preserve"> области" (с последующими изменениями) изменение, заменив строку</w:t>
      </w:r>
    </w:p>
    <w:tbl>
      <w:tblPr>
        <w:tblStyle w:val="ae"/>
        <w:tblW w:w="9713" w:type="dxa"/>
        <w:tblLayout w:type="fixed"/>
        <w:tblLook w:val="04A0" w:firstRow="1" w:lastRow="0" w:firstColumn="1" w:lastColumn="0" w:noHBand="0" w:noVBand="1"/>
      </w:tblPr>
      <w:tblGrid>
        <w:gridCol w:w="236"/>
        <w:gridCol w:w="7937"/>
        <w:gridCol w:w="1304"/>
        <w:gridCol w:w="236"/>
      </w:tblGrid>
      <w:tr w:rsidR="00AE41B8" w:rsidRPr="00AE41B8" w:rsidTr="00971BBE">
        <w:tc>
          <w:tcPr>
            <w:tcW w:w="236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AE41B8" w:rsidRPr="00AE41B8" w:rsidRDefault="00AE41B8" w:rsidP="00971BBE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"</w:t>
            </w:r>
          </w:p>
        </w:tc>
        <w:tc>
          <w:tcPr>
            <w:tcW w:w="7937" w:type="dxa"/>
          </w:tcPr>
          <w:p w:rsidR="00AE41B8" w:rsidRPr="00AE41B8" w:rsidRDefault="00AE41B8" w:rsidP="00AE41B8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Уполномоченный по правам ребенка в Ленинградской области</w:t>
            </w:r>
          </w:p>
        </w:tc>
        <w:tc>
          <w:tcPr>
            <w:tcW w:w="1304" w:type="dxa"/>
          </w:tcPr>
          <w:p w:rsidR="00AE41B8" w:rsidRPr="00AE41B8" w:rsidRDefault="00AE41B8" w:rsidP="00AE41B8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65 700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57" w:type="dxa"/>
              <w:right w:w="0" w:type="dxa"/>
            </w:tcMar>
          </w:tcPr>
          <w:p w:rsidR="00AE41B8" w:rsidRPr="00AE41B8" w:rsidRDefault="00AE41B8" w:rsidP="00971BBE">
            <w:pPr>
              <w:autoSpaceDE w:val="0"/>
              <w:autoSpaceDN w:val="0"/>
              <w:adjustRightInd w:val="0"/>
              <w:spacing w:line="242" w:lineRule="auto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"</w:t>
            </w:r>
          </w:p>
        </w:tc>
      </w:tr>
    </w:tbl>
    <w:p w:rsidR="00AE41B8" w:rsidRPr="00AE41B8" w:rsidRDefault="00AE41B8" w:rsidP="00AE41B8">
      <w:pPr>
        <w:autoSpaceDE w:val="0"/>
        <w:autoSpaceDN w:val="0"/>
        <w:adjustRightInd w:val="0"/>
        <w:spacing w:line="242" w:lineRule="auto"/>
        <w:jc w:val="both"/>
        <w:rPr>
          <w:rFonts w:eastAsiaTheme="minorHAnsi"/>
          <w:sz w:val="27"/>
          <w:szCs w:val="27"/>
          <w:lang w:eastAsia="en-US"/>
        </w:rPr>
      </w:pPr>
      <w:r w:rsidRPr="00AE41B8">
        <w:rPr>
          <w:rFonts w:eastAsiaTheme="minorHAnsi"/>
          <w:sz w:val="27"/>
          <w:szCs w:val="27"/>
          <w:lang w:eastAsia="en-US"/>
        </w:rPr>
        <w:t>строкой следующего содержания:</w:t>
      </w:r>
    </w:p>
    <w:tbl>
      <w:tblPr>
        <w:tblStyle w:val="ae"/>
        <w:tblW w:w="9817" w:type="dxa"/>
        <w:tblLayout w:type="fixed"/>
        <w:tblLook w:val="04A0" w:firstRow="1" w:lastRow="0" w:firstColumn="1" w:lastColumn="0" w:noHBand="0" w:noVBand="1"/>
      </w:tblPr>
      <w:tblGrid>
        <w:gridCol w:w="236"/>
        <w:gridCol w:w="7937"/>
        <w:gridCol w:w="1304"/>
        <w:gridCol w:w="340"/>
      </w:tblGrid>
      <w:tr w:rsidR="00AE41B8" w:rsidRPr="00AE41B8" w:rsidTr="00971BBE">
        <w:tc>
          <w:tcPr>
            <w:tcW w:w="236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AE41B8" w:rsidRPr="00AE41B8" w:rsidRDefault="00AE41B8" w:rsidP="00971BBE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"</w:t>
            </w:r>
          </w:p>
        </w:tc>
        <w:tc>
          <w:tcPr>
            <w:tcW w:w="7937" w:type="dxa"/>
          </w:tcPr>
          <w:p w:rsidR="00AE41B8" w:rsidRPr="00AE41B8" w:rsidRDefault="00AE41B8" w:rsidP="00B758DC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Уполномоченный по правам ребенка в Ленинградской области</w:t>
            </w:r>
          </w:p>
        </w:tc>
        <w:tc>
          <w:tcPr>
            <w:tcW w:w="1304" w:type="dxa"/>
          </w:tcPr>
          <w:p w:rsidR="00AE41B8" w:rsidRPr="00AE41B8" w:rsidRDefault="00AE41B8" w:rsidP="00AE41B8">
            <w:pPr>
              <w:autoSpaceDE w:val="0"/>
              <w:autoSpaceDN w:val="0"/>
              <w:adjustRightInd w:val="0"/>
              <w:spacing w:line="242" w:lineRule="auto"/>
              <w:jc w:val="center"/>
              <w:rPr>
                <w:rFonts w:eastAsiaTheme="minorHAnsi"/>
                <w:sz w:val="27"/>
                <w:szCs w:val="27"/>
                <w:lang w:eastAsia="en-US"/>
              </w:rPr>
            </w:pPr>
            <w:r>
              <w:rPr>
                <w:rFonts w:eastAsiaTheme="minorHAnsi"/>
                <w:sz w:val="27"/>
                <w:szCs w:val="27"/>
                <w:lang w:eastAsia="en-US"/>
              </w:rPr>
              <w:t>71</w:t>
            </w: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 </w:t>
            </w:r>
            <w:r>
              <w:rPr>
                <w:rFonts w:eastAsiaTheme="minorHAnsi"/>
                <w:sz w:val="27"/>
                <w:szCs w:val="27"/>
                <w:lang w:eastAsia="en-US"/>
              </w:rPr>
              <w:t>6</w:t>
            </w: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00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  <w:tcMar>
              <w:left w:w="57" w:type="dxa"/>
              <w:right w:w="0" w:type="dxa"/>
            </w:tcMar>
          </w:tcPr>
          <w:p w:rsidR="00AE41B8" w:rsidRPr="00AE41B8" w:rsidRDefault="00AE41B8" w:rsidP="00971BBE">
            <w:pPr>
              <w:autoSpaceDE w:val="0"/>
              <w:autoSpaceDN w:val="0"/>
              <w:adjustRightInd w:val="0"/>
              <w:spacing w:line="242" w:lineRule="auto"/>
              <w:rPr>
                <w:rFonts w:eastAsiaTheme="minorHAnsi"/>
                <w:sz w:val="27"/>
                <w:szCs w:val="27"/>
                <w:lang w:eastAsia="en-US"/>
              </w:rPr>
            </w:pPr>
            <w:r w:rsidRPr="00AE41B8">
              <w:rPr>
                <w:rFonts w:eastAsiaTheme="minorHAnsi"/>
                <w:sz w:val="27"/>
                <w:szCs w:val="27"/>
                <w:lang w:eastAsia="en-US"/>
              </w:rPr>
              <w:t>"</w:t>
            </w:r>
            <w:r>
              <w:rPr>
                <w:rFonts w:eastAsiaTheme="minorHAnsi"/>
                <w:sz w:val="27"/>
                <w:szCs w:val="27"/>
                <w:lang w:eastAsia="en-US"/>
              </w:rPr>
              <w:t>.</w:t>
            </w:r>
          </w:p>
        </w:tc>
      </w:tr>
    </w:tbl>
    <w:p w:rsidR="00AE41B8" w:rsidRPr="00971BBE" w:rsidRDefault="00AE41B8" w:rsidP="00EE196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Theme="minorHAnsi"/>
          <w:szCs w:val="27"/>
          <w:lang w:eastAsia="en-US"/>
        </w:rPr>
      </w:pPr>
    </w:p>
    <w:p w:rsidR="007C2115" w:rsidRPr="00AE41B8" w:rsidRDefault="007C2115" w:rsidP="00FF4360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AE41B8">
        <w:rPr>
          <w:b/>
          <w:sz w:val="27"/>
          <w:szCs w:val="27"/>
        </w:rPr>
        <w:t>Статья</w:t>
      </w:r>
      <w:r w:rsidR="005C2B60" w:rsidRPr="00AE41B8">
        <w:rPr>
          <w:b/>
          <w:sz w:val="27"/>
          <w:szCs w:val="27"/>
        </w:rPr>
        <w:t xml:space="preserve"> </w:t>
      </w:r>
      <w:r w:rsidRPr="00AE41B8">
        <w:rPr>
          <w:b/>
          <w:sz w:val="27"/>
          <w:szCs w:val="27"/>
        </w:rPr>
        <w:t>2</w:t>
      </w:r>
    </w:p>
    <w:p w:rsidR="007C2115" w:rsidRPr="00971BBE" w:rsidRDefault="007C2115" w:rsidP="00FF4360">
      <w:pPr>
        <w:ind w:firstLine="709"/>
        <w:jc w:val="both"/>
        <w:rPr>
          <w:szCs w:val="27"/>
        </w:rPr>
      </w:pPr>
    </w:p>
    <w:p w:rsidR="00345372" w:rsidRPr="00C75DE0" w:rsidRDefault="005C2B60" w:rsidP="00EE196E">
      <w:pPr>
        <w:autoSpaceDE w:val="0"/>
        <w:autoSpaceDN w:val="0"/>
        <w:adjustRightInd w:val="0"/>
        <w:spacing w:line="242" w:lineRule="auto"/>
        <w:ind w:firstLine="709"/>
        <w:jc w:val="both"/>
        <w:rPr>
          <w:spacing w:val="-6"/>
          <w:sz w:val="27"/>
          <w:szCs w:val="27"/>
        </w:rPr>
      </w:pPr>
      <w:r w:rsidRPr="00C75DE0">
        <w:rPr>
          <w:sz w:val="27"/>
          <w:szCs w:val="27"/>
        </w:rPr>
        <w:t xml:space="preserve">Настоящий областной закон вступает в силу </w:t>
      </w:r>
      <w:r w:rsidR="00C75DE0" w:rsidRPr="00C75DE0">
        <w:rPr>
          <w:sz w:val="27"/>
          <w:szCs w:val="27"/>
        </w:rPr>
        <w:t>со</w:t>
      </w:r>
      <w:r w:rsidR="00971BBE" w:rsidRPr="00C75DE0">
        <w:rPr>
          <w:sz w:val="27"/>
          <w:szCs w:val="27"/>
        </w:rPr>
        <w:t xml:space="preserve"> </w:t>
      </w:r>
      <w:r w:rsidRPr="00C75DE0">
        <w:rPr>
          <w:sz w:val="27"/>
          <w:szCs w:val="27"/>
        </w:rPr>
        <w:t xml:space="preserve">дня его официального </w:t>
      </w:r>
      <w:r w:rsidRPr="00C75DE0">
        <w:rPr>
          <w:spacing w:val="-6"/>
          <w:sz w:val="27"/>
          <w:szCs w:val="27"/>
        </w:rPr>
        <w:t>опубликования</w:t>
      </w:r>
      <w:r w:rsidR="00C75DE0" w:rsidRPr="00C75DE0">
        <w:rPr>
          <w:spacing w:val="-6"/>
          <w:sz w:val="27"/>
          <w:szCs w:val="27"/>
        </w:rPr>
        <w:t xml:space="preserve"> и распространяется на правоотношения, возникшие с 1 июля 2023 года</w:t>
      </w:r>
      <w:r w:rsidRPr="00C75DE0">
        <w:rPr>
          <w:spacing w:val="-6"/>
          <w:sz w:val="27"/>
          <w:szCs w:val="27"/>
        </w:rPr>
        <w:t>.</w:t>
      </w:r>
    </w:p>
    <w:p w:rsidR="0028284B" w:rsidRPr="00AE41B8" w:rsidRDefault="0028284B" w:rsidP="00FF4360">
      <w:pPr>
        <w:jc w:val="both"/>
        <w:rPr>
          <w:sz w:val="27"/>
          <w:szCs w:val="27"/>
        </w:rPr>
      </w:pPr>
    </w:p>
    <w:p w:rsidR="00566AB9" w:rsidRPr="00AE41B8" w:rsidRDefault="00566AB9" w:rsidP="00FF4360">
      <w:pPr>
        <w:jc w:val="both"/>
        <w:rPr>
          <w:sz w:val="27"/>
          <w:szCs w:val="27"/>
        </w:rPr>
      </w:pPr>
    </w:p>
    <w:p w:rsidR="0001750D" w:rsidRPr="00AE41B8" w:rsidRDefault="001C7266" w:rsidP="00EE196E">
      <w:pPr>
        <w:tabs>
          <w:tab w:val="right" w:pos="9639"/>
        </w:tabs>
        <w:autoSpaceDE w:val="0"/>
        <w:autoSpaceDN w:val="0"/>
        <w:adjustRightInd w:val="0"/>
        <w:spacing w:line="242" w:lineRule="auto"/>
        <w:jc w:val="both"/>
        <w:rPr>
          <w:sz w:val="27"/>
          <w:szCs w:val="27"/>
        </w:rPr>
      </w:pPr>
      <w:r w:rsidRPr="00AE41B8">
        <w:rPr>
          <w:sz w:val="27"/>
          <w:szCs w:val="27"/>
        </w:rPr>
        <w:t xml:space="preserve">Губернатор </w:t>
      </w:r>
      <w:r w:rsidR="005C2B60" w:rsidRPr="00AE41B8">
        <w:rPr>
          <w:sz w:val="27"/>
          <w:szCs w:val="27"/>
        </w:rPr>
        <w:br/>
      </w:r>
      <w:r w:rsidRPr="00AE41B8">
        <w:rPr>
          <w:sz w:val="27"/>
          <w:szCs w:val="27"/>
        </w:rPr>
        <w:t>Ленинградской области</w:t>
      </w:r>
      <w:r w:rsidRPr="00AE41B8">
        <w:rPr>
          <w:sz w:val="27"/>
          <w:szCs w:val="27"/>
        </w:rPr>
        <w:tab/>
        <w:t>А. Дрозденко</w:t>
      </w:r>
    </w:p>
    <w:p w:rsidR="00CB4C68" w:rsidRPr="00971BBE" w:rsidRDefault="00CB4C68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7D111F" w:rsidRPr="00971BBE" w:rsidRDefault="007D111F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AE41B8" w:rsidRPr="00971BBE" w:rsidRDefault="0061373D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AE41B8" w:rsidRPr="00971BBE" w:rsidRDefault="0061373D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14 июля 2023 года</w:t>
      </w:r>
    </w:p>
    <w:p w:rsidR="00AE41B8" w:rsidRPr="00971BBE" w:rsidRDefault="0061373D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№ 78-оз</w:t>
      </w:r>
    </w:p>
    <w:sectPr w:rsidR="00AE41B8" w:rsidRPr="00971BBE" w:rsidSect="00971BB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8E8" w:rsidRDefault="005408E8" w:rsidP="002A0987">
      <w:r>
        <w:separator/>
      </w:r>
    </w:p>
  </w:endnote>
  <w:endnote w:type="continuationSeparator" w:id="0">
    <w:p w:rsidR="005408E8" w:rsidRDefault="005408E8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8E8" w:rsidRDefault="005408E8" w:rsidP="002A0987">
      <w:r>
        <w:separator/>
      </w:r>
    </w:p>
  </w:footnote>
  <w:footnote w:type="continuationSeparator" w:id="0">
    <w:p w:rsidR="005408E8" w:rsidRDefault="005408E8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5408E8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75DE0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2A65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32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08E8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373D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4B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75DE0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BEC40C-3AC8-4CB6-8F83-3F0B61C9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A7AC7-3F3F-4B70-BAA6-FA7C7FBB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2023-07-03T12:38:00Z</cp:lastPrinted>
  <dcterms:created xsi:type="dcterms:W3CDTF">2023-08-02T13:44:00Z</dcterms:created>
  <dcterms:modified xsi:type="dcterms:W3CDTF">2023-08-02T13:44:00Z</dcterms:modified>
</cp:coreProperties>
</file>