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C3AA0">
        <w:rPr>
          <w:sz w:val="28"/>
          <w:szCs w:val="28"/>
        </w:rPr>
        <w:t>322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7C3AA0">
        <w:rPr>
          <w:b/>
          <w:sz w:val="26"/>
          <w:szCs w:val="26"/>
        </w:rPr>
        <w:t>внесении изменений в отдельные областные законы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4473B8" w:rsidRDefault="006D2E29" w:rsidP="00AE3603">
      <w:pPr>
        <w:pStyle w:val="2"/>
        <w:ind w:firstLine="709"/>
        <w:rPr>
          <w:szCs w:val="28"/>
        </w:rPr>
      </w:pPr>
      <w:r w:rsidRPr="004473B8">
        <w:rPr>
          <w:szCs w:val="28"/>
        </w:rPr>
        <w:t xml:space="preserve">Рассмотрев поправки, поступившие к проекту областного закона </w:t>
      </w:r>
      <w:r w:rsidR="004473B8">
        <w:rPr>
          <w:szCs w:val="28"/>
        </w:rPr>
        <w:br/>
      </w:r>
      <w:r w:rsidR="004473B8" w:rsidRPr="004473B8">
        <w:rPr>
          <w:szCs w:val="28"/>
        </w:rPr>
        <w:t xml:space="preserve">"О </w:t>
      </w:r>
      <w:r w:rsidR="007C3AA0">
        <w:rPr>
          <w:szCs w:val="28"/>
        </w:rPr>
        <w:t>внесении изменений в отдельные областные законы</w:t>
      </w:r>
      <w:r w:rsidR="004473B8" w:rsidRPr="004473B8">
        <w:rPr>
          <w:szCs w:val="28"/>
        </w:rPr>
        <w:t>"</w:t>
      </w:r>
      <w:r w:rsidR="00431815" w:rsidRPr="004473B8">
        <w:rPr>
          <w:szCs w:val="28"/>
        </w:rPr>
        <w:t>,</w:t>
      </w:r>
      <w:r w:rsidR="00546F63" w:rsidRPr="004473B8">
        <w:rPr>
          <w:szCs w:val="28"/>
        </w:rPr>
        <w:t xml:space="preserve"> </w:t>
      </w:r>
      <w:r w:rsidRPr="004473B8">
        <w:rPr>
          <w:szCs w:val="28"/>
        </w:rPr>
        <w:t xml:space="preserve">принятому в первом чтении </w:t>
      </w:r>
      <w:r w:rsidR="007C3AA0">
        <w:rPr>
          <w:szCs w:val="28"/>
        </w:rPr>
        <w:t>31</w:t>
      </w:r>
      <w:r w:rsidR="00636423" w:rsidRPr="004473B8">
        <w:rPr>
          <w:szCs w:val="28"/>
        </w:rPr>
        <w:t xml:space="preserve"> </w:t>
      </w:r>
      <w:r w:rsidR="007C3AA0">
        <w:rPr>
          <w:szCs w:val="28"/>
        </w:rPr>
        <w:t>мая</w:t>
      </w:r>
      <w:r w:rsidRPr="004473B8">
        <w:rPr>
          <w:szCs w:val="28"/>
        </w:rPr>
        <w:t xml:space="preserve"> 20</w:t>
      </w:r>
      <w:r w:rsidR="00BB71B7" w:rsidRPr="004473B8">
        <w:rPr>
          <w:szCs w:val="28"/>
        </w:rPr>
        <w:t>2</w:t>
      </w:r>
      <w:r w:rsidR="00EC0916" w:rsidRPr="004473B8">
        <w:rPr>
          <w:szCs w:val="28"/>
        </w:rPr>
        <w:t>3</w:t>
      </w:r>
      <w:r w:rsidRPr="004473B8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4473B8">
        <w:rPr>
          <w:szCs w:val="28"/>
        </w:rPr>
        <w:t>п о с т а н о в л я е т:</w:t>
      </w:r>
    </w:p>
    <w:p w:rsidR="004473B8" w:rsidRPr="004473B8" w:rsidRDefault="004473B8" w:rsidP="00AE3603">
      <w:pPr>
        <w:pStyle w:val="2"/>
        <w:ind w:firstLine="709"/>
        <w:rPr>
          <w:szCs w:val="28"/>
        </w:rPr>
      </w:pPr>
    </w:p>
    <w:p w:rsidR="006A0CA6" w:rsidRPr="004473B8" w:rsidRDefault="006A0CA6" w:rsidP="00AE3603">
      <w:pPr>
        <w:pStyle w:val="2"/>
        <w:ind w:firstLine="709"/>
        <w:rPr>
          <w:szCs w:val="28"/>
        </w:rPr>
      </w:pPr>
      <w:r w:rsidRPr="004473B8">
        <w:rPr>
          <w:szCs w:val="28"/>
        </w:rPr>
        <w:lastRenderedPageBreak/>
        <w:t xml:space="preserve">1. Принять проект областного закона </w:t>
      </w:r>
      <w:r w:rsidR="007C3AA0" w:rsidRPr="004473B8">
        <w:rPr>
          <w:szCs w:val="28"/>
        </w:rPr>
        <w:t xml:space="preserve">"О </w:t>
      </w:r>
      <w:r w:rsidR="007C3AA0">
        <w:rPr>
          <w:szCs w:val="28"/>
        </w:rPr>
        <w:t>внесении изменений в отдельные областные законы</w:t>
      </w:r>
      <w:r w:rsidR="007C3AA0" w:rsidRPr="004473B8">
        <w:rPr>
          <w:szCs w:val="28"/>
        </w:rPr>
        <w:t>"</w:t>
      </w:r>
      <w:r w:rsidR="00095D28" w:rsidRPr="004473B8">
        <w:rPr>
          <w:szCs w:val="28"/>
        </w:rPr>
        <w:t xml:space="preserve"> </w:t>
      </w:r>
      <w:r w:rsidRPr="004473B8">
        <w:rPr>
          <w:szCs w:val="28"/>
        </w:rPr>
        <w:t>во втором чтении.</w:t>
      </w:r>
    </w:p>
    <w:p w:rsidR="00B35A44" w:rsidRPr="004473B8" w:rsidRDefault="00B35A44" w:rsidP="00AE3603">
      <w:pPr>
        <w:pStyle w:val="2"/>
        <w:ind w:firstLine="709"/>
        <w:rPr>
          <w:szCs w:val="28"/>
        </w:rPr>
      </w:pPr>
    </w:p>
    <w:p w:rsidR="006D2E29" w:rsidRPr="004473B8" w:rsidRDefault="006D2E29" w:rsidP="00AE3603">
      <w:pPr>
        <w:pStyle w:val="2"/>
        <w:ind w:firstLine="709"/>
        <w:rPr>
          <w:szCs w:val="28"/>
        </w:rPr>
      </w:pPr>
      <w:r w:rsidRPr="007C3AA0">
        <w:rPr>
          <w:spacing w:val="-1"/>
          <w:szCs w:val="28"/>
        </w:rPr>
        <w:t xml:space="preserve">2. Постоянной комиссии по </w:t>
      </w:r>
      <w:r w:rsidR="007C3AA0" w:rsidRPr="007C3AA0">
        <w:rPr>
          <w:spacing w:val="-1"/>
          <w:szCs w:val="28"/>
        </w:rPr>
        <w:t>местному самоуправлению, административно-</w:t>
      </w:r>
      <w:r w:rsidR="007C3AA0">
        <w:rPr>
          <w:szCs w:val="28"/>
        </w:rPr>
        <w:t xml:space="preserve">территориальному устройству, государственной и муниципальной службе </w:t>
      </w:r>
      <w:r w:rsidRPr="005371A9">
        <w:rPr>
          <w:szCs w:val="28"/>
        </w:rPr>
        <w:t>Законодательного собрания Ленинградской</w:t>
      </w:r>
      <w:r w:rsidRPr="004473B8">
        <w:rPr>
          <w:szCs w:val="28"/>
        </w:rPr>
        <w:t xml:space="preserve"> области доработать указанный проект областного закона с учетом принятых поправок для принятия</w:t>
      </w:r>
      <w:r w:rsidR="00B86266" w:rsidRPr="004473B8">
        <w:rPr>
          <w:szCs w:val="28"/>
        </w:rPr>
        <w:t xml:space="preserve"> </w:t>
      </w:r>
      <w:r w:rsidR="009F4C13" w:rsidRPr="004473B8">
        <w:rPr>
          <w:szCs w:val="28"/>
        </w:rPr>
        <w:t xml:space="preserve">его </w:t>
      </w:r>
      <w:r w:rsidR="007C3AA0">
        <w:rPr>
          <w:szCs w:val="28"/>
        </w:rPr>
        <w:br/>
      </w:r>
      <w:r w:rsidR="00EE1A11" w:rsidRPr="004473B8">
        <w:rPr>
          <w:szCs w:val="28"/>
        </w:rPr>
        <w:t>в третьем чтении.</w:t>
      </w:r>
    </w:p>
    <w:p w:rsidR="006A0CA6" w:rsidRPr="004473B8" w:rsidRDefault="006A0CA6" w:rsidP="00AE3603">
      <w:pPr>
        <w:pStyle w:val="2"/>
        <w:ind w:firstLine="709"/>
        <w:rPr>
          <w:szCs w:val="28"/>
        </w:rPr>
      </w:pPr>
    </w:p>
    <w:p w:rsidR="006A0CA6" w:rsidRPr="004473B8" w:rsidRDefault="006D2E29" w:rsidP="00AE3603">
      <w:pPr>
        <w:pStyle w:val="2"/>
        <w:ind w:firstLine="709"/>
        <w:rPr>
          <w:szCs w:val="28"/>
        </w:rPr>
      </w:pPr>
      <w:r w:rsidRPr="004473B8">
        <w:rPr>
          <w:szCs w:val="28"/>
        </w:rPr>
        <w:t>3</w:t>
      </w:r>
      <w:r w:rsidR="006A0CA6" w:rsidRPr="004473B8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7C3AA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FCA" w:rsidRDefault="00B62FCA" w:rsidP="00D87C3A">
      <w:r>
        <w:separator/>
      </w:r>
    </w:p>
  </w:endnote>
  <w:endnote w:type="continuationSeparator" w:id="0">
    <w:p w:rsidR="00B62FCA" w:rsidRDefault="00B62FC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FCA" w:rsidRDefault="00B62FCA" w:rsidP="00D87C3A">
      <w:r>
        <w:separator/>
      </w:r>
    </w:p>
  </w:footnote>
  <w:footnote w:type="continuationSeparator" w:id="0">
    <w:p w:rsidR="00B62FCA" w:rsidRDefault="00B62FC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A687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48A4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2FCA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CAEE1D-3F3C-4DD9-BAB3-68B0ABAD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69F89-8647-4B1D-BE1E-8C102F9E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2023-08-01T13:02:00Z</dcterms:created>
  <dcterms:modified xsi:type="dcterms:W3CDTF">2023-08-01T13:02:00Z</dcterms:modified>
</cp:coreProperties>
</file>