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660F" w:rsidRDefault="0097660F" w:rsidP="000009F0">
      <w:pPr>
        <w:suppressAutoHyphens/>
        <w:spacing w:after="0" w:line="264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D73C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Финансово-экономическое обоснование</w:t>
      </w:r>
    </w:p>
    <w:p w:rsidR="0013312F" w:rsidRDefault="0097660F" w:rsidP="000009F0">
      <w:pPr>
        <w:autoSpaceDE w:val="0"/>
        <w:autoSpaceDN w:val="0"/>
        <w:adjustRightInd w:val="0"/>
        <w:spacing w:after="0" w:line="264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2D73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проекту областного закона </w:t>
      </w:r>
      <w:r w:rsidR="0013312F" w:rsidRPr="002E6C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13312F" w:rsidRPr="002E6CB6">
        <w:rPr>
          <w:rFonts w:ascii="Times New Roman" w:hAnsi="Times New Roman" w:cs="Times New Roman"/>
          <w:bCs/>
          <w:sz w:val="28"/>
          <w:szCs w:val="28"/>
        </w:rPr>
        <w:t xml:space="preserve">О внесении </w:t>
      </w:r>
      <w:r w:rsidR="0013312F" w:rsidRPr="00115F6D">
        <w:rPr>
          <w:rFonts w:ascii="Times New Roman" w:hAnsi="Times New Roman" w:cs="Times New Roman"/>
          <w:bCs/>
          <w:sz w:val="28"/>
          <w:szCs w:val="28"/>
        </w:rPr>
        <w:t>изменени</w:t>
      </w:r>
      <w:r w:rsidR="00967084" w:rsidRPr="00115F6D">
        <w:rPr>
          <w:rFonts w:ascii="Times New Roman" w:hAnsi="Times New Roman" w:cs="Times New Roman"/>
          <w:bCs/>
          <w:sz w:val="28"/>
          <w:szCs w:val="28"/>
        </w:rPr>
        <w:t>й</w:t>
      </w:r>
      <w:bookmarkStart w:id="0" w:name="_GoBack"/>
      <w:bookmarkEnd w:id="0"/>
      <w:r w:rsidR="0013312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3312F" w:rsidRPr="00D104DF">
        <w:rPr>
          <w:rFonts w:ascii="Times New Roman" w:hAnsi="Times New Roman" w:cs="Times New Roman"/>
          <w:bCs/>
          <w:sz w:val="28"/>
          <w:szCs w:val="28"/>
        </w:rPr>
        <w:t xml:space="preserve">в статью 1 </w:t>
      </w:r>
    </w:p>
    <w:p w:rsidR="0013312F" w:rsidRPr="00A537B3" w:rsidRDefault="0013312F" w:rsidP="000009F0">
      <w:pPr>
        <w:autoSpaceDE w:val="0"/>
        <w:autoSpaceDN w:val="0"/>
        <w:adjustRightInd w:val="0"/>
        <w:spacing w:after="0" w:line="264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A537B3">
        <w:rPr>
          <w:rFonts w:ascii="Times New Roman" w:hAnsi="Times New Roman" w:cs="Times New Roman"/>
          <w:bCs/>
          <w:sz w:val="28"/>
          <w:szCs w:val="28"/>
        </w:rPr>
        <w:t>областного закона «</w:t>
      </w:r>
      <w:r w:rsidRPr="00A537B3">
        <w:rPr>
          <w:rFonts w:ascii="Times New Roman" w:eastAsia="Calibri" w:hAnsi="Times New Roman" w:cs="Times New Roman"/>
          <w:sz w:val="28"/>
          <w:szCs w:val="28"/>
        </w:rPr>
        <w:t>Об обеспечении жильем некоторых категорий граждан,</w:t>
      </w:r>
    </w:p>
    <w:p w:rsidR="0013312F" w:rsidRDefault="0013312F" w:rsidP="000009F0">
      <w:pPr>
        <w:autoSpaceDE w:val="0"/>
        <w:autoSpaceDN w:val="0"/>
        <w:adjustRightInd w:val="0"/>
        <w:spacing w:after="0" w:line="264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537B3">
        <w:rPr>
          <w:rFonts w:ascii="Times New Roman" w:eastAsia="Calibri" w:hAnsi="Times New Roman" w:cs="Times New Roman"/>
          <w:sz w:val="28"/>
          <w:szCs w:val="28"/>
        </w:rPr>
        <w:t>вставших на учет в качестве нуждающихся в жилых помещениях</w:t>
      </w:r>
      <w:r w:rsidRPr="00A537B3">
        <w:rPr>
          <w:rFonts w:ascii="Times New Roman" w:hAnsi="Times New Roman" w:cs="Times New Roman"/>
          <w:sz w:val="28"/>
          <w:szCs w:val="28"/>
        </w:rPr>
        <w:t>» и статью 2 областного закона «О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жилищных отношений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0009F0" w:rsidRPr="00A537B3" w:rsidRDefault="000009F0" w:rsidP="000009F0">
      <w:pPr>
        <w:autoSpaceDE w:val="0"/>
        <w:autoSpaceDN w:val="0"/>
        <w:adjustRightInd w:val="0"/>
        <w:spacing w:after="0" w:line="264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7660F" w:rsidRPr="006A7741" w:rsidRDefault="0097660F" w:rsidP="000009F0">
      <w:pPr>
        <w:spacing w:after="0" w:line="264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77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Российская Федерация ежегодно предусматривает средства на реализацию своих полномочий, переданных субъектам РФ, установленных </w:t>
      </w:r>
      <w:r w:rsidRPr="006A77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hyperlink r:id="rId5" w:history="1">
        <w:r w:rsidRPr="006A7741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статьями   14</w:t>
        </w:r>
      </w:hyperlink>
      <w:r w:rsidRPr="006A77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hyperlink r:id="rId6" w:history="1">
        <w:r w:rsidRPr="006A7741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15</w:t>
        </w:r>
      </w:hyperlink>
      <w:r w:rsidRPr="006A77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hyperlink r:id="rId7" w:history="1">
        <w:r w:rsidRPr="006A7741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17</w:t>
        </w:r>
      </w:hyperlink>
      <w:r w:rsidRPr="006A77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hyperlink r:id="rId8" w:history="1">
        <w:r w:rsidRPr="0013312F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18</w:t>
        </w:r>
      </w:hyperlink>
      <w:r w:rsidRPr="0013312F">
        <w:rPr>
          <w:rFonts w:ascii="Times New Roman" w:eastAsia="Times New Roman" w:hAnsi="Times New Roman" w:cs="Times New Roman"/>
          <w:sz w:val="28"/>
          <w:szCs w:val="28"/>
          <w:lang w:eastAsia="ru-RU"/>
        </w:rPr>
        <w:t>, 19</w:t>
      </w:r>
      <w:r w:rsidRPr="001331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</w:t>
      </w:r>
      <w:hyperlink r:id="rId9" w:history="1">
        <w:r w:rsidRPr="0013312F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21</w:t>
        </w:r>
      </w:hyperlink>
      <w:r w:rsidRPr="001331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hyperlink r:id="rId10" w:history="1">
        <w:r w:rsidRPr="006A7741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Федерального закона</w:t>
        </w:r>
      </w:hyperlink>
      <w:r w:rsidRPr="006A77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  12.01.199</w:t>
      </w:r>
      <w:r w:rsidRPr="006A7741">
        <w:rPr>
          <w:rFonts w:ascii="Times New Roman" w:eastAsia="Times New Roman" w:hAnsi="Times New Roman" w:cs="Times New Roman"/>
          <w:sz w:val="28"/>
          <w:szCs w:val="28"/>
          <w:lang w:eastAsia="ru-RU"/>
        </w:rPr>
        <w:t>5 № 5-ФЗ, в части обеспечения жильем ветеранов Великой Отечественной войны (далее-ветераны ВОВ), имеющих право на указанные меры социальной поддержки.</w:t>
      </w:r>
    </w:p>
    <w:p w:rsidR="0097660F" w:rsidRPr="006A7741" w:rsidRDefault="0097660F" w:rsidP="000009F0">
      <w:pPr>
        <w:spacing w:after="0" w:line="264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77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Размер субвенций субъектам РФ определяется исходя из числа лиц, имеющих право на указанные меры социальной поддержки; общей площади жилья 36 кв. метров и </w:t>
      </w:r>
      <w:hyperlink r:id="rId11" w:anchor="/document/3919370/entry/0" w:history="1">
        <w:r w:rsidRPr="006A774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средней рыночной стоимости</w:t>
        </w:r>
      </w:hyperlink>
      <w:r w:rsidRPr="006A77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 кв. метра общей площади жилья по субъекту </w:t>
      </w:r>
      <w:r w:rsidR="000009F0">
        <w:rPr>
          <w:rFonts w:ascii="Times New Roman" w:eastAsia="Times New Roman" w:hAnsi="Times New Roman" w:cs="Times New Roman"/>
          <w:sz w:val="28"/>
          <w:szCs w:val="28"/>
          <w:lang w:eastAsia="ru-RU"/>
        </w:rPr>
        <w:t>РФ</w:t>
      </w:r>
      <w:r w:rsidRPr="006A77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устанавливаемой федеральным органом исполнительной власти, уполномоченным Правительством </w:t>
      </w:r>
      <w:r w:rsidR="000009F0">
        <w:rPr>
          <w:rFonts w:ascii="Times New Roman" w:eastAsia="Times New Roman" w:hAnsi="Times New Roman" w:cs="Times New Roman"/>
          <w:sz w:val="28"/>
          <w:szCs w:val="28"/>
          <w:lang w:eastAsia="ru-RU"/>
        </w:rPr>
        <w:t>РФ</w:t>
      </w:r>
      <w:r w:rsidRPr="006A774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7660F" w:rsidRPr="006A7741" w:rsidRDefault="0097660F" w:rsidP="000009F0">
      <w:pPr>
        <w:spacing w:after="0" w:line="264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77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Законодательством Ленинградской области установлено, что обеспечение жильем осуществляется с учетом членов семей граждан (супруги</w:t>
      </w:r>
      <w:r w:rsidR="000009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77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(супруга)), состоящих на учете в качестве нуждающихся в жилых помещениях, и социальных норм предоставления жилья ( 42 </w:t>
      </w:r>
      <w:proofErr w:type="spellStart"/>
      <w:r w:rsidRPr="006A7741">
        <w:rPr>
          <w:rFonts w:ascii="Times New Roman" w:eastAsia="Times New Roman" w:hAnsi="Times New Roman" w:cs="Times New Roman"/>
          <w:sz w:val="28"/>
          <w:szCs w:val="28"/>
          <w:lang w:eastAsia="ru-RU"/>
        </w:rPr>
        <w:t>кв</w:t>
      </w:r>
      <w:proofErr w:type="gramStart"/>
      <w:r w:rsidRPr="006A7741">
        <w:rPr>
          <w:rFonts w:ascii="Times New Roman" w:eastAsia="Times New Roman" w:hAnsi="Times New Roman" w:cs="Times New Roman"/>
          <w:sz w:val="28"/>
          <w:szCs w:val="28"/>
          <w:lang w:eastAsia="ru-RU"/>
        </w:rPr>
        <w:t>.м</w:t>
      </w:r>
      <w:proofErr w:type="gramEnd"/>
      <w:r w:rsidRPr="006A7741">
        <w:rPr>
          <w:rFonts w:ascii="Times New Roman" w:eastAsia="Times New Roman" w:hAnsi="Times New Roman" w:cs="Times New Roman"/>
          <w:sz w:val="28"/>
          <w:szCs w:val="28"/>
          <w:lang w:eastAsia="ru-RU"/>
        </w:rPr>
        <w:t>етра</w:t>
      </w:r>
      <w:proofErr w:type="spellEnd"/>
      <w:r w:rsidRPr="006A77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- на семью из 2-х человек).</w:t>
      </w:r>
    </w:p>
    <w:p w:rsidR="0097660F" w:rsidRDefault="0097660F" w:rsidP="000009F0">
      <w:pPr>
        <w:widowControl w:val="0"/>
        <w:autoSpaceDE w:val="0"/>
        <w:autoSpaceDN w:val="0"/>
        <w:adjustRightInd w:val="0"/>
        <w:spacing w:after="0" w:line="264" w:lineRule="auto"/>
        <w:ind w:firstLine="6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77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Государственная поддержка из федерального бюджета предусматривается только для граждан, имеющих льготы в соответствии с Федеральным законом от 12.01.1995 № 5-ФЗ, независимо от состава семьи. Государственная поддержка членов семей </w:t>
      </w:r>
      <w:r w:rsidR="000009F0">
        <w:rPr>
          <w:rFonts w:ascii="Times New Roman" w:eastAsia="Times New Roman" w:hAnsi="Times New Roman" w:cs="Times New Roman"/>
          <w:sz w:val="28"/>
          <w:szCs w:val="28"/>
          <w:lang w:eastAsia="ru-RU"/>
        </w:rPr>
        <w:t>ветеранов ВОВ</w:t>
      </w:r>
      <w:r w:rsidRPr="006A77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осуществляется </w:t>
      </w:r>
      <w:hyperlink r:id="rId12" w:history="1">
        <w:r w:rsidRPr="006A7741">
          <w:rPr>
            <w:rFonts w:ascii="Times New Roman" w:eastAsia="Times New Roman" w:hAnsi="Times New Roman" w:cs="Times New Roman"/>
            <w:iCs/>
            <w:sz w:val="28"/>
            <w:szCs w:val="28"/>
            <w:lang w:eastAsia="ru-RU"/>
          </w:rPr>
          <w:t xml:space="preserve">в соответствии с законом Ленинградской области от </w:t>
        </w:r>
        <w:r w:rsidRPr="006A774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02.03.2010  № 5-оз</w:t>
        </w:r>
        <w:r w:rsidRPr="006A7741">
          <w:rPr>
            <w:rFonts w:ascii="Times New Roman" w:eastAsia="Times New Roman" w:hAnsi="Times New Roman" w:cs="Times New Roman"/>
            <w:iCs/>
            <w:sz w:val="28"/>
            <w:szCs w:val="28"/>
            <w:lang w:eastAsia="ru-RU"/>
          </w:rPr>
          <w:t xml:space="preserve"> </w:t>
        </w:r>
      </w:hyperlink>
      <w:r w:rsidRPr="006A7741">
        <w:rPr>
          <w:rFonts w:ascii="Times New Roman" w:eastAsia="Times New Roman" w:hAnsi="Times New Roman" w:cs="Times New Roman"/>
          <w:sz w:val="28"/>
          <w:szCs w:val="28"/>
          <w:lang w:eastAsia="ru-RU"/>
        </w:rPr>
        <w:t>за счет средств областного бюджета и является дополнительной мерой Ленинградской области, направленной на реализацию жилищных прав граждан.</w:t>
      </w:r>
    </w:p>
    <w:p w:rsidR="0097660F" w:rsidRPr="00925193" w:rsidRDefault="0097660F" w:rsidP="000009F0">
      <w:pPr>
        <w:widowControl w:val="0"/>
        <w:autoSpaceDE w:val="0"/>
        <w:autoSpaceDN w:val="0"/>
        <w:adjustRightInd w:val="0"/>
        <w:spacing w:after="0" w:line="264" w:lineRule="auto"/>
        <w:ind w:firstLine="60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25193">
        <w:rPr>
          <w:rFonts w:ascii="Times New Roman" w:eastAsia="Calibri" w:hAnsi="Times New Roman" w:cs="Times New Roman"/>
          <w:sz w:val="28"/>
          <w:szCs w:val="28"/>
        </w:rPr>
        <w:t xml:space="preserve">Ленинградская область практически выполнила </w:t>
      </w:r>
      <w:hyperlink r:id="rId13" w:history="1">
        <w:r w:rsidRPr="00925193">
          <w:rPr>
            <w:rFonts w:ascii="Times New Roman" w:eastAsia="Calibri" w:hAnsi="Times New Roman" w:cs="Times New Roman"/>
            <w:sz w:val="28"/>
            <w:szCs w:val="28"/>
          </w:rPr>
          <w:t>Указ</w:t>
        </w:r>
      </w:hyperlink>
      <w:r w:rsidRPr="00925193">
        <w:rPr>
          <w:rFonts w:ascii="Times New Roman" w:eastAsia="Calibri" w:hAnsi="Times New Roman" w:cs="Times New Roman"/>
          <w:sz w:val="28"/>
          <w:szCs w:val="28"/>
        </w:rPr>
        <w:t xml:space="preserve"> Президента РФ № 714, по состоянию на 1 января 20</w:t>
      </w:r>
      <w:r>
        <w:rPr>
          <w:rFonts w:ascii="Times New Roman" w:eastAsia="Calibri" w:hAnsi="Times New Roman" w:cs="Times New Roman"/>
          <w:sz w:val="28"/>
          <w:szCs w:val="28"/>
        </w:rPr>
        <w:t>2</w:t>
      </w:r>
      <w:r w:rsidR="0013312F">
        <w:rPr>
          <w:rFonts w:ascii="Times New Roman" w:eastAsia="Calibri" w:hAnsi="Times New Roman" w:cs="Times New Roman"/>
          <w:sz w:val="28"/>
          <w:szCs w:val="28"/>
        </w:rPr>
        <w:t>3</w:t>
      </w:r>
      <w:r w:rsidRPr="00925193">
        <w:rPr>
          <w:rFonts w:ascii="Times New Roman" w:eastAsia="Calibri" w:hAnsi="Times New Roman" w:cs="Times New Roman"/>
          <w:sz w:val="28"/>
          <w:szCs w:val="28"/>
        </w:rPr>
        <w:t xml:space="preserve"> года </w:t>
      </w:r>
      <w:r w:rsidRPr="000009F0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11</w:t>
      </w:r>
      <w:r w:rsidR="000009F0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22</w:t>
      </w:r>
      <w:r w:rsidRPr="00925193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925193">
        <w:rPr>
          <w:rFonts w:ascii="Times New Roman" w:eastAsia="Calibri" w:hAnsi="Times New Roman" w:cs="Times New Roman"/>
          <w:sz w:val="28"/>
          <w:szCs w:val="28"/>
        </w:rPr>
        <w:t>ветеран</w:t>
      </w:r>
      <w:r>
        <w:rPr>
          <w:rFonts w:ascii="Times New Roman" w:eastAsia="Calibri" w:hAnsi="Times New Roman" w:cs="Times New Roman"/>
          <w:sz w:val="28"/>
          <w:szCs w:val="28"/>
        </w:rPr>
        <w:t xml:space="preserve"> ВОВ</w:t>
      </w:r>
      <w:r w:rsidRPr="00925193">
        <w:rPr>
          <w:rFonts w:ascii="Times New Roman" w:eastAsia="Calibri" w:hAnsi="Times New Roman" w:cs="Times New Roman"/>
          <w:sz w:val="28"/>
          <w:szCs w:val="28"/>
        </w:rPr>
        <w:t xml:space="preserve"> обеспечен жилыми помещениями.</w:t>
      </w:r>
    </w:p>
    <w:p w:rsidR="0097660F" w:rsidRDefault="0097660F" w:rsidP="000009F0">
      <w:pPr>
        <w:widowControl w:val="0"/>
        <w:autoSpaceDE w:val="0"/>
        <w:autoSpaceDN w:val="0"/>
        <w:adjustRightInd w:val="0"/>
        <w:spacing w:after="0" w:line="264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09F0">
        <w:rPr>
          <w:rFonts w:ascii="Times New Roman" w:hAnsi="Times New Roman" w:cs="Times New Roman"/>
          <w:sz w:val="28"/>
          <w:szCs w:val="28"/>
        </w:rPr>
        <w:t xml:space="preserve">Федеральным законом от </w:t>
      </w:r>
      <w:r w:rsidR="0013312F" w:rsidRPr="000009F0">
        <w:rPr>
          <w:rFonts w:ascii="Times New Roman" w:hAnsi="Times New Roman" w:cs="Times New Roman"/>
          <w:sz w:val="28"/>
          <w:szCs w:val="28"/>
        </w:rPr>
        <w:t xml:space="preserve">05.12.2022 </w:t>
      </w:r>
      <w:r w:rsidR="000009F0">
        <w:rPr>
          <w:rFonts w:ascii="Times New Roman" w:hAnsi="Times New Roman" w:cs="Times New Roman"/>
          <w:sz w:val="28"/>
          <w:szCs w:val="28"/>
        </w:rPr>
        <w:t>№</w:t>
      </w:r>
      <w:r w:rsidR="0013312F" w:rsidRPr="000009F0">
        <w:rPr>
          <w:rFonts w:ascii="Times New Roman" w:hAnsi="Times New Roman" w:cs="Times New Roman"/>
          <w:sz w:val="28"/>
          <w:szCs w:val="28"/>
        </w:rPr>
        <w:t xml:space="preserve"> 466-ФЗ </w:t>
      </w:r>
      <w:r w:rsidRPr="000009F0">
        <w:rPr>
          <w:rFonts w:ascii="Times New Roman" w:hAnsi="Times New Roman" w:cs="Times New Roman"/>
          <w:sz w:val="28"/>
          <w:szCs w:val="28"/>
        </w:rPr>
        <w:t>«О федеральном бюджете на 202</w:t>
      </w:r>
      <w:r w:rsidR="0013312F" w:rsidRPr="000009F0">
        <w:rPr>
          <w:rFonts w:ascii="Times New Roman" w:hAnsi="Times New Roman" w:cs="Times New Roman"/>
          <w:sz w:val="28"/>
          <w:szCs w:val="28"/>
        </w:rPr>
        <w:t>3</w:t>
      </w:r>
      <w:r w:rsidRPr="000009F0">
        <w:rPr>
          <w:rFonts w:ascii="Times New Roman" w:hAnsi="Times New Roman" w:cs="Times New Roman"/>
          <w:sz w:val="28"/>
          <w:szCs w:val="28"/>
        </w:rPr>
        <w:t xml:space="preserve"> год и на плановый период 202</w:t>
      </w:r>
      <w:r w:rsidR="0013312F" w:rsidRPr="000009F0">
        <w:rPr>
          <w:rFonts w:ascii="Times New Roman" w:hAnsi="Times New Roman" w:cs="Times New Roman"/>
          <w:sz w:val="28"/>
          <w:szCs w:val="28"/>
        </w:rPr>
        <w:t>4</w:t>
      </w:r>
      <w:r w:rsidRPr="000009F0">
        <w:rPr>
          <w:rFonts w:ascii="Times New Roman" w:hAnsi="Times New Roman" w:cs="Times New Roman"/>
          <w:sz w:val="28"/>
          <w:szCs w:val="28"/>
        </w:rPr>
        <w:t xml:space="preserve"> и 202</w:t>
      </w:r>
      <w:r w:rsidR="0013312F" w:rsidRPr="000009F0">
        <w:rPr>
          <w:rFonts w:ascii="Times New Roman" w:hAnsi="Times New Roman" w:cs="Times New Roman"/>
          <w:sz w:val="28"/>
          <w:szCs w:val="28"/>
        </w:rPr>
        <w:t>5</w:t>
      </w:r>
      <w:r w:rsidRPr="000009F0">
        <w:rPr>
          <w:rFonts w:ascii="Times New Roman" w:hAnsi="Times New Roman" w:cs="Times New Roman"/>
          <w:sz w:val="28"/>
          <w:szCs w:val="28"/>
        </w:rPr>
        <w:t xml:space="preserve"> годов» Ленинградской области на обеспечение жильем ветеранов ВОВ в 202</w:t>
      </w:r>
      <w:r w:rsidR="0013312F" w:rsidRPr="000009F0">
        <w:rPr>
          <w:rFonts w:ascii="Times New Roman" w:hAnsi="Times New Roman" w:cs="Times New Roman"/>
          <w:sz w:val="28"/>
          <w:szCs w:val="28"/>
        </w:rPr>
        <w:t>3</w:t>
      </w:r>
      <w:r w:rsidRPr="000009F0">
        <w:rPr>
          <w:rFonts w:ascii="Times New Roman" w:hAnsi="Times New Roman" w:cs="Times New Roman"/>
          <w:sz w:val="28"/>
          <w:szCs w:val="28"/>
        </w:rPr>
        <w:t xml:space="preserve"> году предусмотрено </w:t>
      </w:r>
      <w:r w:rsidR="0013312F" w:rsidRPr="000009F0">
        <w:rPr>
          <w:rFonts w:ascii="Times New Roman" w:hAnsi="Times New Roman" w:cs="Times New Roman"/>
          <w:sz w:val="28"/>
          <w:szCs w:val="28"/>
        </w:rPr>
        <w:t>1</w:t>
      </w:r>
      <w:r w:rsidRPr="000009F0">
        <w:rPr>
          <w:rFonts w:ascii="Times New Roman" w:hAnsi="Times New Roman" w:cs="Times New Roman"/>
          <w:sz w:val="28"/>
          <w:szCs w:val="28"/>
        </w:rPr>
        <w:t> </w:t>
      </w:r>
      <w:r w:rsidR="0013312F" w:rsidRPr="000009F0">
        <w:rPr>
          <w:rFonts w:ascii="Times New Roman" w:hAnsi="Times New Roman" w:cs="Times New Roman"/>
          <w:sz w:val="28"/>
          <w:szCs w:val="28"/>
        </w:rPr>
        <w:t>962</w:t>
      </w:r>
      <w:r w:rsidRPr="000009F0">
        <w:rPr>
          <w:rFonts w:ascii="Times New Roman" w:hAnsi="Times New Roman" w:cs="Times New Roman"/>
          <w:sz w:val="28"/>
          <w:szCs w:val="28"/>
        </w:rPr>
        <w:t xml:space="preserve">, </w:t>
      </w:r>
      <w:r w:rsidR="0013312F" w:rsidRPr="000009F0">
        <w:rPr>
          <w:rFonts w:ascii="Times New Roman" w:hAnsi="Times New Roman" w:cs="Times New Roman"/>
          <w:sz w:val="28"/>
          <w:szCs w:val="28"/>
        </w:rPr>
        <w:t>6</w:t>
      </w:r>
      <w:r w:rsidRPr="000009F0">
        <w:rPr>
          <w:rFonts w:ascii="Times New Roman" w:hAnsi="Times New Roman" w:cs="Times New Roman"/>
          <w:sz w:val="28"/>
          <w:szCs w:val="28"/>
        </w:rPr>
        <w:t xml:space="preserve"> тыс.</w:t>
      </w:r>
      <w:r>
        <w:rPr>
          <w:rFonts w:ascii="Times New Roman" w:hAnsi="Times New Roman" w:cs="Times New Roman"/>
          <w:sz w:val="28"/>
          <w:szCs w:val="28"/>
        </w:rPr>
        <w:t xml:space="preserve"> рублей.</w:t>
      </w:r>
    </w:p>
    <w:p w:rsidR="0013312F" w:rsidRDefault="0097660F" w:rsidP="000009F0">
      <w:pPr>
        <w:widowControl w:val="0"/>
        <w:autoSpaceDE w:val="0"/>
        <w:autoSpaceDN w:val="0"/>
        <w:adjustRightInd w:val="0"/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C41A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состоянию на </w:t>
      </w:r>
      <w:r w:rsidR="0013312F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C41A94">
        <w:rPr>
          <w:rFonts w:ascii="Times New Roman" w:eastAsia="Times New Roman" w:hAnsi="Times New Roman" w:cs="Times New Roman"/>
          <w:sz w:val="28"/>
          <w:szCs w:val="28"/>
          <w:lang w:eastAsia="ru-RU"/>
        </w:rPr>
        <w:t>1.0</w:t>
      </w:r>
      <w:r w:rsidR="0013312F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C41A94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="0013312F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C41A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на учете граждан в качестве нуждающихся в жилых помещениях в </w:t>
      </w:r>
      <w:r w:rsidRPr="009251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администрациях муниципальных образований Ленинградской области </w:t>
      </w:r>
      <w:r w:rsidRPr="00925193">
        <w:rPr>
          <w:rFonts w:ascii="Times New Roman" w:eastAsia="Times New Roman" w:hAnsi="Times New Roman" w:cs="Times New Roman"/>
          <w:sz w:val="28"/>
          <w:szCs w:val="28"/>
          <w:lang w:eastAsia="x-none"/>
        </w:rPr>
        <w:t>ветеран</w:t>
      </w:r>
      <w:r w:rsidR="0013312F">
        <w:rPr>
          <w:rFonts w:ascii="Times New Roman" w:eastAsia="Times New Roman" w:hAnsi="Times New Roman" w:cs="Times New Roman"/>
          <w:sz w:val="28"/>
          <w:szCs w:val="28"/>
          <w:lang w:eastAsia="x-none"/>
        </w:rPr>
        <w:t>ы</w:t>
      </w:r>
      <w:r w:rsidRPr="00925193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ВОВ</w:t>
      </w:r>
      <w:r w:rsidR="0013312F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отсутствуют.</w:t>
      </w:r>
    </w:p>
    <w:p w:rsidR="0097660F" w:rsidRDefault="0097660F" w:rsidP="000009F0">
      <w:pPr>
        <w:autoSpaceDE w:val="0"/>
        <w:autoSpaceDN w:val="0"/>
        <w:adjustRightInd w:val="0"/>
        <w:spacing w:after="0" w:line="264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Граждане, относящиеся к лицам,</w:t>
      </w:r>
      <w:r w:rsidRPr="00BC1FE1">
        <w:rPr>
          <w:rFonts w:ascii="Times New Roman" w:hAnsi="Times New Roman" w:cs="Times New Roman"/>
          <w:sz w:val="28"/>
          <w:szCs w:val="28"/>
        </w:rPr>
        <w:t xml:space="preserve"> </w:t>
      </w:r>
      <w:r w:rsidRPr="00925193">
        <w:rPr>
          <w:rFonts w:ascii="Times New Roman" w:hAnsi="Times New Roman" w:cs="Times New Roman"/>
          <w:sz w:val="28"/>
          <w:szCs w:val="28"/>
        </w:rPr>
        <w:t>награжденны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925193">
        <w:rPr>
          <w:rFonts w:ascii="Times New Roman" w:hAnsi="Times New Roman" w:cs="Times New Roman"/>
          <w:sz w:val="28"/>
          <w:szCs w:val="28"/>
        </w:rPr>
        <w:t xml:space="preserve"> знаком «Жител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92519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осажденного</w:t>
      </w:r>
      <w:r w:rsidRPr="00925193">
        <w:rPr>
          <w:rFonts w:ascii="Times New Roman" w:hAnsi="Times New Roman" w:cs="Times New Roman"/>
          <w:sz w:val="28"/>
          <w:szCs w:val="28"/>
        </w:rPr>
        <w:t xml:space="preserve"> </w:t>
      </w:r>
      <w:r w:rsidR="0013312F">
        <w:rPr>
          <w:rFonts w:ascii="Times New Roman" w:hAnsi="Times New Roman" w:cs="Times New Roman"/>
          <w:sz w:val="28"/>
          <w:szCs w:val="28"/>
        </w:rPr>
        <w:t>Сталинграда</w:t>
      </w:r>
      <w:r w:rsidRPr="00925193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, на учете </w:t>
      </w:r>
      <w:r w:rsidRPr="00C41A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граждан в качестве нуждающихся в жилых помещениях в </w:t>
      </w:r>
      <w:r w:rsidRPr="009251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администрациях муниципальных образований Ленинградской области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</w:t>
      </w:r>
      <w:r w:rsidRPr="00925193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925193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009F0" w:rsidRPr="00925193" w:rsidRDefault="000009F0" w:rsidP="000009F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Дополнительных средств на реализацию </w:t>
      </w:r>
      <w:r w:rsidRPr="00BC1FE1">
        <w:rPr>
          <w:rFonts w:ascii="Times New Roman" w:eastAsia="Calibri" w:hAnsi="Times New Roman" w:cs="Times New Roman"/>
          <w:sz w:val="28"/>
          <w:szCs w:val="28"/>
          <w:lang w:eastAsia="ar-SA"/>
        </w:rPr>
        <w:t>закон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>ов</w:t>
      </w:r>
      <w:r w:rsidRPr="00BC1FE1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Ленинградской области</w:t>
      </w:r>
      <w:r w:rsidRPr="000009F0">
        <w:t xml:space="preserve"> </w:t>
      </w:r>
      <w:r w:rsidRPr="000009F0">
        <w:rPr>
          <w:rFonts w:ascii="Times New Roman" w:eastAsia="Calibri" w:hAnsi="Times New Roman" w:cs="Times New Roman"/>
          <w:sz w:val="28"/>
          <w:szCs w:val="28"/>
          <w:lang w:eastAsia="ar-SA"/>
        </w:rPr>
        <w:t>от  02.03.2010  № 5-оз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и</w:t>
      </w:r>
      <w:r w:rsidRPr="00BC1FE1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от </w:t>
      </w:r>
      <w:r w:rsidRPr="003D72A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18.05.2006 № 24-оз 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не потребуется. </w:t>
      </w:r>
      <w:r w:rsidRPr="00925193">
        <w:rPr>
          <w:rFonts w:ascii="Times New Roman" w:eastAsia="Calibri" w:hAnsi="Times New Roman" w:cs="Arial"/>
          <w:sz w:val="28"/>
          <w:szCs w:val="28"/>
        </w:rPr>
        <w:t xml:space="preserve">Проект нормативного правового акта Ленинградской области не требует </w:t>
      </w:r>
      <w:r w:rsidRPr="00925193">
        <w:rPr>
          <w:rFonts w:ascii="Times New Roman" w:eastAsia="Calibri" w:hAnsi="Times New Roman" w:cs="Times New Roman"/>
          <w:sz w:val="28"/>
          <w:szCs w:val="28"/>
        </w:rPr>
        <w:t>проведения оценки регулирующего воздействия, так как не затрагивает вопросы осуществления предпринимательской и инвестиционной деятельности.</w:t>
      </w:r>
    </w:p>
    <w:p w:rsidR="000009F0" w:rsidRDefault="000009F0" w:rsidP="000009F0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0009F0" w:rsidRDefault="000009F0" w:rsidP="000009F0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0009F0" w:rsidRPr="002D73C5" w:rsidRDefault="000009F0" w:rsidP="000009F0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2D73C5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Председатель комитета </w:t>
      </w:r>
      <w:proofErr w:type="gramStart"/>
      <w:r w:rsidRPr="002D73C5">
        <w:rPr>
          <w:rFonts w:ascii="Times New Roman" w:eastAsia="Calibri" w:hAnsi="Times New Roman" w:cs="Times New Roman"/>
          <w:sz w:val="28"/>
          <w:szCs w:val="28"/>
          <w:lang w:eastAsia="ar-SA"/>
        </w:rPr>
        <w:t>по</w:t>
      </w:r>
      <w:proofErr w:type="gramEnd"/>
    </w:p>
    <w:p w:rsidR="000009F0" w:rsidRPr="002D73C5" w:rsidRDefault="000009F0" w:rsidP="000009F0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2D73C5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жилищно-коммунальному хозяйству </w:t>
      </w:r>
    </w:p>
    <w:p w:rsidR="000009F0" w:rsidRPr="002D73C5" w:rsidRDefault="000009F0" w:rsidP="000009F0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2D73C5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Ленинградской области                                                 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 </w:t>
      </w:r>
      <w:r w:rsidRPr="002D73C5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                               </w:t>
      </w:r>
      <w:proofErr w:type="spellStart"/>
      <w:r w:rsidRPr="002D73C5">
        <w:rPr>
          <w:rFonts w:ascii="Times New Roman" w:eastAsia="Calibri" w:hAnsi="Times New Roman" w:cs="Times New Roman"/>
          <w:sz w:val="28"/>
          <w:szCs w:val="28"/>
          <w:lang w:eastAsia="ar-SA"/>
        </w:rPr>
        <w:t>А.М.Тимков</w:t>
      </w:r>
      <w:proofErr w:type="spellEnd"/>
    </w:p>
    <w:p w:rsidR="007677D8" w:rsidRDefault="007677D8" w:rsidP="000009F0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7677D8" w:rsidRDefault="007677D8" w:rsidP="000009F0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7677D8" w:rsidRDefault="007677D8" w:rsidP="000009F0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7677D8" w:rsidRDefault="007677D8" w:rsidP="000009F0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7677D8" w:rsidRDefault="007677D8" w:rsidP="000009F0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7677D8" w:rsidRDefault="007677D8" w:rsidP="000009F0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7677D8" w:rsidRDefault="007677D8" w:rsidP="000009F0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7677D8" w:rsidRDefault="007677D8" w:rsidP="000009F0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7677D8" w:rsidRDefault="007677D8" w:rsidP="000009F0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7677D8" w:rsidRDefault="007677D8" w:rsidP="000009F0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7677D8" w:rsidRDefault="007677D8" w:rsidP="000009F0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7677D8" w:rsidRDefault="007677D8" w:rsidP="000009F0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7677D8" w:rsidRDefault="007677D8" w:rsidP="000009F0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7677D8" w:rsidRDefault="007677D8" w:rsidP="000009F0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7677D8" w:rsidRDefault="007677D8" w:rsidP="000009F0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7677D8" w:rsidRDefault="007677D8" w:rsidP="000009F0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7677D8" w:rsidRDefault="007677D8" w:rsidP="000009F0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7677D8" w:rsidRDefault="007677D8" w:rsidP="000009F0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7677D8" w:rsidRDefault="007677D8" w:rsidP="000009F0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7677D8" w:rsidRDefault="007677D8" w:rsidP="000009F0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7677D8" w:rsidRDefault="007677D8" w:rsidP="000009F0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7677D8" w:rsidRDefault="007677D8" w:rsidP="000009F0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7677D8" w:rsidRDefault="007677D8" w:rsidP="000009F0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7677D8" w:rsidRDefault="007677D8" w:rsidP="000009F0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7677D8" w:rsidRDefault="007677D8" w:rsidP="000009F0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7677D8" w:rsidRDefault="007677D8" w:rsidP="000009F0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7677D8" w:rsidRDefault="007677D8" w:rsidP="000009F0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7677D8" w:rsidRDefault="007677D8" w:rsidP="000009F0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7677D8" w:rsidRDefault="007677D8" w:rsidP="000009F0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7677D8" w:rsidRDefault="007677D8" w:rsidP="000009F0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7677D8" w:rsidRDefault="007677D8" w:rsidP="000009F0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7677D8" w:rsidRDefault="007677D8" w:rsidP="000009F0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7677D8" w:rsidRDefault="007677D8" w:rsidP="000009F0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7677D8" w:rsidRDefault="007677D8" w:rsidP="000009F0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7677D8" w:rsidRDefault="007677D8" w:rsidP="000009F0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7677D8" w:rsidRDefault="007677D8" w:rsidP="000009F0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7677D8" w:rsidRDefault="007677D8" w:rsidP="000009F0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7677D8" w:rsidRDefault="007677D8" w:rsidP="000009F0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7677D8" w:rsidRDefault="007677D8" w:rsidP="000009F0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7677D8" w:rsidRDefault="007677D8" w:rsidP="000009F0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7677D8" w:rsidRDefault="007677D8" w:rsidP="000009F0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7677D8" w:rsidRDefault="007677D8" w:rsidP="000009F0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7677D8" w:rsidRDefault="007677D8" w:rsidP="000009F0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7677D8" w:rsidRDefault="007677D8" w:rsidP="000009F0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7677D8" w:rsidRDefault="007677D8" w:rsidP="000009F0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7677D8" w:rsidRDefault="007677D8" w:rsidP="000009F0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7677D8" w:rsidRDefault="007677D8" w:rsidP="000009F0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7677D8" w:rsidRDefault="007677D8" w:rsidP="000009F0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7677D8" w:rsidRDefault="007677D8" w:rsidP="000009F0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7677D8" w:rsidRDefault="007677D8" w:rsidP="000009F0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7677D8" w:rsidRDefault="007677D8" w:rsidP="000009F0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7677D8" w:rsidRDefault="007677D8" w:rsidP="000009F0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7677D8" w:rsidRDefault="007677D8" w:rsidP="000009F0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7677D8" w:rsidRDefault="007677D8" w:rsidP="000009F0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0009F0" w:rsidRDefault="000009F0" w:rsidP="007677D8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3C5">
        <w:rPr>
          <w:rFonts w:ascii="Times New Roman" w:eastAsia="Calibri" w:hAnsi="Times New Roman" w:cs="Times New Roman"/>
          <w:sz w:val="16"/>
          <w:szCs w:val="16"/>
          <w:lang w:eastAsia="ar-SA"/>
        </w:rPr>
        <w:t>Исп.</w:t>
      </w:r>
      <w:r>
        <w:rPr>
          <w:rFonts w:ascii="Times New Roman" w:eastAsia="Calibri" w:hAnsi="Times New Roman" w:cs="Times New Roman"/>
          <w:sz w:val="16"/>
          <w:szCs w:val="16"/>
          <w:lang w:eastAsia="ar-SA"/>
        </w:rPr>
        <w:t xml:space="preserve"> Кравцова О.Е. </w:t>
      </w:r>
      <w:r w:rsidRPr="002D73C5">
        <w:rPr>
          <w:rFonts w:ascii="Times New Roman" w:eastAsia="Calibri" w:hAnsi="Times New Roman" w:cs="Times New Roman"/>
          <w:sz w:val="16"/>
          <w:szCs w:val="16"/>
          <w:lang w:eastAsia="ar-SA"/>
        </w:rPr>
        <w:t>(тел.</w:t>
      </w:r>
      <w:r>
        <w:rPr>
          <w:rFonts w:ascii="Times New Roman" w:eastAsia="Calibri" w:hAnsi="Times New Roman" w:cs="Times New Roman"/>
          <w:sz w:val="16"/>
          <w:szCs w:val="16"/>
          <w:lang w:eastAsia="ar-SA"/>
        </w:rPr>
        <w:t>539</w:t>
      </w:r>
      <w:r w:rsidRPr="002D73C5">
        <w:rPr>
          <w:rFonts w:ascii="Times New Roman" w:eastAsia="Calibri" w:hAnsi="Times New Roman" w:cs="Times New Roman"/>
          <w:sz w:val="16"/>
          <w:szCs w:val="16"/>
          <w:lang w:eastAsia="ar-SA"/>
        </w:rPr>
        <w:t>-42</w:t>
      </w:r>
      <w:r>
        <w:rPr>
          <w:rFonts w:ascii="Times New Roman" w:eastAsia="Calibri" w:hAnsi="Times New Roman" w:cs="Times New Roman"/>
          <w:sz w:val="16"/>
          <w:szCs w:val="16"/>
          <w:lang w:eastAsia="ar-SA"/>
        </w:rPr>
        <w:t>89</w:t>
      </w:r>
      <w:r w:rsidRPr="002D73C5">
        <w:rPr>
          <w:rFonts w:ascii="Times New Roman" w:eastAsia="Calibri" w:hAnsi="Times New Roman" w:cs="Times New Roman"/>
          <w:sz w:val="16"/>
          <w:szCs w:val="16"/>
          <w:lang w:eastAsia="ar-SA"/>
        </w:rPr>
        <w:t>)</w:t>
      </w:r>
    </w:p>
    <w:sectPr w:rsidR="000009F0" w:rsidSect="00774C45">
      <w:pgSz w:w="11900" w:h="16800" w:code="9"/>
      <w:pgMar w:top="1134" w:right="567" w:bottom="1134" w:left="1134" w:header="720" w:footer="720" w:gutter="0"/>
      <w:cols w:space="708"/>
      <w:noEndnote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rawingGridVerticalSpacing w:val="163"/>
  <w:displayHorizontalDrawingGridEvery w:val="0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660F"/>
    <w:rsid w:val="000009F0"/>
    <w:rsid w:val="00115F6D"/>
    <w:rsid w:val="0013312F"/>
    <w:rsid w:val="002C4775"/>
    <w:rsid w:val="00501F0E"/>
    <w:rsid w:val="007677D8"/>
    <w:rsid w:val="00774C45"/>
    <w:rsid w:val="00945A70"/>
    <w:rsid w:val="00967084"/>
    <w:rsid w:val="0097660F"/>
    <w:rsid w:val="00C76BFB"/>
    <w:rsid w:val="00ED0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66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66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0003548.118" TargetMode="External"/><Relationship Id="rId13" Type="http://schemas.openxmlformats.org/officeDocument/2006/relationships/hyperlink" Target="garantF1://12060258.0" TargetMode="External"/><Relationship Id="rId3" Type="http://schemas.openxmlformats.org/officeDocument/2006/relationships/settings" Target="settings.xml"/><Relationship Id="rId7" Type="http://schemas.openxmlformats.org/officeDocument/2006/relationships/hyperlink" Target="garantF1://10003548.117" TargetMode="External"/><Relationship Id="rId12" Type="http://schemas.openxmlformats.org/officeDocument/2006/relationships/hyperlink" Target="consultantplus://offline/ref=6A0CA452AB7F577645612AFB3695432921C9DB654AFF6EF686F95412E62C1B59B160A2F1D13D3BD5y6WA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garantF1://10003548.115" TargetMode="External"/><Relationship Id="rId11" Type="http://schemas.openxmlformats.org/officeDocument/2006/relationships/hyperlink" Target="http://mobileonline.garant.ru/" TargetMode="External"/><Relationship Id="rId5" Type="http://schemas.openxmlformats.org/officeDocument/2006/relationships/hyperlink" Target="garantF1://10003548.114" TargetMode="External"/><Relationship Id="rId15" Type="http://schemas.openxmlformats.org/officeDocument/2006/relationships/theme" Target="theme/theme1.xml"/><Relationship Id="rId10" Type="http://schemas.openxmlformats.org/officeDocument/2006/relationships/hyperlink" Target="garantF1://10003548.2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garantF1://10003548.21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558</Words>
  <Characters>3182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Олеся Евгеньевна Кравцова</dc:creator>
  <cp:lastModifiedBy>Олеся Евгеньевна Кравцова</cp:lastModifiedBy>
  <cp:revision>6</cp:revision>
  <dcterms:created xsi:type="dcterms:W3CDTF">2021-03-17T06:52:00Z</dcterms:created>
  <dcterms:modified xsi:type="dcterms:W3CDTF">2023-06-27T10:42:00Z</dcterms:modified>
</cp:coreProperties>
</file>