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8CD" w:rsidRPr="00366C18" w:rsidRDefault="007D48CD" w:rsidP="007D48CD">
      <w:pPr>
        <w:tabs>
          <w:tab w:val="left" w:pos="-6237"/>
        </w:tabs>
        <w:jc w:val="center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Перечень </w:t>
      </w:r>
    </w:p>
    <w:p w:rsidR="007D48CD" w:rsidRDefault="007D48CD" w:rsidP="007D48CD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 областного закона  </w:t>
      </w:r>
      <w:r w:rsidRPr="00366C18">
        <w:rPr>
          <w:rFonts w:ascii="Times New Roman" w:hAnsi="Times New Roman"/>
          <w:sz w:val="28"/>
          <w:szCs w:val="28"/>
        </w:rPr>
        <w:br/>
      </w:r>
      <w:r w:rsidRPr="00366C18">
        <w:rPr>
          <w:rFonts w:ascii="Times New Roman" w:hAnsi="Times New Roman"/>
          <w:bCs/>
          <w:kern w:val="0"/>
          <w:sz w:val="28"/>
          <w:szCs w:val="28"/>
          <w:lang w:eastAsia="en-US"/>
        </w:rPr>
        <w:t>«</w:t>
      </w:r>
      <w:r w:rsidRPr="004A446A">
        <w:rPr>
          <w:rFonts w:ascii="Times New Roman" w:hAnsi="Times New Roman"/>
          <w:sz w:val="28"/>
          <w:szCs w:val="28"/>
        </w:rPr>
        <w:t xml:space="preserve">О внесении изменений в статью 2 областного закона «О наделении органов местного самоуправления муниципальных образований </w:t>
      </w:r>
    </w:p>
    <w:p w:rsidR="007D48CD" w:rsidRPr="004A446A" w:rsidRDefault="007D48CD" w:rsidP="007D48CD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4A446A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енинградской области отдельными </w:t>
      </w:r>
      <w:r w:rsidRPr="004A446A">
        <w:rPr>
          <w:rFonts w:ascii="Times New Roman" w:hAnsi="Times New Roman"/>
          <w:sz w:val="28"/>
          <w:szCs w:val="28"/>
        </w:rPr>
        <w:t>государственными полномочиями Ленинградской области по опеке</w:t>
      </w:r>
    </w:p>
    <w:p w:rsidR="007D48CD" w:rsidRPr="004A446A" w:rsidRDefault="007D48CD" w:rsidP="007D48CD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4A446A">
        <w:rPr>
          <w:rFonts w:ascii="Times New Roman" w:hAnsi="Times New Roman"/>
          <w:sz w:val="28"/>
          <w:szCs w:val="28"/>
        </w:rPr>
        <w:t>и попечительству, социальной поддержке детей-сирот и детей,</w:t>
      </w:r>
    </w:p>
    <w:p w:rsidR="007D48CD" w:rsidRPr="004A446A" w:rsidRDefault="007D48CD" w:rsidP="007D48CD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4A446A">
        <w:rPr>
          <w:rFonts w:ascii="Times New Roman" w:hAnsi="Times New Roman"/>
          <w:sz w:val="28"/>
          <w:szCs w:val="28"/>
        </w:rPr>
        <w:t>оставшихся без попечения родителей, и лиц из числа</w:t>
      </w:r>
    </w:p>
    <w:p w:rsidR="007D48CD" w:rsidRPr="004A446A" w:rsidRDefault="007D48CD" w:rsidP="007D48CD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4A446A">
        <w:rPr>
          <w:rFonts w:ascii="Times New Roman" w:hAnsi="Times New Roman"/>
          <w:sz w:val="28"/>
          <w:szCs w:val="28"/>
        </w:rPr>
        <w:t xml:space="preserve">детей-сирот и детей, оставшихся без попечения родителей» </w:t>
      </w:r>
    </w:p>
    <w:p w:rsidR="007D48CD" w:rsidRPr="00366C18" w:rsidRDefault="007D48CD" w:rsidP="007D48CD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4A446A">
        <w:rPr>
          <w:rFonts w:ascii="Times New Roman" w:hAnsi="Times New Roman"/>
          <w:sz w:val="28"/>
          <w:szCs w:val="28"/>
        </w:rPr>
        <w:t>и статью 5 областного закона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7D48CD" w:rsidRPr="00366C18" w:rsidRDefault="007D48CD" w:rsidP="007D48C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48CD" w:rsidRPr="00366C18" w:rsidRDefault="007D48CD" w:rsidP="007D48CD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66C18">
        <w:rPr>
          <w:rFonts w:ascii="Times New Roman" w:hAnsi="Times New Roman"/>
          <w:sz w:val="28"/>
          <w:szCs w:val="28"/>
        </w:rPr>
        <w:t>Принятие проекта областного закона «</w:t>
      </w:r>
      <w:r w:rsidRPr="004A446A">
        <w:rPr>
          <w:rFonts w:ascii="Times New Roman" w:hAnsi="Times New Roman"/>
          <w:sz w:val="28"/>
          <w:szCs w:val="28"/>
        </w:rPr>
        <w:t>О внесении изменений в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родителей» и статью 5 областного закона «О дополнительных гарантиях социальной поддержки</w:t>
      </w:r>
      <w:proofErr w:type="gramEnd"/>
      <w:r w:rsidRPr="004A446A">
        <w:rPr>
          <w:rFonts w:ascii="Times New Roman" w:hAnsi="Times New Roman"/>
          <w:sz w:val="28"/>
          <w:szCs w:val="28"/>
        </w:rPr>
        <w:t xml:space="preserve">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Pr="00366C18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не по</w:t>
      </w:r>
      <w:r w:rsidRPr="00366C18">
        <w:rPr>
          <w:rFonts w:ascii="Times New Roman" w:hAnsi="Times New Roman"/>
          <w:sz w:val="28"/>
          <w:szCs w:val="28"/>
        </w:rPr>
        <w:t>требует внесени</w:t>
      </w:r>
      <w:r>
        <w:rPr>
          <w:rFonts w:ascii="Times New Roman" w:hAnsi="Times New Roman"/>
          <w:sz w:val="28"/>
          <w:szCs w:val="28"/>
        </w:rPr>
        <w:t>я</w:t>
      </w:r>
      <w:r w:rsidRPr="00366C18">
        <w:rPr>
          <w:rFonts w:ascii="Times New Roman" w:hAnsi="Times New Roman"/>
          <w:sz w:val="28"/>
          <w:szCs w:val="28"/>
        </w:rPr>
        <w:t xml:space="preserve"> изменени</w:t>
      </w:r>
      <w:r>
        <w:rPr>
          <w:rFonts w:ascii="Times New Roman" w:hAnsi="Times New Roman"/>
          <w:sz w:val="28"/>
          <w:szCs w:val="28"/>
        </w:rPr>
        <w:t xml:space="preserve">й в </w:t>
      </w:r>
      <w:r w:rsidRPr="004A446A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ы</w:t>
      </w:r>
      <w:r w:rsidRPr="004A446A">
        <w:rPr>
          <w:rFonts w:ascii="Times New Roman" w:hAnsi="Times New Roman"/>
          <w:sz w:val="28"/>
          <w:szCs w:val="28"/>
        </w:rPr>
        <w:t xml:space="preserve"> и ины</w:t>
      </w:r>
      <w:r>
        <w:rPr>
          <w:rFonts w:ascii="Times New Roman" w:hAnsi="Times New Roman"/>
          <w:sz w:val="28"/>
          <w:szCs w:val="28"/>
        </w:rPr>
        <w:t>е</w:t>
      </w:r>
      <w:r w:rsidRPr="004A446A">
        <w:rPr>
          <w:rFonts w:ascii="Times New Roman" w:hAnsi="Times New Roman"/>
          <w:sz w:val="28"/>
          <w:szCs w:val="28"/>
        </w:rPr>
        <w:t xml:space="preserve"> нормативны</w:t>
      </w:r>
      <w:r>
        <w:rPr>
          <w:rFonts w:ascii="Times New Roman" w:hAnsi="Times New Roman"/>
          <w:sz w:val="28"/>
          <w:szCs w:val="28"/>
        </w:rPr>
        <w:t>е</w:t>
      </w:r>
      <w:r w:rsidRPr="004A446A">
        <w:rPr>
          <w:rFonts w:ascii="Times New Roman" w:hAnsi="Times New Roman"/>
          <w:sz w:val="28"/>
          <w:szCs w:val="28"/>
        </w:rPr>
        <w:t xml:space="preserve"> правовы</w:t>
      </w:r>
      <w:r>
        <w:rPr>
          <w:rFonts w:ascii="Times New Roman" w:hAnsi="Times New Roman"/>
          <w:sz w:val="28"/>
          <w:szCs w:val="28"/>
        </w:rPr>
        <w:t>е</w:t>
      </w:r>
      <w:r w:rsidRPr="004A446A">
        <w:rPr>
          <w:rFonts w:ascii="Times New Roman" w:hAnsi="Times New Roman"/>
          <w:sz w:val="28"/>
          <w:szCs w:val="28"/>
        </w:rPr>
        <w:t xml:space="preserve"> акт</w:t>
      </w:r>
      <w:r>
        <w:rPr>
          <w:rFonts w:ascii="Times New Roman" w:hAnsi="Times New Roman"/>
          <w:sz w:val="28"/>
          <w:szCs w:val="28"/>
        </w:rPr>
        <w:t>ы</w:t>
      </w:r>
      <w:r w:rsidRPr="004A446A">
        <w:rPr>
          <w:rFonts w:ascii="Times New Roman" w:hAnsi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/>
          <w:sz w:val="28"/>
          <w:szCs w:val="28"/>
        </w:rPr>
        <w:t>.</w:t>
      </w:r>
      <w:r w:rsidRPr="004A446A">
        <w:rPr>
          <w:rFonts w:ascii="Times New Roman" w:hAnsi="Times New Roman"/>
          <w:sz w:val="28"/>
          <w:szCs w:val="28"/>
        </w:rPr>
        <w:t xml:space="preserve"> </w:t>
      </w:r>
    </w:p>
    <w:p w:rsidR="007D48CD" w:rsidRPr="00366C18" w:rsidRDefault="007D48CD" w:rsidP="007D48C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D48CD" w:rsidRPr="00366C18" w:rsidRDefault="007D48CD" w:rsidP="007D48C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D48CD" w:rsidRPr="00366C18" w:rsidRDefault="007D48CD" w:rsidP="007D48C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D48CD" w:rsidRPr="00366C18" w:rsidRDefault="007D48CD" w:rsidP="007D48C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7D48CD" w:rsidRPr="00366C18" w:rsidRDefault="007D48CD" w:rsidP="007D48C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по социальной защите населения </w:t>
      </w:r>
    </w:p>
    <w:p w:rsidR="007D48CD" w:rsidRPr="00366C18" w:rsidRDefault="007D48CD" w:rsidP="007D48C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А.Е. Толмачева</w:t>
      </w:r>
    </w:p>
    <w:p w:rsidR="007D48CD" w:rsidRDefault="007D48CD" w:rsidP="007D48CD">
      <w:pPr>
        <w:suppressAutoHyphens w:val="0"/>
        <w:spacing w:line="240" w:lineRule="auto"/>
      </w:pPr>
    </w:p>
    <w:p w:rsidR="007D48CD" w:rsidRDefault="007D48CD" w:rsidP="007D48CD">
      <w:pPr>
        <w:suppressAutoHyphens w:val="0"/>
        <w:spacing w:line="240" w:lineRule="auto"/>
      </w:pPr>
    </w:p>
    <w:p w:rsidR="00877E57" w:rsidRDefault="00877E57">
      <w:bookmarkStart w:id="0" w:name="_GoBack"/>
      <w:bookmarkEnd w:id="0"/>
    </w:p>
    <w:sectPr w:rsidR="00877E57" w:rsidSect="007D48C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587"/>
    <w:rsid w:val="007D48CD"/>
    <w:rsid w:val="00877E57"/>
    <w:rsid w:val="00F1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8CD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8CD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Анатольевна Пшеничникова</dc:creator>
  <cp:keywords/>
  <dc:description/>
  <cp:lastModifiedBy>Надежда Анатольевна Пшеничникова</cp:lastModifiedBy>
  <cp:revision>2</cp:revision>
  <dcterms:created xsi:type="dcterms:W3CDTF">2023-04-21T11:06:00Z</dcterms:created>
  <dcterms:modified xsi:type="dcterms:W3CDTF">2023-04-21T11:06:00Z</dcterms:modified>
</cp:coreProperties>
</file>