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3F05C2" w:rsidRDefault="00342DAB" w:rsidP="00342DAB">
      <w:pPr>
        <w:jc w:val="center"/>
        <w:rPr>
          <w:b/>
          <w:szCs w:val="28"/>
        </w:rPr>
      </w:pPr>
      <w:r w:rsidRPr="003F05C2">
        <w:rPr>
          <w:b/>
          <w:szCs w:val="28"/>
        </w:rPr>
        <w:t>Перечень</w:t>
      </w:r>
    </w:p>
    <w:p w:rsidR="00722111" w:rsidRDefault="00884C39" w:rsidP="00865D75">
      <w:pPr>
        <w:jc w:val="center"/>
        <w:rPr>
          <w:szCs w:val="28"/>
        </w:rPr>
      </w:pPr>
      <w:r w:rsidRPr="003F05C2">
        <w:rPr>
          <w:szCs w:val="28"/>
        </w:rPr>
        <w:t xml:space="preserve">областных </w:t>
      </w:r>
      <w:r w:rsidR="00342DAB" w:rsidRPr="003F05C2">
        <w:rPr>
          <w:szCs w:val="28"/>
        </w:rPr>
        <w:t xml:space="preserve">законов и иных действующих </w:t>
      </w:r>
      <w:r w:rsidRPr="003F05C2">
        <w:rPr>
          <w:szCs w:val="28"/>
        </w:rPr>
        <w:t>нормативных правовых актов Ленинградской области</w:t>
      </w:r>
      <w:r w:rsidR="00342DAB" w:rsidRPr="003F05C2">
        <w:rPr>
          <w:szCs w:val="28"/>
        </w:rPr>
        <w:t xml:space="preserve">, отмены, изменения или дополнения которых потребует принятие областного закона </w:t>
      </w:r>
      <w:r w:rsidR="00865D75" w:rsidRPr="008D28FA">
        <w:rPr>
          <w:szCs w:val="28"/>
        </w:rPr>
        <w:t>«О приостановлении действия областного закона Ленинградской области</w:t>
      </w:r>
      <w:r w:rsidR="00722111">
        <w:rPr>
          <w:szCs w:val="28"/>
        </w:rPr>
        <w:t xml:space="preserve"> </w:t>
      </w:r>
    </w:p>
    <w:p w:rsidR="00865D75" w:rsidRDefault="00865D75" w:rsidP="00865D75">
      <w:pPr>
        <w:jc w:val="center"/>
        <w:rPr>
          <w:szCs w:val="28"/>
        </w:rPr>
      </w:pPr>
      <w:r w:rsidRPr="008D28FA">
        <w:rPr>
          <w:szCs w:val="28"/>
        </w:rPr>
        <w:t xml:space="preserve"> «О резервном фонде Ленинградской области»</w:t>
      </w:r>
    </w:p>
    <w:p w:rsidR="002235F0" w:rsidRPr="003F05C2" w:rsidRDefault="002235F0" w:rsidP="00787107">
      <w:pPr>
        <w:jc w:val="center"/>
        <w:rPr>
          <w:szCs w:val="28"/>
        </w:rPr>
      </w:pPr>
    </w:p>
    <w:p w:rsidR="00342DAB" w:rsidRPr="003F05C2" w:rsidRDefault="00342DAB" w:rsidP="003206C8">
      <w:pPr>
        <w:jc w:val="both"/>
        <w:rPr>
          <w:szCs w:val="28"/>
        </w:rPr>
      </w:pPr>
    </w:p>
    <w:p w:rsidR="001941A0" w:rsidRDefault="00342DAB" w:rsidP="00C81CC1">
      <w:pPr>
        <w:ind w:firstLine="709"/>
        <w:jc w:val="both"/>
        <w:rPr>
          <w:szCs w:val="28"/>
        </w:rPr>
      </w:pPr>
      <w:r w:rsidRPr="003F05C2">
        <w:rPr>
          <w:szCs w:val="28"/>
        </w:rPr>
        <w:t xml:space="preserve">В случае принятия областного закона </w:t>
      </w:r>
      <w:r w:rsidR="0033609C" w:rsidRPr="008D28FA">
        <w:rPr>
          <w:szCs w:val="28"/>
        </w:rPr>
        <w:t>«О приостановлении действия областного закона Ленинградской области</w:t>
      </w:r>
      <w:r w:rsidR="0033609C">
        <w:rPr>
          <w:szCs w:val="28"/>
        </w:rPr>
        <w:t xml:space="preserve"> </w:t>
      </w:r>
      <w:r w:rsidR="0033609C" w:rsidRPr="008D28FA">
        <w:rPr>
          <w:szCs w:val="28"/>
        </w:rPr>
        <w:t xml:space="preserve"> «О резервном фонде Ленинградской области»</w:t>
      </w:r>
      <w:r w:rsidR="0033609C">
        <w:rPr>
          <w:szCs w:val="28"/>
        </w:rPr>
        <w:t xml:space="preserve"> </w:t>
      </w:r>
      <w:r w:rsidRPr="003F05C2">
        <w:rPr>
          <w:szCs w:val="28"/>
        </w:rPr>
        <w:t xml:space="preserve">признание </w:t>
      </w:r>
      <w:proofErr w:type="gramStart"/>
      <w:r w:rsidRPr="003F05C2">
        <w:rPr>
          <w:szCs w:val="28"/>
        </w:rPr>
        <w:t>утратившими</w:t>
      </w:r>
      <w:proofErr w:type="gramEnd"/>
      <w:r w:rsidRPr="003F05C2">
        <w:rPr>
          <w:szCs w:val="28"/>
        </w:rPr>
        <w:t xml:space="preserve"> силу, приостановление, изменение, дополнение или принятие иных актов областного законодательства не потребуется.</w:t>
      </w:r>
    </w:p>
    <w:p w:rsidR="00690A03" w:rsidRDefault="00690A03" w:rsidP="00C81CC1">
      <w:pPr>
        <w:ind w:firstLine="709"/>
        <w:jc w:val="both"/>
        <w:rPr>
          <w:szCs w:val="28"/>
        </w:rPr>
      </w:pPr>
    </w:p>
    <w:p w:rsidR="00690A03" w:rsidRDefault="00690A03" w:rsidP="00C81CC1">
      <w:pPr>
        <w:ind w:firstLine="709"/>
        <w:jc w:val="both"/>
        <w:rPr>
          <w:szCs w:val="28"/>
        </w:rPr>
      </w:pPr>
    </w:p>
    <w:p w:rsidR="00690A03" w:rsidRDefault="00690A03" w:rsidP="00C81CC1">
      <w:pPr>
        <w:ind w:firstLine="709"/>
        <w:jc w:val="both"/>
        <w:rPr>
          <w:szCs w:val="28"/>
        </w:rPr>
      </w:pPr>
    </w:p>
    <w:p w:rsidR="00690A03" w:rsidRPr="003F05C2" w:rsidRDefault="00690A03" w:rsidP="00C81CC1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3F05C2" w:rsidTr="00B358A6">
        <w:trPr>
          <w:trHeight w:val="922"/>
        </w:trPr>
        <w:tc>
          <w:tcPr>
            <w:tcW w:w="5211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Первый заместитель </w:t>
            </w:r>
          </w:p>
          <w:p w:rsidR="00C81CC1" w:rsidRPr="003F05C2" w:rsidRDefault="00C81CC1" w:rsidP="00B358A6">
            <w:pPr>
              <w:rPr>
                <w:szCs w:val="28"/>
              </w:rPr>
            </w:pPr>
            <w:r w:rsidRPr="003F05C2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</w:t>
            </w:r>
          </w:p>
          <w:p w:rsidR="00C81CC1" w:rsidRPr="003F05C2" w:rsidRDefault="00C81CC1" w:rsidP="00B358A6">
            <w:pPr>
              <w:ind w:right="-197"/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</w:t>
            </w:r>
            <w:r w:rsidR="00B71ABB" w:rsidRPr="003F05C2">
              <w:rPr>
                <w:szCs w:val="28"/>
                <w:lang w:val="en-US"/>
              </w:rPr>
              <w:t xml:space="preserve"> </w:t>
            </w:r>
            <w:r w:rsidRPr="003F05C2">
              <w:rPr>
                <w:szCs w:val="28"/>
              </w:rPr>
              <w:t xml:space="preserve">          Р. И. Марков</w:t>
            </w:r>
          </w:p>
        </w:tc>
      </w:tr>
    </w:tbl>
    <w:p w:rsidR="00C81CC1" w:rsidRPr="003F05C2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3F05C2" w:rsidRDefault="002B5FBA">
      <w:pPr>
        <w:rPr>
          <w:szCs w:val="28"/>
        </w:rPr>
      </w:pPr>
    </w:p>
    <w:sectPr w:rsidR="002B5FBA" w:rsidRPr="003F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1941A0"/>
    <w:rsid w:val="002235F0"/>
    <w:rsid w:val="00235561"/>
    <w:rsid w:val="00284370"/>
    <w:rsid w:val="002B5FBA"/>
    <w:rsid w:val="003206C8"/>
    <w:rsid w:val="0033609C"/>
    <w:rsid w:val="00342DAB"/>
    <w:rsid w:val="003F05C2"/>
    <w:rsid w:val="004B2EE1"/>
    <w:rsid w:val="004B3FEA"/>
    <w:rsid w:val="004C002A"/>
    <w:rsid w:val="0053590E"/>
    <w:rsid w:val="00690A03"/>
    <w:rsid w:val="00701C6C"/>
    <w:rsid w:val="00722111"/>
    <w:rsid w:val="00787107"/>
    <w:rsid w:val="00865D75"/>
    <w:rsid w:val="00884C39"/>
    <w:rsid w:val="00956D70"/>
    <w:rsid w:val="00A27AE0"/>
    <w:rsid w:val="00A71CBA"/>
    <w:rsid w:val="00AF1ABD"/>
    <w:rsid w:val="00B71ABB"/>
    <w:rsid w:val="00C23CE0"/>
    <w:rsid w:val="00C81CC1"/>
    <w:rsid w:val="00C82052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12</cp:revision>
  <cp:lastPrinted>2018-01-18T11:56:00Z</cp:lastPrinted>
  <dcterms:created xsi:type="dcterms:W3CDTF">2020-10-21T08:04:00Z</dcterms:created>
  <dcterms:modified xsi:type="dcterms:W3CDTF">2023-06-01T14:23:00Z</dcterms:modified>
</cp:coreProperties>
</file>