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Pr="008D28FA" w:rsidRDefault="00FD6A35" w:rsidP="00675BB1">
      <w:pPr>
        <w:jc w:val="center"/>
        <w:rPr>
          <w:b/>
          <w:sz w:val="28"/>
          <w:szCs w:val="28"/>
        </w:rPr>
      </w:pPr>
      <w:r w:rsidRPr="008D28FA">
        <w:rPr>
          <w:b/>
          <w:sz w:val="28"/>
          <w:szCs w:val="28"/>
        </w:rPr>
        <w:t xml:space="preserve">Обоснование необходимости принятия </w:t>
      </w:r>
    </w:p>
    <w:p w:rsidR="000A7A40" w:rsidRDefault="00675BB1" w:rsidP="000A7A40">
      <w:pPr>
        <w:jc w:val="center"/>
        <w:rPr>
          <w:sz w:val="28"/>
          <w:szCs w:val="28"/>
        </w:rPr>
      </w:pPr>
      <w:r w:rsidRPr="008D28FA">
        <w:rPr>
          <w:sz w:val="28"/>
          <w:szCs w:val="28"/>
        </w:rPr>
        <w:t>областного закона</w:t>
      </w:r>
      <w:r w:rsidR="00941631" w:rsidRPr="008D28FA">
        <w:rPr>
          <w:sz w:val="28"/>
          <w:szCs w:val="28"/>
        </w:rPr>
        <w:t xml:space="preserve"> </w:t>
      </w:r>
      <w:r w:rsidR="007A2614" w:rsidRPr="008D28FA">
        <w:rPr>
          <w:sz w:val="28"/>
          <w:szCs w:val="28"/>
        </w:rPr>
        <w:t>«О приостановлении действия областного закона Ленинградской области «О резервном фонде Ленинградской области»</w:t>
      </w:r>
    </w:p>
    <w:p w:rsidR="000A7A40" w:rsidRPr="008D28FA" w:rsidRDefault="000A7A40" w:rsidP="000A7A40">
      <w:pPr>
        <w:jc w:val="center"/>
        <w:rPr>
          <w:sz w:val="28"/>
          <w:szCs w:val="28"/>
        </w:rPr>
      </w:pPr>
    </w:p>
    <w:p w:rsidR="0047390A" w:rsidRDefault="0073777E" w:rsidP="004739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47390A" w:rsidRPr="008D28FA">
        <w:rPr>
          <w:sz w:val="28"/>
          <w:szCs w:val="28"/>
        </w:rPr>
        <w:t>ст</w:t>
      </w:r>
      <w:r w:rsidR="000A7A40">
        <w:rPr>
          <w:sz w:val="28"/>
          <w:szCs w:val="28"/>
        </w:rPr>
        <w:t>ать</w:t>
      </w:r>
      <w:r>
        <w:rPr>
          <w:sz w:val="28"/>
          <w:szCs w:val="28"/>
        </w:rPr>
        <w:t>ей</w:t>
      </w:r>
      <w:r w:rsidR="000A7A40">
        <w:rPr>
          <w:sz w:val="28"/>
          <w:szCs w:val="28"/>
        </w:rPr>
        <w:t xml:space="preserve"> </w:t>
      </w:r>
      <w:r w:rsidR="0047390A" w:rsidRPr="008D28FA">
        <w:rPr>
          <w:sz w:val="28"/>
          <w:szCs w:val="28"/>
        </w:rPr>
        <w:t xml:space="preserve">81.1 Бюджетного кодекса РФ </w:t>
      </w:r>
      <w:r w:rsidR="00411FC5">
        <w:rPr>
          <w:sz w:val="28"/>
          <w:szCs w:val="28"/>
        </w:rPr>
        <w:t xml:space="preserve">в целях формирования резервов </w:t>
      </w:r>
      <w:r w:rsidR="00750702" w:rsidRPr="008D28FA">
        <w:rPr>
          <w:rFonts w:eastAsiaTheme="minorHAnsi"/>
          <w:sz w:val="28"/>
          <w:szCs w:val="28"/>
          <w:lang w:eastAsia="en-US"/>
        </w:rPr>
        <w:t xml:space="preserve">для исполнения расходных обязательств Ленинградской области в случае недостаточности доходов для финансового обеспечения расходных обязательств </w:t>
      </w:r>
      <w:r w:rsidR="0047390A" w:rsidRPr="008D28FA">
        <w:rPr>
          <w:sz w:val="28"/>
          <w:szCs w:val="28"/>
        </w:rPr>
        <w:t>был принят областной закон Ленинградской области №45-оз от 13.06.12 года «О резервном фонде Ленинградской области» (далее – Закон)</w:t>
      </w:r>
      <w:r w:rsidR="00750702" w:rsidRPr="008D28FA">
        <w:rPr>
          <w:sz w:val="28"/>
          <w:szCs w:val="28"/>
        </w:rPr>
        <w:t>.</w:t>
      </w:r>
    </w:p>
    <w:p w:rsidR="0047390A" w:rsidRPr="008D28FA" w:rsidRDefault="00DE5EE9" w:rsidP="00DE5EE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7390A" w:rsidRPr="008D28FA">
        <w:rPr>
          <w:sz w:val="28"/>
          <w:szCs w:val="28"/>
        </w:rPr>
        <w:t xml:space="preserve"> Начиная с 2013 года предельный объем резервного фонда Ленинградской области (далее – Резервный фонд) утверждался областным законом об областном бюджете Ленинградской области на текущий</w:t>
      </w:r>
      <w:r w:rsidR="000A7A40">
        <w:rPr>
          <w:sz w:val="28"/>
          <w:szCs w:val="28"/>
        </w:rPr>
        <w:t xml:space="preserve"> финансовый год </w:t>
      </w:r>
      <w:r w:rsidR="0047390A" w:rsidRPr="008D28FA">
        <w:rPr>
          <w:sz w:val="28"/>
          <w:szCs w:val="28"/>
        </w:rPr>
        <w:t xml:space="preserve"> и плановый период.</w:t>
      </w:r>
      <w:r w:rsidR="004368AE" w:rsidRPr="008D28FA">
        <w:rPr>
          <w:sz w:val="28"/>
          <w:szCs w:val="28"/>
        </w:rPr>
        <w:t xml:space="preserve"> </w:t>
      </w:r>
    </w:p>
    <w:p w:rsidR="003B0240" w:rsidRDefault="00756114" w:rsidP="0047390A">
      <w:pPr>
        <w:ind w:firstLine="709"/>
        <w:jc w:val="both"/>
        <w:rPr>
          <w:sz w:val="28"/>
          <w:szCs w:val="28"/>
        </w:rPr>
      </w:pPr>
      <w:r w:rsidRPr="008D28FA">
        <w:rPr>
          <w:sz w:val="28"/>
          <w:szCs w:val="28"/>
        </w:rPr>
        <w:t>В 2020 году Ленинградская область осуществила реструктуризацию бюджетных кредитов</w:t>
      </w:r>
      <w:r w:rsidR="000A7A40">
        <w:rPr>
          <w:sz w:val="28"/>
          <w:szCs w:val="28"/>
        </w:rPr>
        <w:t>,</w:t>
      </w:r>
      <w:r w:rsidRPr="008D28FA">
        <w:rPr>
          <w:sz w:val="28"/>
          <w:szCs w:val="28"/>
        </w:rPr>
        <w:t xml:space="preserve"> предоставленных из федерального бюджета</w:t>
      </w:r>
      <w:r w:rsidR="000A7A40">
        <w:rPr>
          <w:sz w:val="28"/>
          <w:szCs w:val="28"/>
        </w:rPr>
        <w:t>,</w:t>
      </w:r>
      <w:r w:rsidRPr="008D28FA">
        <w:rPr>
          <w:sz w:val="28"/>
          <w:szCs w:val="28"/>
        </w:rPr>
        <w:t xml:space="preserve"> сроком до 2029 года включительно. Одн</w:t>
      </w:r>
      <w:r w:rsidR="00B27C0E">
        <w:rPr>
          <w:sz w:val="28"/>
          <w:szCs w:val="28"/>
        </w:rPr>
        <w:t>им из основных условий проведения</w:t>
      </w:r>
      <w:r w:rsidRPr="008D28FA">
        <w:rPr>
          <w:sz w:val="28"/>
          <w:szCs w:val="28"/>
        </w:rPr>
        <w:t xml:space="preserve"> реструктуризации является сдерживание государственного долга на уровне 9% от собственных доходов. </w:t>
      </w:r>
    </w:p>
    <w:p w:rsidR="00876FAA" w:rsidRDefault="00AE0279" w:rsidP="003977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110DF">
        <w:rPr>
          <w:sz w:val="28"/>
          <w:szCs w:val="28"/>
        </w:rPr>
        <w:t>соблюдения</w:t>
      </w:r>
      <w:r>
        <w:rPr>
          <w:sz w:val="28"/>
          <w:szCs w:val="28"/>
        </w:rPr>
        <w:t xml:space="preserve"> указанных обязательств, недопущения роста долговой нагрузки </w:t>
      </w:r>
      <w:r w:rsidR="00876FAA">
        <w:rPr>
          <w:sz w:val="28"/>
          <w:szCs w:val="28"/>
        </w:rPr>
        <w:t>и</w:t>
      </w:r>
      <w:r>
        <w:rPr>
          <w:sz w:val="28"/>
          <w:szCs w:val="28"/>
        </w:rPr>
        <w:t xml:space="preserve"> исполнения расходны</w:t>
      </w:r>
      <w:r w:rsidR="00E03E13">
        <w:rPr>
          <w:sz w:val="28"/>
          <w:szCs w:val="28"/>
        </w:rPr>
        <w:t>х</w:t>
      </w:r>
      <w:r>
        <w:rPr>
          <w:sz w:val="28"/>
          <w:szCs w:val="28"/>
        </w:rPr>
        <w:t xml:space="preserve"> обязательств Л</w:t>
      </w:r>
      <w:r w:rsidR="00876FAA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 xml:space="preserve"> необходимо задействовать остатки средств  на едином счете областного бюджета </w:t>
      </w:r>
      <w:r w:rsidR="0003231F">
        <w:rPr>
          <w:sz w:val="28"/>
          <w:szCs w:val="28"/>
        </w:rPr>
        <w:t xml:space="preserve">на начало года </w:t>
      </w:r>
      <w:r>
        <w:rPr>
          <w:sz w:val="28"/>
          <w:szCs w:val="28"/>
        </w:rPr>
        <w:t>в полном объеме. Однако</w:t>
      </w:r>
      <w:r w:rsidR="0003231F">
        <w:rPr>
          <w:sz w:val="28"/>
          <w:szCs w:val="28"/>
        </w:rPr>
        <w:t>,</w:t>
      </w:r>
      <w:r>
        <w:rPr>
          <w:sz w:val="28"/>
          <w:szCs w:val="28"/>
        </w:rPr>
        <w:t xml:space="preserve"> учитывая положения </w:t>
      </w:r>
      <w:r w:rsidR="00876FAA">
        <w:rPr>
          <w:sz w:val="28"/>
          <w:szCs w:val="28"/>
        </w:rPr>
        <w:t>Закона</w:t>
      </w:r>
      <w:r w:rsidR="0003231F">
        <w:rPr>
          <w:sz w:val="28"/>
          <w:szCs w:val="28"/>
        </w:rPr>
        <w:t>,</w:t>
      </w:r>
      <w:r>
        <w:rPr>
          <w:sz w:val="28"/>
          <w:szCs w:val="28"/>
        </w:rPr>
        <w:t xml:space="preserve"> часть остатков средств </w:t>
      </w:r>
      <w:r w:rsidR="00876FAA">
        <w:rPr>
          <w:sz w:val="28"/>
          <w:szCs w:val="28"/>
        </w:rPr>
        <w:t>необходимо направлять в Р</w:t>
      </w:r>
      <w:r>
        <w:rPr>
          <w:sz w:val="28"/>
          <w:szCs w:val="28"/>
        </w:rPr>
        <w:t>езервный фонд</w:t>
      </w:r>
      <w:r w:rsidR="00E03E13">
        <w:rPr>
          <w:sz w:val="28"/>
          <w:szCs w:val="28"/>
        </w:rPr>
        <w:t>, ч</w:t>
      </w:r>
      <w:r>
        <w:rPr>
          <w:sz w:val="28"/>
          <w:szCs w:val="28"/>
        </w:rPr>
        <w:t>то с учетом г</w:t>
      </w:r>
      <w:r w:rsidR="00876FAA">
        <w:rPr>
          <w:sz w:val="28"/>
          <w:szCs w:val="28"/>
        </w:rPr>
        <w:t>ео</w:t>
      </w:r>
      <w:r>
        <w:rPr>
          <w:sz w:val="28"/>
          <w:szCs w:val="28"/>
        </w:rPr>
        <w:t>политической ситуации</w:t>
      </w:r>
      <w:r w:rsidR="00A110DF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 сдерживающим фактором для надлежащего исполнения расходных обязательств Ленинградской области. </w:t>
      </w:r>
    </w:p>
    <w:p w:rsidR="00397742" w:rsidRPr="0079218C" w:rsidRDefault="0003231F" w:rsidP="0039774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</w:t>
      </w:r>
      <w:r w:rsidRPr="008D28FA">
        <w:rPr>
          <w:sz w:val="28"/>
          <w:szCs w:val="28"/>
        </w:rPr>
        <w:t>возник</w:t>
      </w:r>
      <w:r>
        <w:rPr>
          <w:sz w:val="28"/>
          <w:szCs w:val="28"/>
        </w:rPr>
        <w:t>новения</w:t>
      </w:r>
      <w:r w:rsidRPr="008D28FA">
        <w:rPr>
          <w:sz w:val="28"/>
          <w:szCs w:val="28"/>
        </w:rPr>
        <w:t xml:space="preserve"> в ходе исполнения областного бюджета Ленинградской области</w:t>
      </w:r>
      <w:r>
        <w:rPr>
          <w:sz w:val="28"/>
          <w:szCs w:val="28"/>
        </w:rPr>
        <w:t xml:space="preserve"> </w:t>
      </w:r>
      <w:r w:rsidRPr="008D28FA">
        <w:rPr>
          <w:sz w:val="28"/>
          <w:szCs w:val="28"/>
        </w:rPr>
        <w:t>временных кассовых разрывов</w:t>
      </w:r>
      <w:r w:rsidR="0040774B">
        <w:rPr>
          <w:sz w:val="28"/>
          <w:szCs w:val="28"/>
        </w:rPr>
        <w:t xml:space="preserve"> существует возможность использовать </w:t>
      </w:r>
      <w:r w:rsidR="0040774B" w:rsidRPr="0079218C">
        <w:rPr>
          <w:sz w:val="28"/>
          <w:szCs w:val="28"/>
        </w:rPr>
        <w:t>остатк</w:t>
      </w:r>
      <w:r w:rsidR="0040774B">
        <w:rPr>
          <w:sz w:val="28"/>
          <w:szCs w:val="28"/>
        </w:rPr>
        <w:t>и</w:t>
      </w:r>
      <w:r w:rsidR="0040774B" w:rsidRPr="0079218C">
        <w:rPr>
          <w:sz w:val="28"/>
          <w:szCs w:val="28"/>
        </w:rPr>
        <w:t xml:space="preserve"> средств казначейских счетов</w:t>
      </w:r>
      <w:r w:rsidR="00A110DF">
        <w:rPr>
          <w:sz w:val="28"/>
          <w:szCs w:val="28"/>
        </w:rPr>
        <w:t>,</w:t>
      </w:r>
      <w:r w:rsidR="0040774B">
        <w:rPr>
          <w:sz w:val="28"/>
          <w:szCs w:val="28"/>
        </w:rPr>
        <w:t xml:space="preserve"> привлеченных на единый счет областного бюджета Ленинградской области</w:t>
      </w:r>
      <w:r w:rsidR="00D94932">
        <w:rPr>
          <w:sz w:val="28"/>
          <w:szCs w:val="28"/>
        </w:rPr>
        <w:t>,</w:t>
      </w:r>
      <w:bookmarkStart w:id="0" w:name="_GoBack"/>
      <w:bookmarkEnd w:id="0"/>
      <w:r w:rsidR="0040774B">
        <w:rPr>
          <w:sz w:val="28"/>
          <w:szCs w:val="28"/>
        </w:rPr>
        <w:t xml:space="preserve"> в соответствии с </w:t>
      </w:r>
      <w:r w:rsidR="00397742" w:rsidRPr="0079218C">
        <w:rPr>
          <w:sz w:val="28"/>
          <w:szCs w:val="28"/>
        </w:rPr>
        <w:t>постановлением Правительства Ленинградской области от 30.12.2020 №899 «Об утверждении Порядка привлечения на единый счет областного бюджета Ленинградской области и возврата привлеченных средств на указанные счета»</w:t>
      </w:r>
      <w:r w:rsidR="0040774B">
        <w:rPr>
          <w:sz w:val="28"/>
          <w:szCs w:val="28"/>
        </w:rPr>
        <w:t xml:space="preserve">. </w:t>
      </w:r>
      <w:r w:rsidR="00397742" w:rsidRPr="0079218C">
        <w:rPr>
          <w:sz w:val="28"/>
          <w:szCs w:val="28"/>
        </w:rPr>
        <w:t xml:space="preserve"> </w:t>
      </w:r>
      <w:proofErr w:type="gramEnd"/>
    </w:p>
    <w:p w:rsidR="005F7CA9" w:rsidRDefault="00A110DF" w:rsidP="00E8022E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>Считаем, что в</w:t>
      </w:r>
      <w:r w:rsidR="00E03E13">
        <w:rPr>
          <w:sz w:val="28"/>
          <w:szCs w:val="28"/>
        </w:rPr>
        <w:t xml:space="preserve"> условиях текущей ситуации</w:t>
      </w:r>
      <w:r w:rsidR="005F7CA9" w:rsidRPr="008D28FA">
        <w:rPr>
          <w:sz w:val="28"/>
          <w:szCs w:val="28"/>
        </w:rPr>
        <w:t xml:space="preserve"> </w:t>
      </w:r>
      <w:r w:rsidR="005048A4" w:rsidRPr="008D28FA">
        <w:rPr>
          <w:sz w:val="28"/>
          <w:szCs w:val="28"/>
        </w:rPr>
        <w:t>необходимость формирования Резервного фонда</w:t>
      </w:r>
      <w:r w:rsidR="008D28FA" w:rsidRPr="008D28FA">
        <w:rPr>
          <w:sz w:val="28"/>
          <w:szCs w:val="28"/>
        </w:rPr>
        <w:t xml:space="preserve"> </w:t>
      </w:r>
      <w:r w:rsidR="00E03E13">
        <w:rPr>
          <w:sz w:val="28"/>
          <w:szCs w:val="28"/>
        </w:rPr>
        <w:t xml:space="preserve">в настоящее время </w:t>
      </w:r>
      <w:r w:rsidR="003B0240">
        <w:rPr>
          <w:sz w:val="28"/>
          <w:szCs w:val="28"/>
        </w:rPr>
        <w:t>отсутствует</w:t>
      </w:r>
      <w:r w:rsidR="005048A4" w:rsidRPr="008D28FA">
        <w:rPr>
          <w:sz w:val="28"/>
          <w:szCs w:val="28"/>
        </w:rPr>
        <w:t xml:space="preserve">, в связи с чем </w:t>
      </w:r>
      <w:r w:rsidR="00172A2D" w:rsidRPr="008D28FA">
        <w:rPr>
          <w:sz w:val="28"/>
          <w:szCs w:val="28"/>
        </w:rPr>
        <w:t>предлагаем приостановить действие Закона до 1 января 2030 года.</w:t>
      </w: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8D28FA" w:rsidTr="00B358A6">
        <w:trPr>
          <w:trHeight w:val="922"/>
        </w:trPr>
        <w:tc>
          <w:tcPr>
            <w:tcW w:w="5211" w:type="dxa"/>
            <w:hideMark/>
          </w:tcPr>
          <w:p w:rsidR="008D28FA" w:rsidRDefault="008D28FA" w:rsidP="00E8022E">
            <w:pPr>
              <w:ind w:left="-142"/>
              <w:jc w:val="both"/>
              <w:rPr>
                <w:sz w:val="28"/>
                <w:szCs w:val="28"/>
              </w:rPr>
            </w:pPr>
          </w:p>
          <w:p w:rsidR="00F254CE" w:rsidRPr="008D28FA" w:rsidRDefault="008D28FA" w:rsidP="00E8022E">
            <w:pPr>
              <w:ind w:left="-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254CE" w:rsidRPr="008D28FA">
              <w:rPr>
                <w:sz w:val="28"/>
                <w:szCs w:val="28"/>
              </w:rPr>
              <w:t xml:space="preserve">ервый заместитель </w:t>
            </w:r>
          </w:p>
          <w:p w:rsidR="00F254CE" w:rsidRPr="008D28FA" w:rsidRDefault="00F254CE" w:rsidP="00E8022E">
            <w:pPr>
              <w:ind w:left="-142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F254CE" w:rsidRPr="008D28FA" w:rsidRDefault="00F254CE" w:rsidP="00E8022E">
            <w:pPr>
              <w:ind w:left="-142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>председатель комитета финансов</w:t>
            </w:r>
            <w:r w:rsidR="008001B4" w:rsidRPr="008D28FA">
              <w:rPr>
                <w:sz w:val="28"/>
                <w:szCs w:val="28"/>
              </w:rPr>
              <w:t xml:space="preserve">       </w:t>
            </w:r>
            <w:r w:rsidR="00B27C0E">
              <w:rPr>
                <w:sz w:val="28"/>
                <w:szCs w:val="28"/>
              </w:rPr>
              <w:t xml:space="preserve">                </w:t>
            </w:r>
            <w:r w:rsidR="008001B4" w:rsidRPr="008D28FA">
              <w:rPr>
                <w:sz w:val="28"/>
                <w:szCs w:val="28"/>
              </w:rPr>
              <w:t xml:space="preserve">               </w:t>
            </w:r>
          </w:p>
        </w:tc>
        <w:tc>
          <w:tcPr>
            <w:tcW w:w="5014" w:type="dxa"/>
            <w:hideMark/>
          </w:tcPr>
          <w:p w:rsidR="00F254CE" w:rsidRPr="008D28FA" w:rsidRDefault="008001B4" w:rsidP="00E8022E">
            <w:pPr>
              <w:ind w:left="-142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 xml:space="preserve">          </w:t>
            </w:r>
          </w:p>
          <w:p w:rsidR="00F254CE" w:rsidRPr="008D28FA" w:rsidRDefault="008001B4" w:rsidP="00E8022E">
            <w:pPr>
              <w:ind w:left="-142" w:right="-197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 xml:space="preserve">        </w:t>
            </w:r>
            <w:r w:rsidR="00F254CE" w:rsidRPr="008D28FA">
              <w:rPr>
                <w:sz w:val="28"/>
                <w:szCs w:val="28"/>
              </w:rPr>
              <w:t xml:space="preserve"> </w:t>
            </w:r>
          </w:p>
          <w:p w:rsidR="00F254CE" w:rsidRPr="008D28FA" w:rsidRDefault="008001B4" w:rsidP="00E8022E">
            <w:pPr>
              <w:ind w:left="-142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 xml:space="preserve">             </w:t>
            </w:r>
            <w:r w:rsidR="00F254CE" w:rsidRPr="008D28FA">
              <w:rPr>
                <w:sz w:val="28"/>
                <w:szCs w:val="28"/>
              </w:rPr>
              <w:t xml:space="preserve"> </w:t>
            </w:r>
          </w:p>
          <w:p w:rsidR="00B27C0E" w:rsidRDefault="008001B4" w:rsidP="00E8022E">
            <w:pPr>
              <w:ind w:left="-142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 xml:space="preserve">               </w:t>
            </w:r>
            <w:r w:rsidR="005F3CAC" w:rsidRPr="008D28FA">
              <w:rPr>
                <w:sz w:val="28"/>
                <w:szCs w:val="28"/>
              </w:rPr>
              <w:t xml:space="preserve">               </w:t>
            </w:r>
            <w:r w:rsidRPr="008D28FA">
              <w:rPr>
                <w:sz w:val="28"/>
                <w:szCs w:val="28"/>
              </w:rPr>
              <w:t xml:space="preserve"> </w:t>
            </w:r>
          </w:p>
          <w:p w:rsidR="00F254CE" w:rsidRPr="008D28FA" w:rsidRDefault="00F254CE" w:rsidP="00E8022E">
            <w:pPr>
              <w:ind w:left="-142"/>
              <w:jc w:val="both"/>
              <w:rPr>
                <w:sz w:val="28"/>
                <w:szCs w:val="28"/>
              </w:rPr>
            </w:pPr>
            <w:r w:rsidRPr="008D28FA">
              <w:rPr>
                <w:sz w:val="28"/>
                <w:szCs w:val="28"/>
              </w:rPr>
              <w:t xml:space="preserve"> </w:t>
            </w:r>
            <w:r w:rsidR="00B27C0E">
              <w:rPr>
                <w:sz w:val="28"/>
                <w:szCs w:val="28"/>
              </w:rPr>
              <w:t xml:space="preserve">                                 </w:t>
            </w:r>
            <w:r w:rsidRPr="008D28FA">
              <w:rPr>
                <w:sz w:val="28"/>
                <w:szCs w:val="28"/>
              </w:rPr>
              <w:t>Р. И. Марков</w:t>
            </w:r>
          </w:p>
        </w:tc>
      </w:tr>
    </w:tbl>
    <w:p w:rsidR="002B5FBA" w:rsidRPr="00711741" w:rsidRDefault="002B5FBA" w:rsidP="008D28FA">
      <w:pPr>
        <w:rPr>
          <w:sz w:val="28"/>
          <w:szCs w:val="28"/>
        </w:rPr>
      </w:pPr>
    </w:p>
    <w:sectPr w:rsidR="002B5FBA" w:rsidRPr="00711741" w:rsidSect="0079218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01246"/>
    <w:rsid w:val="00013A7E"/>
    <w:rsid w:val="00013B59"/>
    <w:rsid w:val="00022344"/>
    <w:rsid w:val="0003231F"/>
    <w:rsid w:val="00036EE4"/>
    <w:rsid w:val="00071F7C"/>
    <w:rsid w:val="000810B3"/>
    <w:rsid w:val="00082DAD"/>
    <w:rsid w:val="000A118F"/>
    <w:rsid w:val="000A7A40"/>
    <w:rsid w:val="000E6CAC"/>
    <w:rsid w:val="00106C5C"/>
    <w:rsid w:val="001462B3"/>
    <w:rsid w:val="00156E15"/>
    <w:rsid w:val="00160DF9"/>
    <w:rsid w:val="00164810"/>
    <w:rsid w:val="0017214E"/>
    <w:rsid w:val="001724FE"/>
    <w:rsid w:val="00172A2D"/>
    <w:rsid w:val="00183674"/>
    <w:rsid w:val="001A2546"/>
    <w:rsid w:val="001A782C"/>
    <w:rsid w:val="001B24E5"/>
    <w:rsid w:val="001B35E6"/>
    <w:rsid w:val="001C12CC"/>
    <w:rsid w:val="001D4104"/>
    <w:rsid w:val="001F3D55"/>
    <w:rsid w:val="0021561F"/>
    <w:rsid w:val="002546CF"/>
    <w:rsid w:val="00270247"/>
    <w:rsid w:val="00271752"/>
    <w:rsid w:val="00277DDD"/>
    <w:rsid w:val="00284370"/>
    <w:rsid w:val="00287D3E"/>
    <w:rsid w:val="00291FCE"/>
    <w:rsid w:val="002933CD"/>
    <w:rsid w:val="002B5FBA"/>
    <w:rsid w:val="002D4A02"/>
    <w:rsid w:val="002D67D5"/>
    <w:rsid w:val="002E563D"/>
    <w:rsid w:val="002F2845"/>
    <w:rsid w:val="00302246"/>
    <w:rsid w:val="00316295"/>
    <w:rsid w:val="0033161F"/>
    <w:rsid w:val="00333858"/>
    <w:rsid w:val="00336B51"/>
    <w:rsid w:val="00341D18"/>
    <w:rsid w:val="00347B0C"/>
    <w:rsid w:val="003573A4"/>
    <w:rsid w:val="0036111D"/>
    <w:rsid w:val="00362D4D"/>
    <w:rsid w:val="00397742"/>
    <w:rsid w:val="003A05D0"/>
    <w:rsid w:val="003A1134"/>
    <w:rsid w:val="003A798F"/>
    <w:rsid w:val="003B0240"/>
    <w:rsid w:val="003B2F91"/>
    <w:rsid w:val="003E2A5E"/>
    <w:rsid w:val="003F39A6"/>
    <w:rsid w:val="0040774B"/>
    <w:rsid w:val="00411FC5"/>
    <w:rsid w:val="0041406B"/>
    <w:rsid w:val="0042720E"/>
    <w:rsid w:val="004368AE"/>
    <w:rsid w:val="00436DA5"/>
    <w:rsid w:val="00443EC9"/>
    <w:rsid w:val="00444B59"/>
    <w:rsid w:val="00445D88"/>
    <w:rsid w:val="00446E2E"/>
    <w:rsid w:val="00464ABB"/>
    <w:rsid w:val="0047390A"/>
    <w:rsid w:val="004743DD"/>
    <w:rsid w:val="00482220"/>
    <w:rsid w:val="00483592"/>
    <w:rsid w:val="004876A5"/>
    <w:rsid w:val="00487AC7"/>
    <w:rsid w:val="004973D6"/>
    <w:rsid w:val="004C6861"/>
    <w:rsid w:val="004C6B85"/>
    <w:rsid w:val="004D1188"/>
    <w:rsid w:val="004E70D2"/>
    <w:rsid w:val="004F4123"/>
    <w:rsid w:val="005048A4"/>
    <w:rsid w:val="005069DF"/>
    <w:rsid w:val="005102CB"/>
    <w:rsid w:val="00522BC1"/>
    <w:rsid w:val="005316C0"/>
    <w:rsid w:val="00534815"/>
    <w:rsid w:val="00543165"/>
    <w:rsid w:val="005431C8"/>
    <w:rsid w:val="00546E77"/>
    <w:rsid w:val="0055395E"/>
    <w:rsid w:val="005707ED"/>
    <w:rsid w:val="0057406D"/>
    <w:rsid w:val="00575CBD"/>
    <w:rsid w:val="00576AA0"/>
    <w:rsid w:val="00595372"/>
    <w:rsid w:val="005A0B27"/>
    <w:rsid w:val="005A4230"/>
    <w:rsid w:val="005C6EE5"/>
    <w:rsid w:val="005D04D7"/>
    <w:rsid w:val="005D06D8"/>
    <w:rsid w:val="005D50B9"/>
    <w:rsid w:val="005F239F"/>
    <w:rsid w:val="005F3554"/>
    <w:rsid w:val="005F3CAC"/>
    <w:rsid w:val="005F7CA9"/>
    <w:rsid w:val="0060528A"/>
    <w:rsid w:val="00637DD5"/>
    <w:rsid w:val="00641BA5"/>
    <w:rsid w:val="0066329A"/>
    <w:rsid w:val="00663B5B"/>
    <w:rsid w:val="00672CE2"/>
    <w:rsid w:val="00675BB1"/>
    <w:rsid w:val="00682B0F"/>
    <w:rsid w:val="006A0317"/>
    <w:rsid w:val="006A6443"/>
    <w:rsid w:val="006A6A0B"/>
    <w:rsid w:val="006B5A63"/>
    <w:rsid w:val="006B726A"/>
    <w:rsid w:val="006C7E33"/>
    <w:rsid w:val="006D3C41"/>
    <w:rsid w:val="006D727A"/>
    <w:rsid w:val="006F3F82"/>
    <w:rsid w:val="0070691D"/>
    <w:rsid w:val="00711741"/>
    <w:rsid w:val="0071293D"/>
    <w:rsid w:val="00712D1F"/>
    <w:rsid w:val="0073777E"/>
    <w:rsid w:val="00747D77"/>
    <w:rsid w:val="00750702"/>
    <w:rsid w:val="00756114"/>
    <w:rsid w:val="00756B8A"/>
    <w:rsid w:val="007762AD"/>
    <w:rsid w:val="00787F15"/>
    <w:rsid w:val="00791361"/>
    <w:rsid w:val="0079208F"/>
    <w:rsid w:val="0079218C"/>
    <w:rsid w:val="007937A2"/>
    <w:rsid w:val="007A2614"/>
    <w:rsid w:val="007E70DF"/>
    <w:rsid w:val="007F3A9B"/>
    <w:rsid w:val="007F4B56"/>
    <w:rsid w:val="008001B4"/>
    <w:rsid w:val="008034F7"/>
    <w:rsid w:val="00807682"/>
    <w:rsid w:val="00831660"/>
    <w:rsid w:val="00841D7E"/>
    <w:rsid w:val="00853987"/>
    <w:rsid w:val="00853BE5"/>
    <w:rsid w:val="00854AFA"/>
    <w:rsid w:val="00876FAA"/>
    <w:rsid w:val="00882851"/>
    <w:rsid w:val="008A39B7"/>
    <w:rsid w:val="008B3EA0"/>
    <w:rsid w:val="008D20B2"/>
    <w:rsid w:val="008D28FA"/>
    <w:rsid w:val="008D5F6B"/>
    <w:rsid w:val="008E14BB"/>
    <w:rsid w:val="008E6176"/>
    <w:rsid w:val="008F2C36"/>
    <w:rsid w:val="00906360"/>
    <w:rsid w:val="0091758B"/>
    <w:rsid w:val="009211B6"/>
    <w:rsid w:val="00941631"/>
    <w:rsid w:val="0095421C"/>
    <w:rsid w:val="009603A9"/>
    <w:rsid w:val="009628BC"/>
    <w:rsid w:val="009679D1"/>
    <w:rsid w:val="009762B2"/>
    <w:rsid w:val="00983847"/>
    <w:rsid w:val="00984274"/>
    <w:rsid w:val="00997867"/>
    <w:rsid w:val="009D1D6E"/>
    <w:rsid w:val="009D28AF"/>
    <w:rsid w:val="009E06B3"/>
    <w:rsid w:val="00A05A0E"/>
    <w:rsid w:val="00A110DF"/>
    <w:rsid w:val="00A1540B"/>
    <w:rsid w:val="00A257FF"/>
    <w:rsid w:val="00A41414"/>
    <w:rsid w:val="00A45C83"/>
    <w:rsid w:val="00A508FF"/>
    <w:rsid w:val="00A60598"/>
    <w:rsid w:val="00A65D7E"/>
    <w:rsid w:val="00A934C9"/>
    <w:rsid w:val="00A96CB3"/>
    <w:rsid w:val="00AA0F89"/>
    <w:rsid w:val="00AA47EF"/>
    <w:rsid w:val="00AC31A6"/>
    <w:rsid w:val="00AE0279"/>
    <w:rsid w:val="00AE39AA"/>
    <w:rsid w:val="00AE5865"/>
    <w:rsid w:val="00AF45B0"/>
    <w:rsid w:val="00AF4707"/>
    <w:rsid w:val="00AF6C02"/>
    <w:rsid w:val="00B01970"/>
    <w:rsid w:val="00B170FD"/>
    <w:rsid w:val="00B27C0E"/>
    <w:rsid w:val="00B32AB1"/>
    <w:rsid w:val="00BA6762"/>
    <w:rsid w:val="00BE7CE9"/>
    <w:rsid w:val="00BF4E3B"/>
    <w:rsid w:val="00C15256"/>
    <w:rsid w:val="00C4369A"/>
    <w:rsid w:val="00C63146"/>
    <w:rsid w:val="00C71C4F"/>
    <w:rsid w:val="00C74632"/>
    <w:rsid w:val="00C76A6A"/>
    <w:rsid w:val="00C912F5"/>
    <w:rsid w:val="00C93D45"/>
    <w:rsid w:val="00C94D00"/>
    <w:rsid w:val="00CB5833"/>
    <w:rsid w:val="00CE4293"/>
    <w:rsid w:val="00D0134F"/>
    <w:rsid w:val="00D03C3F"/>
    <w:rsid w:val="00D13CB4"/>
    <w:rsid w:val="00D42D26"/>
    <w:rsid w:val="00D56CFC"/>
    <w:rsid w:val="00D8550C"/>
    <w:rsid w:val="00D86130"/>
    <w:rsid w:val="00D94932"/>
    <w:rsid w:val="00DB2530"/>
    <w:rsid w:val="00DC3EB0"/>
    <w:rsid w:val="00DD73C3"/>
    <w:rsid w:val="00DE5EE9"/>
    <w:rsid w:val="00E03E13"/>
    <w:rsid w:val="00E24CD0"/>
    <w:rsid w:val="00E349F7"/>
    <w:rsid w:val="00E47B37"/>
    <w:rsid w:val="00E56360"/>
    <w:rsid w:val="00E656D3"/>
    <w:rsid w:val="00E8022E"/>
    <w:rsid w:val="00E81F45"/>
    <w:rsid w:val="00E82C12"/>
    <w:rsid w:val="00EA53F0"/>
    <w:rsid w:val="00EA6B6D"/>
    <w:rsid w:val="00EB119A"/>
    <w:rsid w:val="00EB3A8A"/>
    <w:rsid w:val="00EB4B1F"/>
    <w:rsid w:val="00F02DF0"/>
    <w:rsid w:val="00F254CE"/>
    <w:rsid w:val="00F265CF"/>
    <w:rsid w:val="00F318D1"/>
    <w:rsid w:val="00F75DDF"/>
    <w:rsid w:val="00F76D85"/>
    <w:rsid w:val="00F85309"/>
    <w:rsid w:val="00FD0603"/>
    <w:rsid w:val="00FD6459"/>
    <w:rsid w:val="00FD6A35"/>
    <w:rsid w:val="00FE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4BF35-A46B-47F9-BA25-C3D3B76B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4</cp:revision>
  <cp:lastPrinted>2023-06-01T14:07:00Z</cp:lastPrinted>
  <dcterms:created xsi:type="dcterms:W3CDTF">2023-06-01T12:34:00Z</dcterms:created>
  <dcterms:modified xsi:type="dcterms:W3CDTF">2023-06-01T14:22:00Z</dcterms:modified>
</cp:coreProperties>
</file>