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7400A">
        <w:rPr>
          <w:bCs/>
          <w:sz w:val="28"/>
          <w:szCs w:val="28"/>
        </w:rPr>
        <w:t>31</w:t>
      </w:r>
      <w:r w:rsidRPr="0086010F">
        <w:rPr>
          <w:bCs/>
          <w:sz w:val="28"/>
          <w:szCs w:val="28"/>
        </w:rPr>
        <w:t xml:space="preserve"> </w:t>
      </w:r>
      <w:r w:rsidR="002767AF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2767AF">
        <w:rPr>
          <w:sz w:val="28"/>
          <w:szCs w:val="28"/>
        </w:rPr>
        <w:t>2</w:t>
      </w:r>
      <w:r w:rsidR="00A7400A">
        <w:rPr>
          <w:sz w:val="28"/>
          <w:szCs w:val="28"/>
        </w:rPr>
        <w:t>7</w:t>
      </w:r>
      <w:r w:rsidR="00954C82">
        <w:rPr>
          <w:sz w:val="28"/>
          <w:szCs w:val="28"/>
        </w:rPr>
        <w:t>8</w:t>
      </w:r>
      <w:r w:rsidR="00C11B35"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 w:rsidR="000F65EA"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</w:t>
      </w:r>
      <w:r w:rsidR="001136D2">
        <w:rPr>
          <w:b/>
          <w:sz w:val="26"/>
          <w:szCs w:val="26"/>
        </w:rPr>
        <w:t>внесении изменени</w:t>
      </w:r>
      <w:r w:rsidR="00337FDE">
        <w:rPr>
          <w:b/>
          <w:sz w:val="26"/>
          <w:szCs w:val="26"/>
        </w:rPr>
        <w:t>я</w:t>
      </w:r>
      <w:r w:rsidR="001136D2">
        <w:rPr>
          <w:b/>
          <w:sz w:val="26"/>
          <w:szCs w:val="26"/>
        </w:rPr>
        <w:t xml:space="preserve"> в </w:t>
      </w:r>
      <w:r w:rsidR="00337FDE">
        <w:rPr>
          <w:b/>
          <w:sz w:val="26"/>
          <w:szCs w:val="26"/>
        </w:rPr>
        <w:t xml:space="preserve">статью 8 </w:t>
      </w:r>
      <w:r w:rsidR="001136D2">
        <w:rPr>
          <w:b/>
          <w:sz w:val="26"/>
          <w:szCs w:val="26"/>
        </w:rPr>
        <w:t>областн</w:t>
      </w:r>
      <w:r w:rsidR="00337FDE">
        <w:rPr>
          <w:b/>
          <w:sz w:val="26"/>
          <w:szCs w:val="26"/>
        </w:rPr>
        <w:t>ого</w:t>
      </w:r>
      <w:r w:rsidR="00EC41EA">
        <w:rPr>
          <w:b/>
          <w:sz w:val="26"/>
          <w:szCs w:val="26"/>
        </w:rPr>
        <w:t xml:space="preserve"> закон</w:t>
      </w:r>
      <w:r w:rsidR="00337FDE">
        <w:rPr>
          <w:b/>
          <w:sz w:val="26"/>
          <w:szCs w:val="26"/>
        </w:rPr>
        <w:t xml:space="preserve">а </w:t>
      </w:r>
      <w:r w:rsidR="00337FDE">
        <w:rPr>
          <w:b/>
          <w:sz w:val="26"/>
          <w:szCs w:val="26"/>
        </w:rPr>
        <w:br/>
        <w:t>"Об Общественной палате 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C11B35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C11B35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954C82" w:rsidRDefault="006E2257" w:rsidP="006E2257">
      <w:pPr>
        <w:pStyle w:val="2"/>
        <w:ind w:firstLine="709"/>
        <w:rPr>
          <w:szCs w:val="28"/>
        </w:rPr>
      </w:pPr>
      <w:r w:rsidRPr="00954C82">
        <w:rPr>
          <w:szCs w:val="28"/>
        </w:rPr>
        <w:t>Законодательное собрание Ленинградской облас</w:t>
      </w:r>
      <w:r w:rsidR="00854960" w:rsidRPr="00954C82">
        <w:rPr>
          <w:szCs w:val="28"/>
        </w:rPr>
        <w:t>ти     п о с т а н о в л я е т:</w:t>
      </w:r>
    </w:p>
    <w:p w:rsidR="006E2257" w:rsidRPr="00954C82" w:rsidRDefault="006E2257" w:rsidP="006E2257">
      <w:pPr>
        <w:pStyle w:val="2"/>
        <w:ind w:firstLine="709"/>
        <w:rPr>
          <w:szCs w:val="28"/>
        </w:rPr>
      </w:pPr>
    </w:p>
    <w:p w:rsidR="006E2257" w:rsidRPr="00954C82" w:rsidRDefault="006E2257" w:rsidP="006E2257">
      <w:pPr>
        <w:pStyle w:val="2"/>
        <w:ind w:firstLine="709"/>
        <w:rPr>
          <w:szCs w:val="28"/>
        </w:rPr>
      </w:pPr>
      <w:r w:rsidRPr="00954C82">
        <w:rPr>
          <w:szCs w:val="28"/>
        </w:rPr>
        <w:lastRenderedPageBreak/>
        <w:t xml:space="preserve">1. Принять проект областного закона </w:t>
      </w:r>
      <w:r w:rsidR="00337FDE" w:rsidRPr="00337FDE">
        <w:rPr>
          <w:szCs w:val="28"/>
        </w:rPr>
        <w:t>"О внесении изменения в статью 8</w:t>
      </w:r>
      <w:r w:rsidR="00337FDE">
        <w:rPr>
          <w:szCs w:val="28"/>
        </w:rPr>
        <w:t xml:space="preserve"> </w:t>
      </w:r>
      <w:r w:rsidR="00337FDE" w:rsidRPr="00337FDE">
        <w:rPr>
          <w:szCs w:val="28"/>
        </w:rPr>
        <w:t>областного закона "Об Общественной палате Ленинградской области"</w:t>
      </w:r>
      <w:r w:rsidR="00A02856" w:rsidRPr="00954C82">
        <w:rPr>
          <w:szCs w:val="28"/>
        </w:rPr>
        <w:t xml:space="preserve"> </w:t>
      </w:r>
      <w:r w:rsidR="00337FDE">
        <w:rPr>
          <w:szCs w:val="28"/>
        </w:rPr>
        <w:br/>
      </w:r>
      <w:r w:rsidRPr="00954C82">
        <w:rPr>
          <w:szCs w:val="28"/>
        </w:rPr>
        <w:t>в первом чтении.</w:t>
      </w:r>
    </w:p>
    <w:p w:rsidR="00337FDE" w:rsidRPr="00954C82" w:rsidRDefault="00337FDE" w:rsidP="006E2257">
      <w:pPr>
        <w:pStyle w:val="2"/>
        <w:ind w:firstLine="709"/>
        <w:rPr>
          <w:szCs w:val="28"/>
        </w:rPr>
      </w:pPr>
    </w:p>
    <w:p w:rsidR="006E2257" w:rsidRPr="00954C82" w:rsidRDefault="006E2257" w:rsidP="006E2257">
      <w:pPr>
        <w:pStyle w:val="2"/>
        <w:ind w:firstLine="709"/>
        <w:rPr>
          <w:szCs w:val="28"/>
        </w:rPr>
      </w:pPr>
      <w:r w:rsidRPr="00954C82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375A2B" w:rsidRPr="00954C82">
        <w:rPr>
          <w:szCs w:val="28"/>
        </w:rPr>
        <w:t>8</w:t>
      </w:r>
      <w:r w:rsidRPr="00954C82">
        <w:rPr>
          <w:szCs w:val="28"/>
        </w:rPr>
        <w:t xml:space="preserve"> </w:t>
      </w:r>
      <w:r w:rsidR="00375A2B" w:rsidRPr="00954C82">
        <w:rPr>
          <w:szCs w:val="28"/>
        </w:rPr>
        <w:t>июня</w:t>
      </w:r>
      <w:r w:rsidRPr="00954C82">
        <w:rPr>
          <w:szCs w:val="28"/>
        </w:rPr>
        <w:t xml:space="preserve"> 202</w:t>
      </w:r>
      <w:r w:rsidR="00EA48CA" w:rsidRPr="00954C82">
        <w:rPr>
          <w:szCs w:val="28"/>
        </w:rPr>
        <w:t>3</w:t>
      </w:r>
      <w:r w:rsidRPr="00954C82">
        <w:rPr>
          <w:szCs w:val="28"/>
        </w:rPr>
        <w:t xml:space="preserve"> года включительно в постоянную комиссию </w:t>
      </w:r>
      <w:r w:rsidR="00337FDE">
        <w:rPr>
          <w:szCs w:val="28"/>
        </w:rPr>
        <w:br/>
      </w:r>
      <w:r w:rsidRPr="00337FDE">
        <w:rPr>
          <w:szCs w:val="28"/>
        </w:rPr>
        <w:t xml:space="preserve">по </w:t>
      </w:r>
      <w:r w:rsidR="00337FDE" w:rsidRPr="00337FDE">
        <w:rPr>
          <w:szCs w:val="28"/>
        </w:rPr>
        <w:t>государственному устройству, международным, межпарламентски</w:t>
      </w:r>
      <w:r w:rsidR="00D5094E">
        <w:rPr>
          <w:szCs w:val="28"/>
        </w:rPr>
        <w:t>м</w:t>
      </w:r>
      <w:r w:rsidR="00337FDE" w:rsidRPr="00337FDE">
        <w:rPr>
          <w:szCs w:val="28"/>
        </w:rPr>
        <w:t xml:space="preserve"> </w:t>
      </w:r>
      <w:r w:rsidR="00337FDE">
        <w:rPr>
          <w:szCs w:val="28"/>
        </w:rPr>
        <w:br/>
      </w:r>
      <w:r w:rsidR="00337FDE" w:rsidRPr="00337FDE">
        <w:rPr>
          <w:szCs w:val="28"/>
        </w:rPr>
        <w:t>и общественным</w:t>
      </w:r>
      <w:r w:rsidR="00337FDE">
        <w:rPr>
          <w:szCs w:val="28"/>
        </w:rPr>
        <w:t xml:space="preserve"> связям</w:t>
      </w:r>
      <w:r w:rsidR="00AE3F3F" w:rsidRPr="00954C82">
        <w:rPr>
          <w:szCs w:val="28"/>
        </w:rPr>
        <w:t xml:space="preserve"> </w:t>
      </w:r>
      <w:r w:rsidRPr="00954C82">
        <w:rPr>
          <w:szCs w:val="28"/>
        </w:rPr>
        <w:t xml:space="preserve">Законодательного </w:t>
      </w:r>
      <w:r w:rsidR="00854960" w:rsidRPr="00954C82">
        <w:rPr>
          <w:szCs w:val="28"/>
        </w:rPr>
        <w:t>собрания Ленинградской области.</w:t>
      </w:r>
    </w:p>
    <w:p w:rsidR="006E2257" w:rsidRPr="00954C82" w:rsidRDefault="006E2257" w:rsidP="006E2257">
      <w:pPr>
        <w:pStyle w:val="2"/>
        <w:ind w:firstLine="709"/>
        <w:rPr>
          <w:szCs w:val="28"/>
        </w:rPr>
      </w:pPr>
    </w:p>
    <w:p w:rsidR="006E2257" w:rsidRPr="00954C82" w:rsidRDefault="006E2257" w:rsidP="006E2257">
      <w:pPr>
        <w:pStyle w:val="2"/>
        <w:ind w:firstLine="709"/>
        <w:rPr>
          <w:szCs w:val="28"/>
        </w:rPr>
      </w:pPr>
      <w:r w:rsidRPr="00337FDE">
        <w:rPr>
          <w:spacing w:val="-4"/>
          <w:szCs w:val="28"/>
        </w:rPr>
        <w:t xml:space="preserve">3. Постоянной комиссии </w:t>
      </w:r>
      <w:r w:rsidR="00B34D34" w:rsidRPr="00337FDE">
        <w:rPr>
          <w:spacing w:val="-4"/>
          <w:szCs w:val="28"/>
        </w:rPr>
        <w:t xml:space="preserve">по </w:t>
      </w:r>
      <w:r w:rsidR="00337FDE" w:rsidRPr="00337FDE">
        <w:rPr>
          <w:spacing w:val="-4"/>
          <w:szCs w:val="28"/>
        </w:rPr>
        <w:t>государственному устройству, международным,</w:t>
      </w:r>
      <w:r w:rsidR="00337FDE">
        <w:rPr>
          <w:szCs w:val="28"/>
        </w:rPr>
        <w:t xml:space="preserve"> </w:t>
      </w:r>
      <w:r w:rsidR="00D5094E">
        <w:rPr>
          <w:szCs w:val="28"/>
        </w:rPr>
        <w:t>межпарламентским</w:t>
      </w:r>
      <w:r w:rsidR="00337FDE" w:rsidRPr="00337FDE">
        <w:rPr>
          <w:szCs w:val="28"/>
        </w:rPr>
        <w:t xml:space="preserve"> и общественным связям</w:t>
      </w:r>
      <w:r w:rsidR="00B34D34" w:rsidRPr="00337FDE">
        <w:rPr>
          <w:szCs w:val="28"/>
        </w:rPr>
        <w:t xml:space="preserve"> </w:t>
      </w:r>
      <w:r w:rsidRPr="00337FDE">
        <w:rPr>
          <w:szCs w:val="28"/>
        </w:rPr>
        <w:t>Законодательного собрания Ленинградской</w:t>
      </w:r>
      <w:r w:rsidRPr="00954C82">
        <w:rPr>
          <w:szCs w:val="28"/>
        </w:rPr>
        <w:t xml:space="preserve"> области подготовить указанный проект областного закона </w:t>
      </w:r>
      <w:r w:rsidR="00337FDE">
        <w:rPr>
          <w:szCs w:val="28"/>
        </w:rPr>
        <w:br/>
      </w:r>
      <w:r w:rsidRPr="00954C82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954C82">
        <w:rPr>
          <w:szCs w:val="28"/>
        </w:rPr>
        <w:t>инятия во втором чтении.</w:t>
      </w:r>
    </w:p>
    <w:p w:rsidR="006E2257" w:rsidRPr="00954C82" w:rsidRDefault="006E2257" w:rsidP="006E2257">
      <w:pPr>
        <w:pStyle w:val="2"/>
        <w:ind w:firstLine="709"/>
        <w:rPr>
          <w:szCs w:val="28"/>
        </w:rPr>
      </w:pPr>
    </w:p>
    <w:p w:rsidR="006E2257" w:rsidRPr="00954C82" w:rsidRDefault="006E2257" w:rsidP="006E2257">
      <w:pPr>
        <w:pStyle w:val="2"/>
        <w:ind w:firstLine="709"/>
        <w:rPr>
          <w:szCs w:val="28"/>
        </w:rPr>
      </w:pPr>
      <w:r w:rsidRPr="00954C82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735351" w:rsidRPr="00EF54D0" w:rsidRDefault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EF54D0" w:rsidSect="00954C8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7274" w:rsidRDefault="00FB7274" w:rsidP="00D07D91">
      <w:r>
        <w:separator/>
      </w:r>
    </w:p>
  </w:endnote>
  <w:endnote w:type="continuationSeparator" w:id="0">
    <w:p w:rsidR="00FB7274" w:rsidRDefault="00FB727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7274" w:rsidRDefault="00FB7274" w:rsidP="00D07D91">
      <w:r>
        <w:separator/>
      </w:r>
    </w:p>
  </w:footnote>
  <w:footnote w:type="continuationSeparator" w:id="0">
    <w:p w:rsidR="00FB7274" w:rsidRDefault="00FB727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6E6413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337FDE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B727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67F35"/>
    <w:rsid w:val="00081255"/>
    <w:rsid w:val="000B5557"/>
    <w:rsid w:val="000E42DE"/>
    <w:rsid w:val="000E7A52"/>
    <w:rsid w:val="000F40D9"/>
    <w:rsid w:val="000F65EA"/>
    <w:rsid w:val="001021CC"/>
    <w:rsid w:val="001105AB"/>
    <w:rsid w:val="001120B1"/>
    <w:rsid w:val="001136D2"/>
    <w:rsid w:val="001572C8"/>
    <w:rsid w:val="001629CC"/>
    <w:rsid w:val="001B3ECC"/>
    <w:rsid w:val="001D47A9"/>
    <w:rsid w:val="001F2223"/>
    <w:rsid w:val="00274C78"/>
    <w:rsid w:val="002767AF"/>
    <w:rsid w:val="002813BE"/>
    <w:rsid w:val="00287CD0"/>
    <w:rsid w:val="00291FDB"/>
    <w:rsid w:val="002A0DCE"/>
    <w:rsid w:val="002B02C3"/>
    <w:rsid w:val="0030072B"/>
    <w:rsid w:val="00305F90"/>
    <w:rsid w:val="00316806"/>
    <w:rsid w:val="00337FDE"/>
    <w:rsid w:val="00345BC5"/>
    <w:rsid w:val="00350363"/>
    <w:rsid w:val="00375A2B"/>
    <w:rsid w:val="003C4F6B"/>
    <w:rsid w:val="003D4075"/>
    <w:rsid w:val="003E16B9"/>
    <w:rsid w:val="003F2DA0"/>
    <w:rsid w:val="00411CDB"/>
    <w:rsid w:val="00447D15"/>
    <w:rsid w:val="004519F5"/>
    <w:rsid w:val="004569D7"/>
    <w:rsid w:val="004834D4"/>
    <w:rsid w:val="004A74AC"/>
    <w:rsid w:val="004E2457"/>
    <w:rsid w:val="004E7128"/>
    <w:rsid w:val="005277DB"/>
    <w:rsid w:val="00563658"/>
    <w:rsid w:val="0062254B"/>
    <w:rsid w:val="00635899"/>
    <w:rsid w:val="00663DBB"/>
    <w:rsid w:val="006A6469"/>
    <w:rsid w:val="006D2E66"/>
    <w:rsid w:val="006D432A"/>
    <w:rsid w:val="006E2257"/>
    <w:rsid w:val="006E6413"/>
    <w:rsid w:val="00724605"/>
    <w:rsid w:val="00735351"/>
    <w:rsid w:val="00744245"/>
    <w:rsid w:val="00747226"/>
    <w:rsid w:val="00766F5D"/>
    <w:rsid w:val="007732BF"/>
    <w:rsid w:val="00787F75"/>
    <w:rsid w:val="007D5197"/>
    <w:rsid w:val="00806EC5"/>
    <w:rsid w:val="008077F9"/>
    <w:rsid w:val="00820E14"/>
    <w:rsid w:val="00830213"/>
    <w:rsid w:val="00854960"/>
    <w:rsid w:val="00877E58"/>
    <w:rsid w:val="00893373"/>
    <w:rsid w:val="008C2C1E"/>
    <w:rsid w:val="008C4525"/>
    <w:rsid w:val="009272E8"/>
    <w:rsid w:val="009402F8"/>
    <w:rsid w:val="00954C82"/>
    <w:rsid w:val="009E19E5"/>
    <w:rsid w:val="00A000C5"/>
    <w:rsid w:val="00A02856"/>
    <w:rsid w:val="00A24096"/>
    <w:rsid w:val="00A33330"/>
    <w:rsid w:val="00A71C4C"/>
    <w:rsid w:val="00A7400A"/>
    <w:rsid w:val="00A86370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11B35"/>
    <w:rsid w:val="00C36E9E"/>
    <w:rsid w:val="00CD019D"/>
    <w:rsid w:val="00CF0249"/>
    <w:rsid w:val="00CF6760"/>
    <w:rsid w:val="00D01EF8"/>
    <w:rsid w:val="00D01F9B"/>
    <w:rsid w:val="00D06A2F"/>
    <w:rsid w:val="00D07D91"/>
    <w:rsid w:val="00D24F0D"/>
    <w:rsid w:val="00D41435"/>
    <w:rsid w:val="00D5094E"/>
    <w:rsid w:val="00D6114E"/>
    <w:rsid w:val="00D624DF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DF6FE5"/>
    <w:rsid w:val="00E35CBA"/>
    <w:rsid w:val="00E53B33"/>
    <w:rsid w:val="00E65BB4"/>
    <w:rsid w:val="00E8654C"/>
    <w:rsid w:val="00EA228A"/>
    <w:rsid w:val="00EA48CA"/>
    <w:rsid w:val="00EC2E2F"/>
    <w:rsid w:val="00EC41EA"/>
    <w:rsid w:val="00EC4F3D"/>
    <w:rsid w:val="00EC63CA"/>
    <w:rsid w:val="00EE6390"/>
    <w:rsid w:val="00EF3404"/>
    <w:rsid w:val="00EF54D0"/>
    <w:rsid w:val="00F05C78"/>
    <w:rsid w:val="00F10399"/>
    <w:rsid w:val="00F34D5F"/>
    <w:rsid w:val="00F64F3F"/>
    <w:rsid w:val="00F665C8"/>
    <w:rsid w:val="00F8100B"/>
    <w:rsid w:val="00F84D83"/>
    <w:rsid w:val="00FA6C17"/>
    <w:rsid w:val="00FB417D"/>
    <w:rsid w:val="00FB7274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6F5F2-B194-4330-9A06-A6A69ACF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2023-06-19T11:55:00Z</dcterms:created>
  <dcterms:modified xsi:type="dcterms:W3CDTF">2023-06-19T11:55:00Z</dcterms:modified>
</cp:coreProperties>
</file>