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1B3FD7">
        <w:rPr>
          <w:sz w:val="28"/>
          <w:szCs w:val="28"/>
        </w:rPr>
        <w:t>5</w:t>
      </w:r>
      <w:r w:rsidR="008163B9">
        <w:rPr>
          <w:sz w:val="28"/>
          <w:szCs w:val="28"/>
        </w:rPr>
        <w:t>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 внесении изменени</w:t>
      </w:r>
      <w:r w:rsidR="008163B9">
        <w:rPr>
          <w:b/>
          <w:sz w:val="26"/>
          <w:szCs w:val="26"/>
        </w:rPr>
        <w:t>й</w:t>
      </w:r>
      <w:r w:rsidR="00151473" w:rsidRPr="00151473">
        <w:rPr>
          <w:b/>
          <w:sz w:val="26"/>
          <w:szCs w:val="26"/>
        </w:rPr>
        <w:t xml:space="preserve"> в стать</w:t>
      </w:r>
      <w:r w:rsidR="008163B9">
        <w:rPr>
          <w:b/>
          <w:sz w:val="26"/>
          <w:szCs w:val="26"/>
        </w:rPr>
        <w:t>и</w:t>
      </w:r>
      <w:r w:rsidR="00151473" w:rsidRPr="00151473">
        <w:rPr>
          <w:b/>
          <w:sz w:val="26"/>
          <w:szCs w:val="26"/>
        </w:rPr>
        <w:t xml:space="preserve"> </w:t>
      </w:r>
      <w:r w:rsidR="008163B9">
        <w:rPr>
          <w:b/>
          <w:sz w:val="26"/>
          <w:szCs w:val="26"/>
        </w:rPr>
        <w:t>2 и 6</w:t>
      </w:r>
      <w:r w:rsidR="00151473" w:rsidRPr="00151473">
        <w:rPr>
          <w:b/>
          <w:sz w:val="26"/>
          <w:szCs w:val="26"/>
        </w:rPr>
        <w:t xml:space="preserve"> областного закона </w:t>
      </w:r>
      <w:r w:rsidR="008163B9">
        <w:rPr>
          <w:b/>
          <w:sz w:val="26"/>
          <w:szCs w:val="26"/>
        </w:rPr>
        <w:br/>
      </w:r>
      <w:r w:rsidR="00151473" w:rsidRPr="00151473">
        <w:rPr>
          <w:b/>
          <w:sz w:val="26"/>
          <w:szCs w:val="26"/>
        </w:rPr>
        <w:t>"О</w:t>
      </w:r>
      <w:r w:rsidR="008163B9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8163B9">
        <w:rPr>
          <w:b/>
          <w:sz w:val="26"/>
          <w:szCs w:val="26"/>
        </w:rPr>
        <w:t xml:space="preserve">Уполномоченном по защите прав предпринимателей </w:t>
      </w:r>
      <w:r w:rsidR="008163B9">
        <w:rPr>
          <w:b/>
          <w:sz w:val="26"/>
          <w:szCs w:val="26"/>
        </w:rPr>
        <w:br/>
        <w:t>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EC0916">
        <w:rPr>
          <w:szCs w:val="28"/>
        </w:rPr>
        <w:br/>
      </w:r>
      <w:r w:rsidR="001B3FD7" w:rsidRPr="001B3FD7">
        <w:rPr>
          <w:szCs w:val="28"/>
        </w:rPr>
        <w:t>"</w:t>
      </w:r>
      <w:r w:rsidR="008163B9" w:rsidRPr="008163B9">
        <w:rPr>
          <w:szCs w:val="28"/>
        </w:rPr>
        <w:t xml:space="preserve">О внесении изменений в статьи 2 и 6 областного закона "Об </w:t>
      </w:r>
      <w:r w:rsidR="008163B9" w:rsidRPr="008163B9">
        <w:rPr>
          <w:szCs w:val="28"/>
        </w:rPr>
        <w:lastRenderedPageBreak/>
        <w:t>Уполномоченном по защите прав предпринимателей в Ленинградской области"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</w:t>
      </w:r>
      <w:r w:rsidR="008163B9">
        <w:rPr>
          <w:szCs w:val="28"/>
        </w:rPr>
        <w:br/>
      </w:r>
      <w:r w:rsidRPr="00DD0E7B">
        <w:rPr>
          <w:szCs w:val="28"/>
        </w:rPr>
        <w:t xml:space="preserve">в первом чтении </w:t>
      </w:r>
      <w:r w:rsidR="008163B9">
        <w:rPr>
          <w:szCs w:val="28"/>
        </w:rPr>
        <w:t>4</w:t>
      </w:r>
      <w:r w:rsidR="00636423" w:rsidRPr="00DD0E7B">
        <w:rPr>
          <w:szCs w:val="28"/>
        </w:rPr>
        <w:t xml:space="preserve"> </w:t>
      </w:r>
      <w:r w:rsidR="008163B9">
        <w:rPr>
          <w:szCs w:val="28"/>
        </w:rPr>
        <w:t>мая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EC0916">
        <w:rPr>
          <w:szCs w:val="28"/>
        </w:rPr>
        <w:t>3</w:t>
      </w:r>
      <w:r w:rsidRPr="00DD0E7B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8163B9" w:rsidRPr="00DD0E7B" w:rsidRDefault="008163B9" w:rsidP="00AE3603">
      <w:pPr>
        <w:pStyle w:val="2"/>
        <w:ind w:firstLine="709"/>
        <w:rPr>
          <w:szCs w:val="28"/>
        </w:rPr>
      </w:pPr>
    </w:p>
    <w:p w:rsidR="006A0CA6" w:rsidRPr="008163B9" w:rsidRDefault="006A0CA6" w:rsidP="00AE3603">
      <w:pPr>
        <w:pStyle w:val="2"/>
        <w:ind w:firstLine="709"/>
        <w:rPr>
          <w:szCs w:val="28"/>
        </w:rPr>
      </w:pPr>
      <w:r w:rsidRPr="008163B9">
        <w:rPr>
          <w:spacing w:val="-2"/>
          <w:szCs w:val="28"/>
        </w:rPr>
        <w:t xml:space="preserve">1. Принять проект областного закона </w:t>
      </w:r>
      <w:r w:rsidR="008163B9" w:rsidRPr="008163B9">
        <w:rPr>
          <w:spacing w:val="-2"/>
          <w:szCs w:val="28"/>
        </w:rPr>
        <w:t xml:space="preserve">"О внесении изменений в статьи 2 и 6 </w:t>
      </w:r>
      <w:r w:rsidR="008163B9" w:rsidRPr="008163B9">
        <w:rPr>
          <w:szCs w:val="28"/>
        </w:rPr>
        <w:t xml:space="preserve">областного закона "Об Уполномоченном по защите прав предпринимателей </w:t>
      </w:r>
      <w:r w:rsidR="008163B9">
        <w:rPr>
          <w:szCs w:val="28"/>
        </w:rPr>
        <w:br/>
      </w:r>
      <w:r w:rsidR="008163B9" w:rsidRPr="008163B9">
        <w:rPr>
          <w:szCs w:val="28"/>
        </w:rPr>
        <w:t>в Ленинградской области"</w:t>
      </w:r>
      <w:r w:rsidR="00095D28" w:rsidRPr="008163B9">
        <w:rPr>
          <w:szCs w:val="28"/>
        </w:rPr>
        <w:t xml:space="preserve"> </w:t>
      </w:r>
      <w:r w:rsidRPr="008163B9">
        <w:rPr>
          <w:szCs w:val="28"/>
        </w:rPr>
        <w:t>во втором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 xml:space="preserve">2. Постоянной комиссии по </w:t>
      </w:r>
      <w:r w:rsidR="008163B9">
        <w:rPr>
          <w:szCs w:val="28"/>
        </w:rPr>
        <w:t xml:space="preserve">экономике, собственности, инвестициям </w:t>
      </w:r>
      <w:r w:rsidR="008163B9">
        <w:rPr>
          <w:szCs w:val="28"/>
        </w:rPr>
        <w:br/>
        <w:t>и промышленности</w:t>
      </w:r>
      <w:r w:rsidR="00D05630" w:rsidRPr="00DC56A0">
        <w:rPr>
          <w:szCs w:val="28"/>
        </w:rPr>
        <w:t xml:space="preserve"> </w:t>
      </w:r>
      <w:r w:rsidRPr="00DC56A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C56A0">
        <w:rPr>
          <w:szCs w:val="28"/>
        </w:rPr>
        <w:t xml:space="preserve"> </w:t>
      </w:r>
      <w:r w:rsidR="009F4C13" w:rsidRPr="00DC56A0">
        <w:rPr>
          <w:szCs w:val="28"/>
        </w:rPr>
        <w:t xml:space="preserve">его </w:t>
      </w:r>
      <w:r w:rsidR="00EE1A11" w:rsidRPr="00DC56A0">
        <w:rPr>
          <w:szCs w:val="28"/>
        </w:rPr>
        <w:t>в третьем чтении.</w:t>
      </w:r>
    </w:p>
    <w:p w:rsidR="006A0CA6" w:rsidRPr="00DC56A0" w:rsidRDefault="006A0CA6" w:rsidP="00AE3603">
      <w:pPr>
        <w:pStyle w:val="2"/>
        <w:ind w:firstLine="709"/>
        <w:rPr>
          <w:szCs w:val="28"/>
        </w:rPr>
      </w:pPr>
    </w:p>
    <w:p w:rsidR="006A0CA6" w:rsidRPr="00DC56A0" w:rsidRDefault="006D2E29" w:rsidP="00AE3603">
      <w:pPr>
        <w:pStyle w:val="2"/>
        <w:ind w:firstLine="709"/>
        <w:rPr>
          <w:szCs w:val="28"/>
        </w:rPr>
      </w:pPr>
      <w:r w:rsidRPr="00DC56A0"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lastRenderedPageBreak/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D25" w:rsidRDefault="00527D25" w:rsidP="00D87C3A">
      <w:r>
        <w:separator/>
      </w:r>
    </w:p>
  </w:endnote>
  <w:endnote w:type="continuationSeparator" w:id="0">
    <w:p w:rsidR="00527D25" w:rsidRDefault="00527D2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D25" w:rsidRDefault="00527D25" w:rsidP="00D87C3A">
      <w:r>
        <w:separator/>
      </w:r>
    </w:p>
  </w:footnote>
  <w:footnote w:type="continuationSeparator" w:id="0">
    <w:p w:rsidR="00527D25" w:rsidRDefault="00527D2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414B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767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D25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CA9AB5-200E-4A78-B2CB-11EAC053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779C9-94FB-4A15-B9DE-D0E3F788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2023-06-19T11:45:00Z</dcterms:created>
  <dcterms:modified xsi:type="dcterms:W3CDTF">2023-06-19T11:45:00Z</dcterms:modified>
</cp:coreProperties>
</file>