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4D22" w:rsidRDefault="00064D22" w:rsidP="00064D22">
      <w:pPr>
        <w:autoSpaceDE w:val="0"/>
        <w:autoSpaceDN w:val="0"/>
        <w:adjustRightInd w:val="0"/>
        <w:spacing w:line="240" w:lineRule="auto"/>
        <w:jc w:val="right"/>
        <w:rPr>
          <w:sz w:val="22"/>
          <w:szCs w:val="16"/>
        </w:rPr>
      </w:pPr>
      <w:r>
        <w:rPr>
          <w:sz w:val="22"/>
          <w:szCs w:val="16"/>
        </w:rPr>
        <w:t>Таблица 9</w:t>
      </w:r>
    </w:p>
    <w:p w:rsidR="00064D22" w:rsidRDefault="00064D22" w:rsidP="00064D22">
      <w:pPr>
        <w:autoSpaceDE w:val="0"/>
        <w:autoSpaceDN w:val="0"/>
        <w:adjustRightInd w:val="0"/>
        <w:spacing w:line="240" w:lineRule="auto"/>
        <w:jc w:val="right"/>
        <w:rPr>
          <w:sz w:val="22"/>
          <w:szCs w:val="16"/>
        </w:rPr>
      </w:pPr>
    </w:p>
    <w:p w:rsidR="00064D22" w:rsidRDefault="00064D22" w:rsidP="00064D22">
      <w:pPr>
        <w:autoSpaceDE w:val="0"/>
        <w:autoSpaceDN w:val="0"/>
        <w:adjustRightInd w:val="0"/>
        <w:spacing w:line="240" w:lineRule="auto"/>
        <w:jc w:val="center"/>
        <w:rPr>
          <w:sz w:val="22"/>
          <w:szCs w:val="16"/>
        </w:rPr>
      </w:pPr>
      <w:r>
        <w:rPr>
          <w:sz w:val="22"/>
          <w:szCs w:val="16"/>
        </w:rPr>
        <w:t>Исполнение в 202</w:t>
      </w:r>
      <w:r>
        <w:rPr>
          <w:sz w:val="22"/>
          <w:szCs w:val="16"/>
        </w:rPr>
        <w:t>2</w:t>
      </w:r>
      <w:r>
        <w:rPr>
          <w:sz w:val="22"/>
          <w:szCs w:val="16"/>
        </w:rPr>
        <w:t xml:space="preserve"> году приложения 1</w:t>
      </w:r>
      <w:r>
        <w:rPr>
          <w:sz w:val="22"/>
          <w:szCs w:val="16"/>
        </w:rPr>
        <w:t>0</w:t>
      </w:r>
      <w:r>
        <w:rPr>
          <w:sz w:val="22"/>
          <w:szCs w:val="16"/>
        </w:rPr>
        <w:t xml:space="preserve"> к областному закону</w:t>
      </w:r>
    </w:p>
    <w:p w:rsidR="00064D22" w:rsidRDefault="00064D22" w:rsidP="00064D22">
      <w:pPr>
        <w:autoSpaceDE w:val="0"/>
        <w:autoSpaceDN w:val="0"/>
        <w:adjustRightInd w:val="0"/>
        <w:spacing w:line="240" w:lineRule="auto"/>
        <w:jc w:val="center"/>
        <w:rPr>
          <w:sz w:val="22"/>
          <w:szCs w:val="16"/>
        </w:rPr>
      </w:pPr>
      <w:r>
        <w:rPr>
          <w:sz w:val="22"/>
          <w:szCs w:val="16"/>
        </w:rPr>
        <w:t xml:space="preserve"> «Об областном бюджете Ленинградской области на 202</w:t>
      </w:r>
      <w:r>
        <w:rPr>
          <w:sz w:val="22"/>
          <w:szCs w:val="16"/>
        </w:rPr>
        <w:t>2</w:t>
      </w:r>
      <w:r>
        <w:rPr>
          <w:sz w:val="22"/>
          <w:szCs w:val="16"/>
        </w:rPr>
        <w:t xml:space="preserve"> год и на плановый период 202</w:t>
      </w:r>
      <w:r>
        <w:rPr>
          <w:sz w:val="22"/>
          <w:szCs w:val="16"/>
        </w:rPr>
        <w:t xml:space="preserve">3 </w:t>
      </w:r>
      <w:r>
        <w:rPr>
          <w:sz w:val="22"/>
          <w:szCs w:val="16"/>
        </w:rPr>
        <w:t>и 202</w:t>
      </w:r>
      <w:r>
        <w:rPr>
          <w:sz w:val="22"/>
          <w:szCs w:val="16"/>
        </w:rPr>
        <w:t>4</w:t>
      </w:r>
      <w:r>
        <w:rPr>
          <w:sz w:val="22"/>
          <w:szCs w:val="16"/>
        </w:rPr>
        <w:t xml:space="preserve"> годов»</w:t>
      </w:r>
    </w:p>
    <w:p w:rsidR="00C369F7" w:rsidRDefault="00C369F7" w:rsidP="00494090">
      <w:pPr>
        <w:autoSpaceDE w:val="0"/>
        <w:autoSpaceDN w:val="0"/>
        <w:adjustRightInd w:val="0"/>
        <w:spacing w:line="240" w:lineRule="auto"/>
        <w:rPr>
          <w:sz w:val="28"/>
          <w:szCs w:val="28"/>
        </w:rPr>
      </w:pPr>
    </w:p>
    <w:p w:rsidR="009F6D6A" w:rsidRDefault="009F6D6A" w:rsidP="00494090">
      <w:pPr>
        <w:autoSpaceDE w:val="0"/>
        <w:autoSpaceDN w:val="0"/>
        <w:adjustRightInd w:val="0"/>
        <w:spacing w:line="240" w:lineRule="auto"/>
        <w:rPr>
          <w:sz w:val="28"/>
          <w:szCs w:val="28"/>
        </w:rPr>
      </w:pPr>
    </w:p>
    <w:p w:rsidR="00C369F7" w:rsidRPr="00064D22" w:rsidRDefault="00C369F7" w:rsidP="00064D22">
      <w:pPr>
        <w:autoSpaceDE w:val="0"/>
        <w:autoSpaceDN w:val="0"/>
        <w:adjustRightInd w:val="0"/>
        <w:spacing w:line="240" w:lineRule="auto"/>
        <w:jc w:val="center"/>
        <w:rPr>
          <w:b/>
          <w:bCs/>
          <w:sz w:val="26"/>
          <w:szCs w:val="26"/>
        </w:rPr>
      </w:pPr>
      <w:r w:rsidRPr="00494090">
        <w:rPr>
          <w:b/>
          <w:bCs/>
          <w:sz w:val="26"/>
          <w:szCs w:val="26"/>
        </w:rPr>
        <w:t>РАЗМЕР</w:t>
      </w:r>
      <w:r w:rsidR="00494090">
        <w:rPr>
          <w:b/>
          <w:bCs/>
          <w:sz w:val="26"/>
          <w:szCs w:val="26"/>
        </w:rPr>
        <w:t xml:space="preserve"> </w:t>
      </w:r>
      <w:r w:rsidR="00494090">
        <w:rPr>
          <w:b/>
          <w:bCs/>
          <w:sz w:val="26"/>
          <w:szCs w:val="26"/>
        </w:rPr>
        <w:br/>
      </w:r>
      <w:r w:rsidR="00D504E5" w:rsidRPr="00494090">
        <w:rPr>
          <w:b/>
          <w:bCs/>
          <w:sz w:val="26"/>
          <w:szCs w:val="26"/>
        </w:rPr>
        <w:t xml:space="preserve">ежемесячной денежной компенсации части расходов на оплату жилого помещения </w:t>
      </w:r>
      <w:r w:rsidR="00494090">
        <w:rPr>
          <w:b/>
          <w:bCs/>
          <w:sz w:val="26"/>
          <w:szCs w:val="26"/>
        </w:rPr>
        <w:br/>
      </w:r>
      <w:r w:rsidR="00D504E5" w:rsidRPr="00494090">
        <w:rPr>
          <w:b/>
          <w:bCs/>
          <w:sz w:val="26"/>
          <w:szCs w:val="26"/>
        </w:rPr>
        <w:t>и коммунальных услуг отдельным категориям граждан</w:t>
      </w:r>
      <w:r w:rsidR="00494090">
        <w:rPr>
          <w:b/>
          <w:bCs/>
          <w:sz w:val="26"/>
          <w:szCs w:val="26"/>
        </w:rPr>
        <w:t xml:space="preserve"> </w:t>
      </w:r>
      <w:r w:rsidR="00494090">
        <w:rPr>
          <w:b/>
          <w:bCs/>
          <w:sz w:val="26"/>
          <w:szCs w:val="26"/>
        </w:rPr>
        <w:br/>
      </w:r>
      <w:r w:rsidR="00D504E5" w:rsidRPr="00494090">
        <w:rPr>
          <w:b/>
          <w:bCs/>
          <w:sz w:val="26"/>
          <w:szCs w:val="26"/>
        </w:rPr>
        <w:t>на 202</w:t>
      </w:r>
      <w:r w:rsidR="009C2312">
        <w:rPr>
          <w:b/>
          <w:bCs/>
          <w:sz w:val="26"/>
          <w:szCs w:val="26"/>
        </w:rPr>
        <w:t>2</w:t>
      </w:r>
      <w:r w:rsidR="00D504E5" w:rsidRPr="00494090">
        <w:rPr>
          <w:b/>
          <w:bCs/>
          <w:sz w:val="26"/>
          <w:szCs w:val="26"/>
        </w:rPr>
        <w:t xml:space="preserve"> год</w:t>
      </w:r>
      <w:bookmarkStart w:id="0" w:name="_GoBack"/>
      <w:bookmarkEnd w:id="0"/>
    </w:p>
    <w:p w:rsidR="00C369F7" w:rsidRPr="00494090" w:rsidRDefault="00C369F7" w:rsidP="00C369F7">
      <w:pPr>
        <w:autoSpaceDE w:val="0"/>
        <w:autoSpaceDN w:val="0"/>
        <w:adjustRightInd w:val="0"/>
        <w:spacing w:line="240" w:lineRule="auto"/>
        <w:jc w:val="right"/>
        <w:rPr>
          <w:sz w:val="21"/>
          <w:szCs w:val="21"/>
        </w:rPr>
      </w:pPr>
      <w:r w:rsidRPr="00494090">
        <w:rPr>
          <w:sz w:val="21"/>
          <w:szCs w:val="21"/>
        </w:rPr>
        <w:t>(рублей)</w:t>
      </w:r>
    </w:p>
    <w:tbl>
      <w:tblPr>
        <w:tblW w:w="15087" w:type="dxa"/>
        <w:tblLayout w:type="fixed"/>
        <w:tblCellMar>
          <w:left w:w="62" w:type="dxa"/>
          <w:right w:w="62" w:type="dxa"/>
        </w:tblCellMar>
        <w:tblLook w:val="0000" w:firstRow="0" w:lastRow="0" w:firstColumn="0" w:lastColumn="0" w:noHBand="0" w:noVBand="0"/>
      </w:tblPr>
      <w:tblGrid>
        <w:gridCol w:w="567"/>
        <w:gridCol w:w="2047"/>
        <w:gridCol w:w="3685"/>
        <w:gridCol w:w="5102"/>
        <w:gridCol w:w="1843"/>
        <w:gridCol w:w="1843"/>
      </w:tblGrid>
      <w:tr w:rsidR="00C369F7" w:rsidRPr="00D242C6" w:rsidTr="009F6D6A">
        <w:trPr>
          <w:cantSplit/>
          <w:trHeight w:val="20"/>
        </w:trPr>
        <w:tc>
          <w:tcPr>
            <w:tcW w:w="567" w:type="dxa"/>
            <w:vMerge w:val="restart"/>
            <w:tcBorders>
              <w:top w:val="single" w:sz="4" w:space="0" w:color="auto"/>
              <w:left w:val="single" w:sz="4" w:space="0" w:color="auto"/>
              <w:right w:val="single" w:sz="4" w:space="0" w:color="auto"/>
            </w:tcBorders>
          </w:tcPr>
          <w:p w:rsidR="00F63741" w:rsidRPr="00D242C6" w:rsidRDefault="00F63741" w:rsidP="00494090">
            <w:pPr>
              <w:autoSpaceDE w:val="0"/>
              <w:autoSpaceDN w:val="0"/>
              <w:adjustRightInd w:val="0"/>
              <w:spacing w:line="233" w:lineRule="auto"/>
              <w:jc w:val="center"/>
              <w:rPr>
                <w:b/>
                <w:sz w:val="21"/>
                <w:szCs w:val="21"/>
              </w:rPr>
            </w:pPr>
            <w:r w:rsidRPr="00D242C6">
              <w:rPr>
                <w:b/>
                <w:sz w:val="21"/>
                <w:szCs w:val="21"/>
              </w:rPr>
              <w:t>№</w:t>
            </w:r>
          </w:p>
          <w:p w:rsidR="00C369F7" w:rsidRPr="00D242C6" w:rsidRDefault="00C369F7" w:rsidP="00494090">
            <w:pPr>
              <w:autoSpaceDE w:val="0"/>
              <w:autoSpaceDN w:val="0"/>
              <w:adjustRightInd w:val="0"/>
              <w:spacing w:line="233" w:lineRule="auto"/>
              <w:jc w:val="center"/>
              <w:rPr>
                <w:b/>
                <w:sz w:val="21"/>
                <w:szCs w:val="21"/>
              </w:rPr>
            </w:pPr>
            <w:r w:rsidRPr="00D242C6">
              <w:rPr>
                <w:b/>
                <w:sz w:val="21"/>
                <w:szCs w:val="21"/>
              </w:rPr>
              <w:t>п/п</w:t>
            </w:r>
          </w:p>
        </w:tc>
        <w:tc>
          <w:tcPr>
            <w:tcW w:w="2047" w:type="dxa"/>
            <w:vMerge w:val="restart"/>
            <w:tcBorders>
              <w:top w:val="single" w:sz="4" w:space="0" w:color="auto"/>
              <w:left w:val="single" w:sz="4" w:space="0" w:color="auto"/>
              <w:right w:val="single" w:sz="4" w:space="0" w:color="auto"/>
            </w:tcBorders>
          </w:tcPr>
          <w:p w:rsidR="00C369F7" w:rsidRPr="00D242C6" w:rsidRDefault="00C369F7" w:rsidP="00494090">
            <w:pPr>
              <w:autoSpaceDE w:val="0"/>
              <w:autoSpaceDN w:val="0"/>
              <w:adjustRightInd w:val="0"/>
              <w:spacing w:line="233" w:lineRule="auto"/>
              <w:jc w:val="center"/>
              <w:rPr>
                <w:b/>
                <w:sz w:val="21"/>
                <w:szCs w:val="21"/>
              </w:rPr>
            </w:pPr>
            <w:r w:rsidRPr="00D242C6">
              <w:rPr>
                <w:b/>
                <w:sz w:val="21"/>
                <w:szCs w:val="21"/>
              </w:rPr>
              <w:t>Наименование муниципального образования</w:t>
            </w:r>
          </w:p>
        </w:tc>
        <w:tc>
          <w:tcPr>
            <w:tcW w:w="12472" w:type="dxa"/>
            <w:gridSpan w:val="4"/>
            <w:tcBorders>
              <w:top w:val="single" w:sz="4" w:space="0" w:color="auto"/>
              <w:left w:val="single" w:sz="4" w:space="0" w:color="auto"/>
              <w:bottom w:val="single" w:sz="4" w:space="0" w:color="auto"/>
              <w:right w:val="single" w:sz="4" w:space="0" w:color="auto"/>
            </w:tcBorders>
          </w:tcPr>
          <w:p w:rsidR="00C369F7" w:rsidRPr="00D242C6" w:rsidRDefault="00C369F7" w:rsidP="00494090">
            <w:pPr>
              <w:autoSpaceDE w:val="0"/>
              <w:autoSpaceDN w:val="0"/>
              <w:adjustRightInd w:val="0"/>
              <w:spacing w:line="233" w:lineRule="auto"/>
              <w:jc w:val="center"/>
              <w:rPr>
                <w:b/>
                <w:sz w:val="21"/>
                <w:szCs w:val="21"/>
              </w:rPr>
            </w:pPr>
            <w:r w:rsidRPr="00D242C6">
              <w:rPr>
                <w:b/>
                <w:sz w:val="21"/>
                <w:szCs w:val="21"/>
              </w:rPr>
              <w:t>Размер ежемесячной денежной компенсации</w:t>
            </w:r>
          </w:p>
        </w:tc>
      </w:tr>
      <w:tr w:rsidR="00D242C6" w:rsidRPr="00D242C6" w:rsidTr="009F6D6A">
        <w:trPr>
          <w:cantSplit/>
          <w:trHeight w:val="20"/>
        </w:trPr>
        <w:tc>
          <w:tcPr>
            <w:tcW w:w="567" w:type="dxa"/>
            <w:vMerge/>
            <w:tcBorders>
              <w:top w:val="single" w:sz="4" w:space="0" w:color="auto"/>
              <w:left w:val="single" w:sz="4" w:space="0" w:color="auto"/>
              <w:right w:val="single" w:sz="4" w:space="0" w:color="auto"/>
            </w:tcBorders>
          </w:tcPr>
          <w:p w:rsidR="00C369F7" w:rsidRPr="00D242C6" w:rsidRDefault="00C369F7" w:rsidP="00494090">
            <w:pPr>
              <w:autoSpaceDE w:val="0"/>
              <w:autoSpaceDN w:val="0"/>
              <w:adjustRightInd w:val="0"/>
              <w:spacing w:line="233" w:lineRule="auto"/>
              <w:rPr>
                <w:b/>
                <w:sz w:val="21"/>
                <w:szCs w:val="21"/>
              </w:rPr>
            </w:pPr>
          </w:p>
        </w:tc>
        <w:tc>
          <w:tcPr>
            <w:tcW w:w="2047" w:type="dxa"/>
            <w:vMerge/>
            <w:tcBorders>
              <w:top w:val="single" w:sz="4" w:space="0" w:color="auto"/>
              <w:left w:val="single" w:sz="4" w:space="0" w:color="auto"/>
              <w:right w:val="single" w:sz="4" w:space="0" w:color="auto"/>
            </w:tcBorders>
          </w:tcPr>
          <w:p w:rsidR="00C369F7" w:rsidRPr="00D242C6" w:rsidRDefault="00C369F7" w:rsidP="00494090">
            <w:pPr>
              <w:autoSpaceDE w:val="0"/>
              <w:autoSpaceDN w:val="0"/>
              <w:adjustRightInd w:val="0"/>
              <w:spacing w:line="233" w:lineRule="auto"/>
              <w:rPr>
                <w:b/>
                <w:sz w:val="21"/>
                <w:szCs w:val="21"/>
              </w:rPr>
            </w:pPr>
          </w:p>
        </w:tc>
        <w:tc>
          <w:tcPr>
            <w:tcW w:w="3685" w:type="dxa"/>
            <w:tcBorders>
              <w:top w:val="single" w:sz="4" w:space="0" w:color="auto"/>
              <w:left w:val="single" w:sz="4" w:space="0" w:color="auto"/>
              <w:right w:val="single" w:sz="4" w:space="0" w:color="auto"/>
            </w:tcBorders>
          </w:tcPr>
          <w:p w:rsidR="00C369F7" w:rsidRPr="00D242C6" w:rsidRDefault="009C2312" w:rsidP="009F6D6A">
            <w:pPr>
              <w:autoSpaceDE w:val="0"/>
              <w:autoSpaceDN w:val="0"/>
              <w:adjustRightInd w:val="0"/>
              <w:spacing w:line="233" w:lineRule="auto"/>
              <w:jc w:val="center"/>
              <w:rPr>
                <w:b/>
                <w:sz w:val="21"/>
                <w:szCs w:val="21"/>
              </w:rPr>
            </w:pPr>
            <w:r w:rsidRPr="009C2312">
              <w:rPr>
                <w:b/>
                <w:sz w:val="21"/>
                <w:szCs w:val="21"/>
              </w:rPr>
              <w:t>лицам, которым присвоено звание "Ветеран труда", из числа граждан Российской Федерации, имеющих место жительства или место пребывания на территории Ленинградской области, после установления (назначения) им пенсии по старости независимо от прекращения ими трудовой деятельности; лицам, которым присвоено звание "Ветеран военной службы" до 31 декабря 2004 года, из числа граждан Российской Федерации, имеющих место жительства или место пребывания на территории Ленинградской области; лицам, которым присвоено звание "Ветеран военной службы" после 31 декабря 2004 года, из числа граждан Российской Федерации, имеющих место жительства или место пребывания на территории Ленинградской области</w:t>
            </w:r>
          </w:p>
        </w:tc>
        <w:tc>
          <w:tcPr>
            <w:tcW w:w="5102" w:type="dxa"/>
            <w:tcBorders>
              <w:top w:val="single" w:sz="4" w:space="0" w:color="auto"/>
              <w:left w:val="single" w:sz="4" w:space="0" w:color="auto"/>
              <w:right w:val="single" w:sz="4" w:space="0" w:color="auto"/>
            </w:tcBorders>
          </w:tcPr>
          <w:p w:rsidR="00C369F7" w:rsidRPr="00D242C6" w:rsidRDefault="00BF2903" w:rsidP="009F6D6A">
            <w:pPr>
              <w:autoSpaceDE w:val="0"/>
              <w:autoSpaceDN w:val="0"/>
              <w:adjustRightInd w:val="0"/>
              <w:spacing w:line="233" w:lineRule="auto"/>
              <w:jc w:val="center"/>
              <w:rPr>
                <w:b/>
                <w:sz w:val="21"/>
                <w:szCs w:val="21"/>
              </w:rPr>
            </w:pPr>
            <w:r w:rsidRPr="00BF2903">
              <w:rPr>
                <w:b/>
                <w:sz w:val="21"/>
                <w:szCs w:val="21"/>
              </w:rPr>
              <w:t>в части расходов по оплате жилого помещения, понесенных членами семей лиц, которым присвоено звание "Ветеран труда", из числа граждан Российской Федерации, имеющих место жительства или место пребывания на территории Ленинградской области, после установления (назначения) им пенсии по старости независимо от прекращения ими трудовой деятельности; лиц, которым присвоено звание "Ветеран военной службы" до 31 декабря 2004 года, из числа граждан Российской Федерации, имеющих место жительства или место пребывания на территории Ленинградской области; лиц, которым присвоено звание "Ветеран военной службы" после 31 декабря 2004 года, из числа граждан Российской Федерации, имеющих место жительства или место пребывания на территории Ленинградской области, совместно с ними проживающими и находящимися на их иждивении либо получающими пенсию по старости и не пользующимися правом на аналогичную меру социальной поддержки по другим основаниям</w:t>
            </w:r>
          </w:p>
        </w:tc>
        <w:tc>
          <w:tcPr>
            <w:tcW w:w="1843" w:type="dxa"/>
            <w:tcBorders>
              <w:top w:val="single" w:sz="4" w:space="0" w:color="auto"/>
              <w:left w:val="single" w:sz="4" w:space="0" w:color="auto"/>
              <w:right w:val="single" w:sz="4" w:space="0" w:color="auto"/>
            </w:tcBorders>
          </w:tcPr>
          <w:p w:rsidR="00C369F7" w:rsidRPr="00D242C6" w:rsidRDefault="003F5740" w:rsidP="009F6D6A">
            <w:pPr>
              <w:autoSpaceDE w:val="0"/>
              <w:autoSpaceDN w:val="0"/>
              <w:adjustRightInd w:val="0"/>
              <w:spacing w:line="233" w:lineRule="auto"/>
              <w:jc w:val="center"/>
              <w:rPr>
                <w:b/>
                <w:sz w:val="21"/>
                <w:szCs w:val="21"/>
              </w:rPr>
            </w:pPr>
            <w:r w:rsidRPr="00D242C6">
              <w:rPr>
                <w:b/>
                <w:sz w:val="21"/>
                <w:szCs w:val="21"/>
              </w:rPr>
              <w:t>лицам, указанным в</w:t>
            </w:r>
            <w:r w:rsidR="009F6D6A">
              <w:rPr>
                <w:b/>
                <w:sz w:val="21"/>
                <w:szCs w:val="21"/>
              </w:rPr>
              <w:t> </w:t>
            </w:r>
            <w:r w:rsidRPr="00D242C6">
              <w:rPr>
                <w:b/>
                <w:sz w:val="21"/>
                <w:szCs w:val="21"/>
              </w:rPr>
              <w:t>части 1 статьи</w:t>
            </w:r>
            <w:r w:rsidR="009F6D6A">
              <w:rPr>
                <w:b/>
                <w:sz w:val="21"/>
                <w:szCs w:val="21"/>
              </w:rPr>
              <w:t> </w:t>
            </w:r>
            <w:r w:rsidRPr="00D242C6">
              <w:rPr>
                <w:b/>
                <w:sz w:val="21"/>
                <w:szCs w:val="21"/>
              </w:rPr>
              <w:t>7.2 Социального кодекса Ленинградской области</w:t>
            </w:r>
          </w:p>
        </w:tc>
        <w:tc>
          <w:tcPr>
            <w:tcW w:w="1843" w:type="dxa"/>
            <w:tcBorders>
              <w:top w:val="single" w:sz="4" w:space="0" w:color="auto"/>
              <w:left w:val="single" w:sz="4" w:space="0" w:color="auto"/>
              <w:right w:val="single" w:sz="4" w:space="0" w:color="auto"/>
            </w:tcBorders>
          </w:tcPr>
          <w:p w:rsidR="00C369F7" w:rsidRPr="00D242C6" w:rsidRDefault="00117585" w:rsidP="00BF2903">
            <w:pPr>
              <w:autoSpaceDE w:val="0"/>
              <w:autoSpaceDN w:val="0"/>
              <w:adjustRightInd w:val="0"/>
              <w:spacing w:line="233" w:lineRule="auto"/>
              <w:jc w:val="center"/>
              <w:rPr>
                <w:b/>
                <w:sz w:val="21"/>
                <w:szCs w:val="21"/>
              </w:rPr>
            </w:pPr>
            <w:r w:rsidRPr="00D242C6">
              <w:rPr>
                <w:b/>
                <w:sz w:val="21"/>
                <w:szCs w:val="21"/>
              </w:rPr>
              <w:t>в части расходов на оплату жилого помещения, понесенных нетрудоспособными членами семей лиц, указанных в</w:t>
            </w:r>
            <w:r w:rsidR="009F6D6A">
              <w:rPr>
                <w:b/>
                <w:sz w:val="21"/>
                <w:szCs w:val="21"/>
              </w:rPr>
              <w:t> </w:t>
            </w:r>
            <w:r w:rsidRPr="00D242C6">
              <w:rPr>
                <w:b/>
                <w:sz w:val="21"/>
                <w:szCs w:val="21"/>
              </w:rPr>
              <w:t>части 1 стат</w:t>
            </w:r>
            <w:r w:rsidR="006E5834" w:rsidRPr="00D242C6">
              <w:rPr>
                <w:b/>
                <w:sz w:val="21"/>
                <w:szCs w:val="21"/>
              </w:rPr>
              <w:t>ь</w:t>
            </w:r>
            <w:r w:rsidRPr="00D242C6">
              <w:rPr>
                <w:b/>
                <w:sz w:val="21"/>
                <w:szCs w:val="21"/>
              </w:rPr>
              <w:t>и</w:t>
            </w:r>
            <w:r w:rsidR="009F6D6A">
              <w:rPr>
                <w:b/>
                <w:sz w:val="21"/>
                <w:szCs w:val="21"/>
              </w:rPr>
              <w:t> </w:t>
            </w:r>
            <w:r w:rsidRPr="00D242C6">
              <w:rPr>
                <w:b/>
                <w:sz w:val="21"/>
                <w:szCs w:val="21"/>
              </w:rPr>
              <w:t>7.2 Социального кодекса Ленинградской области, совместно с ними проживающими и находящимися на их иждивении</w:t>
            </w:r>
          </w:p>
        </w:tc>
      </w:tr>
    </w:tbl>
    <w:p w:rsidR="009F6D6A" w:rsidRPr="009F6D6A" w:rsidRDefault="009F6D6A" w:rsidP="009F6D6A">
      <w:pPr>
        <w:tabs>
          <w:tab w:val="left" w:pos="567"/>
          <w:tab w:val="left" w:pos="2614"/>
          <w:tab w:val="left" w:pos="6299"/>
          <w:tab w:val="left" w:pos="11401"/>
          <w:tab w:val="left" w:pos="13244"/>
        </w:tabs>
        <w:autoSpaceDE w:val="0"/>
        <w:autoSpaceDN w:val="0"/>
        <w:adjustRightInd w:val="0"/>
        <w:spacing w:line="14" w:lineRule="auto"/>
        <w:rPr>
          <w:b/>
          <w:sz w:val="2"/>
          <w:szCs w:val="2"/>
        </w:rPr>
      </w:pPr>
    </w:p>
    <w:tbl>
      <w:tblPr>
        <w:tblW w:w="15087" w:type="dxa"/>
        <w:tblLayout w:type="fixed"/>
        <w:tblCellMar>
          <w:left w:w="62" w:type="dxa"/>
          <w:right w:w="62" w:type="dxa"/>
        </w:tblCellMar>
        <w:tblLook w:val="0000" w:firstRow="0" w:lastRow="0" w:firstColumn="0" w:lastColumn="0" w:noHBand="0" w:noVBand="0"/>
      </w:tblPr>
      <w:tblGrid>
        <w:gridCol w:w="567"/>
        <w:gridCol w:w="2047"/>
        <w:gridCol w:w="3685"/>
        <w:gridCol w:w="5102"/>
        <w:gridCol w:w="1843"/>
        <w:gridCol w:w="1843"/>
      </w:tblGrid>
      <w:tr w:rsidR="00494090" w:rsidRPr="009F6D6A" w:rsidTr="009F6D6A">
        <w:trPr>
          <w:cantSplit/>
          <w:trHeight w:val="20"/>
          <w:tblHeader/>
        </w:trPr>
        <w:tc>
          <w:tcPr>
            <w:tcW w:w="567" w:type="dxa"/>
            <w:tcBorders>
              <w:top w:val="single" w:sz="4" w:space="0" w:color="auto"/>
              <w:left w:val="single" w:sz="4" w:space="0" w:color="auto"/>
              <w:bottom w:val="single" w:sz="4" w:space="0" w:color="auto"/>
              <w:right w:val="single" w:sz="4" w:space="0" w:color="auto"/>
            </w:tcBorders>
          </w:tcPr>
          <w:p w:rsidR="00494090" w:rsidRPr="009F6D6A" w:rsidRDefault="00494090" w:rsidP="009F6D6A">
            <w:pPr>
              <w:autoSpaceDE w:val="0"/>
              <w:autoSpaceDN w:val="0"/>
              <w:adjustRightInd w:val="0"/>
              <w:spacing w:line="233" w:lineRule="auto"/>
              <w:jc w:val="center"/>
              <w:rPr>
                <w:sz w:val="21"/>
                <w:szCs w:val="21"/>
              </w:rPr>
            </w:pPr>
            <w:r w:rsidRPr="009F6D6A">
              <w:rPr>
                <w:sz w:val="21"/>
                <w:szCs w:val="21"/>
              </w:rPr>
              <w:t>1</w:t>
            </w:r>
          </w:p>
        </w:tc>
        <w:tc>
          <w:tcPr>
            <w:tcW w:w="2047" w:type="dxa"/>
            <w:tcBorders>
              <w:top w:val="single" w:sz="4" w:space="0" w:color="auto"/>
              <w:left w:val="single" w:sz="4" w:space="0" w:color="auto"/>
              <w:bottom w:val="single" w:sz="4" w:space="0" w:color="auto"/>
              <w:right w:val="single" w:sz="4" w:space="0" w:color="auto"/>
            </w:tcBorders>
          </w:tcPr>
          <w:p w:rsidR="00494090" w:rsidRPr="009F6D6A" w:rsidRDefault="00494090" w:rsidP="009F6D6A">
            <w:pPr>
              <w:autoSpaceDE w:val="0"/>
              <w:autoSpaceDN w:val="0"/>
              <w:adjustRightInd w:val="0"/>
              <w:spacing w:line="233" w:lineRule="auto"/>
              <w:jc w:val="center"/>
              <w:rPr>
                <w:sz w:val="21"/>
                <w:szCs w:val="21"/>
              </w:rPr>
            </w:pPr>
            <w:r w:rsidRPr="009F6D6A">
              <w:rPr>
                <w:sz w:val="21"/>
                <w:szCs w:val="21"/>
              </w:rPr>
              <w:t>2</w:t>
            </w:r>
          </w:p>
        </w:tc>
        <w:tc>
          <w:tcPr>
            <w:tcW w:w="3685" w:type="dxa"/>
            <w:tcBorders>
              <w:top w:val="single" w:sz="4" w:space="0" w:color="auto"/>
              <w:left w:val="single" w:sz="4" w:space="0" w:color="auto"/>
              <w:bottom w:val="single" w:sz="4" w:space="0" w:color="auto"/>
              <w:right w:val="single" w:sz="4" w:space="0" w:color="auto"/>
            </w:tcBorders>
          </w:tcPr>
          <w:p w:rsidR="00494090" w:rsidRPr="009F6D6A" w:rsidRDefault="00494090" w:rsidP="009F6D6A">
            <w:pPr>
              <w:autoSpaceDE w:val="0"/>
              <w:autoSpaceDN w:val="0"/>
              <w:adjustRightInd w:val="0"/>
              <w:spacing w:line="233" w:lineRule="auto"/>
              <w:jc w:val="center"/>
              <w:rPr>
                <w:sz w:val="21"/>
                <w:szCs w:val="21"/>
              </w:rPr>
            </w:pPr>
            <w:r w:rsidRPr="009F6D6A">
              <w:rPr>
                <w:sz w:val="21"/>
                <w:szCs w:val="21"/>
              </w:rPr>
              <w:t>3</w:t>
            </w:r>
          </w:p>
        </w:tc>
        <w:tc>
          <w:tcPr>
            <w:tcW w:w="5102" w:type="dxa"/>
            <w:tcBorders>
              <w:top w:val="single" w:sz="4" w:space="0" w:color="auto"/>
              <w:left w:val="single" w:sz="4" w:space="0" w:color="auto"/>
              <w:bottom w:val="single" w:sz="4" w:space="0" w:color="auto"/>
              <w:right w:val="single" w:sz="4" w:space="0" w:color="auto"/>
            </w:tcBorders>
          </w:tcPr>
          <w:p w:rsidR="00494090" w:rsidRPr="009F6D6A" w:rsidRDefault="00494090" w:rsidP="009F6D6A">
            <w:pPr>
              <w:autoSpaceDE w:val="0"/>
              <w:autoSpaceDN w:val="0"/>
              <w:adjustRightInd w:val="0"/>
              <w:spacing w:line="233" w:lineRule="auto"/>
              <w:jc w:val="center"/>
              <w:rPr>
                <w:sz w:val="21"/>
                <w:szCs w:val="21"/>
              </w:rPr>
            </w:pPr>
            <w:r w:rsidRPr="009F6D6A">
              <w:rPr>
                <w:sz w:val="21"/>
                <w:szCs w:val="21"/>
              </w:rPr>
              <w:t>4</w:t>
            </w:r>
          </w:p>
        </w:tc>
        <w:tc>
          <w:tcPr>
            <w:tcW w:w="1843" w:type="dxa"/>
            <w:tcBorders>
              <w:top w:val="single" w:sz="4" w:space="0" w:color="auto"/>
              <w:left w:val="single" w:sz="4" w:space="0" w:color="auto"/>
              <w:bottom w:val="single" w:sz="4" w:space="0" w:color="auto"/>
              <w:right w:val="single" w:sz="4" w:space="0" w:color="auto"/>
            </w:tcBorders>
          </w:tcPr>
          <w:p w:rsidR="00494090" w:rsidRPr="009F6D6A" w:rsidRDefault="00494090" w:rsidP="009F6D6A">
            <w:pPr>
              <w:autoSpaceDE w:val="0"/>
              <w:autoSpaceDN w:val="0"/>
              <w:adjustRightInd w:val="0"/>
              <w:spacing w:line="233" w:lineRule="auto"/>
              <w:jc w:val="center"/>
              <w:rPr>
                <w:sz w:val="21"/>
                <w:szCs w:val="21"/>
              </w:rPr>
            </w:pPr>
            <w:r w:rsidRPr="009F6D6A">
              <w:rPr>
                <w:sz w:val="21"/>
                <w:szCs w:val="21"/>
              </w:rPr>
              <w:t>5</w:t>
            </w:r>
          </w:p>
        </w:tc>
        <w:tc>
          <w:tcPr>
            <w:tcW w:w="1843" w:type="dxa"/>
            <w:tcBorders>
              <w:top w:val="single" w:sz="4" w:space="0" w:color="auto"/>
              <w:left w:val="single" w:sz="4" w:space="0" w:color="auto"/>
              <w:bottom w:val="single" w:sz="4" w:space="0" w:color="auto"/>
              <w:right w:val="single" w:sz="4" w:space="0" w:color="auto"/>
            </w:tcBorders>
          </w:tcPr>
          <w:p w:rsidR="00494090" w:rsidRPr="009F6D6A" w:rsidRDefault="00494090" w:rsidP="009F6D6A">
            <w:pPr>
              <w:autoSpaceDE w:val="0"/>
              <w:autoSpaceDN w:val="0"/>
              <w:adjustRightInd w:val="0"/>
              <w:spacing w:line="233" w:lineRule="auto"/>
              <w:jc w:val="center"/>
              <w:rPr>
                <w:sz w:val="21"/>
                <w:szCs w:val="21"/>
              </w:rPr>
            </w:pPr>
            <w:r w:rsidRPr="009F6D6A">
              <w:rPr>
                <w:sz w:val="21"/>
                <w:szCs w:val="21"/>
              </w:rPr>
              <w:t>6</w:t>
            </w:r>
          </w:p>
        </w:tc>
      </w:tr>
      <w:tr w:rsidR="00D242C6" w:rsidRPr="00D242C6" w:rsidTr="00494090">
        <w:trPr>
          <w:cantSplit/>
          <w:trHeight w:val="20"/>
        </w:trPr>
        <w:tc>
          <w:tcPr>
            <w:tcW w:w="567"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jc w:val="center"/>
            </w:pPr>
            <w:r w:rsidRPr="00D242C6">
              <w:t>1</w:t>
            </w:r>
          </w:p>
        </w:tc>
        <w:tc>
          <w:tcPr>
            <w:tcW w:w="2047"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pPr>
            <w:r w:rsidRPr="00D242C6">
              <w:t>Бокситогорский муниципальный район</w:t>
            </w:r>
          </w:p>
        </w:tc>
        <w:tc>
          <w:tcPr>
            <w:tcW w:w="3685"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jc w:val="center"/>
            </w:pPr>
            <w:r w:rsidRPr="00D242C6">
              <w:t>642</w:t>
            </w:r>
          </w:p>
        </w:tc>
        <w:tc>
          <w:tcPr>
            <w:tcW w:w="5102"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jc w:val="center"/>
            </w:pPr>
            <w:r w:rsidRPr="00D242C6">
              <w:t>171</w:t>
            </w:r>
          </w:p>
        </w:tc>
        <w:tc>
          <w:tcPr>
            <w:tcW w:w="1843"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jc w:val="center"/>
            </w:pPr>
            <w:r w:rsidRPr="00D242C6">
              <w:t>553</w:t>
            </w:r>
          </w:p>
        </w:tc>
        <w:tc>
          <w:tcPr>
            <w:tcW w:w="1843"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jc w:val="center"/>
            </w:pPr>
            <w:r w:rsidRPr="00D242C6">
              <w:t>139</w:t>
            </w:r>
          </w:p>
        </w:tc>
      </w:tr>
      <w:tr w:rsidR="00D242C6" w:rsidRPr="00D242C6" w:rsidTr="00494090">
        <w:trPr>
          <w:cantSplit/>
          <w:trHeight w:val="20"/>
        </w:trPr>
        <w:tc>
          <w:tcPr>
            <w:tcW w:w="567"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jc w:val="center"/>
            </w:pPr>
            <w:r w:rsidRPr="00D242C6">
              <w:lastRenderedPageBreak/>
              <w:t>2</w:t>
            </w:r>
          </w:p>
        </w:tc>
        <w:tc>
          <w:tcPr>
            <w:tcW w:w="2047"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pPr>
            <w:r w:rsidRPr="00D242C6">
              <w:t>Волосовский муниципальный район</w:t>
            </w:r>
          </w:p>
        </w:tc>
        <w:tc>
          <w:tcPr>
            <w:tcW w:w="3685"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jc w:val="center"/>
            </w:pPr>
            <w:r w:rsidRPr="00D242C6">
              <w:t>862</w:t>
            </w:r>
          </w:p>
        </w:tc>
        <w:tc>
          <w:tcPr>
            <w:tcW w:w="5102"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jc w:val="center"/>
            </w:pPr>
            <w:r w:rsidRPr="00D242C6">
              <w:t>208</w:t>
            </w:r>
          </w:p>
        </w:tc>
        <w:tc>
          <w:tcPr>
            <w:tcW w:w="1843"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jc w:val="center"/>
            </w:pPr>
            <w:r w:rsidRPr="00D242C6">
              <w:t>627</w:t>
            </w:r>
          </w:p>
        </w:tc>
        <w:tc>
          <w:tcPr>
            <w:tcW w:w="1843"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jc w:val="center"/>
            </w:pPr>
            <w:r w:rsidRPr="00D242C6">
              <w:t>168</w:t>
            </w:r>
          </w:p>
        </w:tc>
      </w:tr>
      <w:tr w:rsidR="00D242C6" w:rsidRPr="00D242C6" w:rsidTr="00494090">
        <w:trPr>
          <w:cantSplit/>
          <w:trHeight w:val="20"/>
        </w:trPr>
        <w:tc>
          <w:tcPr>
            <w:tcW w:w="567"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jc w:val="center"/>
            </w:pPr>
            <w:r w:rsidRPr="00D242C6">
              <w:t>3</w:t>
            </w:r>
          </w:p>
        </w:tc>
        <w:tc>
          <w:tcPr>
            <w:tcW w:w="2047"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pPr>
            <w:r w:rsidRPr="00D242C6">
              <w:t>Волховский муниципальный район</w:t>
            </w:r>
          </w:p>
        </w:tc>
        <w:tc>
          <w:tcPr>
            <w:tcW w:w="3685"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jc w:val="center"/>
            </w:pPr>
            <w:r w:rsidRPr="00D242C6">
              <w:t>743</w:t>
            </w:r>
          </w:p>
        </w:tc>
        <w:tc>
          <w:tcPr>
            <w:tcW w:w="5102"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jc w:val="center"/>
            </w:pPr>
            <w:r w:rsidRPr="00D242C6">
              <w:t>182</w:t>
            </w:r>
          </w:p>
        </w:tc>
        <w:tc>
          <w:tcPr>
            <w:tcW w:w="1843"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jc w:val="center"/>
            </w:pPr>
            <w:r w:rsidRPr="00D242C6">
              <w:t>630</w:t>
            </w:r>
          </w:p>
        </w:tc>
        <w:tc>
          <w:tcPr>
            <w:tcW w:w="1843"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jc w:val="center"/>
            </w:pPr>
            <w:r w:rsidRPr="00D242C6">
              <w:t>147</w:t>
            </w:r>
          </w:p>
        </w:tc>
      </w:tr>
      <w:tr w:rsidR="00D242C6" w:rsidRPr="00D242C6" w:rsidTr="00494090">
        <w:trPr>
          <w:cantSplit/>
          <w:trHeight w:val="20"/>
        </w:trPr>
        <w:tc>
          <w:tcPr>
            <w:tcW w:w="567"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jc w:val="center"/>
            </w:pPr>
            <w:r w:rsidRPr="00D242C6">
              <w:t>4</w:t>
            </w:r>
          </w:p>
        </w:tc>
        <w:tc>
          <w:tcPr>
            <w:tcW w:w="2047"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pPr>
            <w:r w:rsidRPr="00D242C6">
              <w:t>Всеволожский муниципальный район</w:t>
            </w:r>
          </w:p>
        </w:tc>
        <w:tc>
          <w:tcPr>
            <w:tcW w:w="3685"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jc w:val="center"/>
            </w:pPr>
            <w:r w:rsidRPr="00D242C6">
              <w:t>862</w:t>
            </w:r>
          </w:p>
        </w:tc>
        <w:tc>
          <w:tcPr>
            <w:tcW w:w="5102"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jc w:val="center"/>
            </w:pPr>
            <w:r w:rsidRPr="00D242C6">
              <w:t>222</w:t>
            </w:r>
          </w:p>
        </w:tc>
        <w:tc>
          <w:tcPr>
            <w:tcW w:w="1843"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jc w:val="center"/>
            </w:pPr>
            <w:r w:rsidRPr="00D242C6">
              <w:t>617</w:t>
            </w:r>
          </w:p>
        </w:tc>
        <w:tc>
          <w:tcPr>
            <w:tcW w:w="1843"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jc w:val="center"/>
            </w:pPr>
            <w:r w:rsidRPr="00D242C6">
              <w:t>180</w:t>
            </w:r>
          </w:p>
        </w:tc>
      </w:tr>
      <w:tr w:rsidR="00D242C6" w:rsidRPr="00D242C6" w:rsidTr="00494090">
        <w:trPr>
          <w:cantSplit/>
          <w:trHeight w:val="20"/>
        </w:trPr>
        <w:tc>
          <w:tcPr>
            <w:tcW w:w="567"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jc w:val="center"/>
            </w:pPr>
            <w:r w:rsidRPr="00D242C6">
              <w:t>5</w:t>
            </w:r>
          </w:p>
        </w:tc>
        <w:tc>
          <w:tcPr>
            <w:tcW w:w="2047"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pPr>
            <w:r w:rsidRPr="00D242C6">
              <w:t>Выборгский район</w:t>
            </w:r>
          </w:p>
        </w:tc>
        <w:tc>
          <w:tcPr>
            <w:tcW w:w="3685"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jc w:val="center"/>
            </w:pPr>
            <w:r w:rsidRPr="00D242C6">
              <w:t>862</w:t>
            </w:r>
          </w:p>
        </w:tc>
        <w:tc>
          <w:tcPr>
            <w:tcW w:w="5102"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jc w:val="center"/>
            </w:pPr>
            <w:r w:rsidRPr="00D242C6">
              <w:t>220</w:t>
            </w:r>
          </w:p>
        </w:tc>
        <w:tc>
          <w:tcPr>
            <w:tcW w:w="1843"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jc w:val="center"/>
            </w:pPr>
            <w:r w:rsidRPr="00D242C6">
              <w:t>658</w:t>
            </w:r>
          </w:p>
        </w:tc>
        <w:tc>
          <w:tcPr>
            <w:tcW w:w="1843"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jc w:val="center"/>
            </w:pPr>
            <w:r w:rsidRPr="00D242C6">
              <w:t>179</w:t>
            </w:r>
          </w:p>
        </w:tc>
      </w:tr>
      <w:tr w:rsidR="00D242C6" w:rsidRPr="00D242C6" w:rsidTr="00494090">
        <w:trPr>
          <w:cantSplit/>
          <w:trHeight w:val="20"/>
        </w:trPr>
        <w:tc>
          <w:tcPr>
            <w:tcW w:w="567"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jc w:val="center"/>
            </w:pPr>
            <w:r w:rsidRPr="00D242C6">
              <w:t>6</w:t>
            </w:r>
          </w:p>
        </w:tc>
        <w:tc>
          <w:tcPr>
            <w:tcW w:w="2047"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pPr>
            <w:r w:rsidRPr="00D242C6">
              <w:t>Гатчинский муниципальный район</w:t>
            </w:r>
          </w:p>
        </w:tc>
        <w:tc>
          <w:tcPr>
            <w:tcW w:w="3685"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jc w:val="center"/>
            </w:pPr>
            <w:r w:rsidRPr="00D242C6">
              <w:t>845</w:t>
            </w:r>
          </w:p>
        </w:tc>
        <w:tc>
          <w:tcPr>
            <w:tcW w:w="5102"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jc w:val="center"/>
            </w:pPr>
            <w:r w:rsidRPr="00D242C6">
              <w:t>209</w:t>
            </w:r>
          </w:p>
        </w:tc>
        <w:tc>
          <w:tcPr>
            <w:tcW w:w="1843"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jc w:val="center"/>
            </w:pPr>
            <w:r w:rsidRPr="00D242C6">
              <w:t>610</w:t>
            </w:r>
          </w:p>
        </w:tc>
        <w:tc>
          <w:tcPr>
            <w:tcW w:w="1843"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jc w:val="center"/>
            </w:pPr>
            <w:r w:rsidRPr="00D242C6">
              <w:t>169</w:t>
            </w:r>
          </w:p>
        </w:tc>
      </w:tr>
      <w:tr w:rsidR="00D242C6" w:rsidRPr="00D242C6" w:rsidTr="00494090">
        <w:trPr>
          <w:cantSplit/>
          <w:trHeight w:val="20"/>
        </w:trPr>
        <w:tc>
          <w:tcPr>
            <w:tcW w:w="567"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jc w:val="center"/>
            </w:pPr>
            <w:r w:rsidRPr="00D242C6">
              <w:t>7</w:t>
            </w:r>
          </w:p>
        </w:tc>
        <w:tc>
          <w:tcPr>
            <w:tcW w:w="2047"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pPr>
            <w:r w:rsidRPr="00D242C6">
              <w:t>Кингисеппский муниципальный район</w:t>
            </w:r>
          </w:p>
        </w:tc>
        <w:tc>
          <w:tcPr>
            <w:tcW w:w="3685"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jc w:val="center"/>
            </w:pPr>
            <w:r w:rsidRPr="00D242C6">
              <w:t>862</w:t>
            </w:r>
          </w:p>
        </w:tc>
        <w:tc>
          <w:tcPr>
            <w:tcW w:w="5102"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jc w:val="center"/>
            </w:pPr>
            <w:r w:rsidRPr="00D242C6">
              <w:t>185</w:t>
            </w:r>
          </w:p>
        </w:tc>
        <w:tc>
          <w:tcPr>
            <w:tcW w:w="1843"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jc w:val="center"/>
            </w:pPr>
            <w:r w:rsidRPr="00D242C6">
              <w:t>633</w:t>
            </w:r>
          </w:p>
        </w:tc>
        <w:tc>
          <w:tcPr>
            <w:tcW w:w="1843"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jc w:val="center"/>
            </w:pPr>
            <w:r w:rsidRPr="00D242C6">
              <w:t>150</w:t>
            </w:r>
          </w:p>
        </w:tc>
      </w:tr>
      <w:tr w:rsidR="00D242C6" w:rsidRPr="00D242C6" w:rsidTr="00494090">
        <w:trPr>
          <w:cantSplit/>
          <w:trHeight w:val="20"/>
        </w:trPr>
        <w:tc>
          <w:tcPr>
            <w:tcW w:w="567"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jc w:val="center"/>
            </w:pPr>
            <w:r w:rsidRPr="00D242C6">
              <w:t>8</w:t>
            </w:r>
          </w:p>
        </w:tc>
        <w:tc>
          <w:tcPr>
            <w:tcW w:w="2047"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pPr>
            <w:r w:rsidRPr="00D242C6">
              <w:t>Киришский муниципальный район</w:t>
            </w:r>
          </w:p>
        </w:tc>
        <w:tc>
          <w:tcPr>
            <w:tcW w:w="3685"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jc w:val="center"/>
            </w:pPr>
            <w:r w:rsidRPr="00D242C6">
              <w:t>716</w:t>
            </w:r>
          </w:p>
        </w:tc>
        <w:tc>
          <w:tcPr>
            <w:tcW w:w="5102"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jc w:val="center"/>
            </w:pPr>
            <w:r w:rsidRPr="00D242C6">
              <w:t>296</w:t>
            </w:r>
          </w:p>
        </w:tc>
        <w:tc>
          <w:tcPr>
            <w:tcW w:w="1843"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jc w:val="center"/>
            </w:pPr>
            <w:r w:rsidRPr="00D242C6">
              <w:t>551</w:t>
            </w:r>
          </w:p>
        </w:tc>
        <w:tc>
          <w:tcPr>
            <w:tcW w:w="1843"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jc w:val="center"/>
            </w:pPr>
            <w:r w:rsidRPr="00D242C6">
              <w:t>240</w:t>
            </w:r>
          </w:p>
        </w:tc>
      </w:tr>
      <w:tr w:rsidR="00D242C6" w:rsidRPr="00D242C6" w:rsidTr="00494090">
        <w:trPr>
          <w:cantSplit/>
          <w:trHeight w:val="20"/>
        </w:trPr>
        <w:tc>
          <w:tcPr>
            <w:tcW w:w="567"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jc w:val="center"/>
            </w:pPr>
            <w:r w:rsidRPr="00D242C6">
              <w:t>9</w:t>
            </w:r>
          </w:p>
        </w:tc>
        <w:tc>
          <w:tcPr>
            <w:tcW w:w="2047"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pPr>
            <w:r w:rsidRPr="00D242C6">
              <w:t>Кировский муниципальный район</w:t>
            </w:r>
          </w:p>
        </w:tc>
        <w:tc>
          <w:tcPr>
            <w:tcW w:w="3685"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jc w:val="center"/>
            </w:pPr>
            <w:r w:rsidRPr="00D242C6">
              <w:t>862</w:t>
            </w:r>
          </w:p>
        </w:tc>
        <w:tc>
          <w:tcPr>
            <w:tcW w:w="5102"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jc w:val="center"/>
            </w:pPr>
            <w:r w:rsidRPr="00D242C6">
              <w:t>206</w:t>
            </w:r>
          </w:p>
        </w:tc>
        <w:tc>
          <w:tcPr>
            <w:tcW w:w="1843"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jc w:val="center"/>
            </w:pPr>
            <w:r w:rsidRPr="00D242C6">
              <w:t>648</w:t>
            </w:r>
          </w:p>
        </w:tc>
        <w:tc>
          <w:tcPr>
            <w:tcW w:w="1843"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jc w:val="center"/>
            </w:pPr>
            <w:r w:rsidRPr="00D242C6">
              <w:t>167</w:t>
            </w:r>
          </w:p>
        </w:tc>
      </w:tr>
      <w:tr w:rsidR="00D242C6" w:rsidRPr="00D242C6" w:rsidTr="00494090">
        <w:trPr>
          <w:cantSplit/>
          <w:trHeight w:val="20"/>
        </w:trPr>
        <w:tc>
          <w:tcPr>
            <w:tcW w:w="567"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jc w:val="center"/>
            </w:pPr>
            <w:r w:rsidRPr="00D242C6">
              <w:t>10</w:t>
            </w:r>
          </w:p>
        </w:tc>
        <w:tc>
          <w:tcPr>
            <w:tcW w:w="2047"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pPr>
            <w:r w:rsidRPr="00D242C6">
              <w:t>Лодейнопольский муниципальный район</w:t>
            </w:r>
          </w:p>
        </w:tc>
        <w:tc>
          <w:tcPr>
            <w:tcW w:w="3685"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jc w:val="center"/>
            </w:pPr>
            <w:r w:rsidRPr="00D242C6">
              <w:t>800</w:t>
            </w:r>
          </w:p>
        </w:tc>
        <w:tc>
          <w:tcPr>
            <w:tcW w:w="5102"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jc w:val="center"/>
            </w:pPr>
            <w:r w:rsidRPr="00D242C6">
              <w:t>202</w:t>
            </w:r>
          </w:p>
        </w:tc>
        <w:tc>
          <w:tcPr>
            <w:tcW w:w="1843"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jc w:val="center"/>
            </w:pPr>
            <w:r w:rsidRPr="00D242C6">
              <w:t>710</w:t>
            </w:r>
          </w:p>
        </w:tc>
        <w:tc>
          <w:tcPr>
            <w:tcW w:w="1843"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jc w:val="center"/>
            </w:pPr>
            <w:r w:rsidRPr="00D242C6">
              <w:t>164</w:t>
            </w:r>
          </w:p>
        </w:tc>
      </w:tr>
      <w:tr w:rsidR="00D242C6" w:rsidRPr="00D242C6" w:rsidTr="00494090">
        <w:trPr>
          <w:cantSplit/>
          <w:trHeight w:val="20"/>
        </w:trPr>
        <w:tc>
          <w:tcPr>
            <w:tcW w:w="567"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jc w:val="center"/>
            </w:pPr>
            <w:r w:rsidRPr="00D242C6">
              <w:t>11</w:t>
            </w:r>
          </w:p>
        </w:tc>
        <w:tc>
          <w:tcPr>
            <w:tcW w:w="2047"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pPr>
            <w:r w:rsidRPr="00D242C6">
              <w:t>Ломоносовский муниципальный район</w:t>
            </w:r>
          </w:p>
        </w:tc>
        <w:tc>
          <w:tcPr>
            <w:tcW w:w="3685"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jc w:val="center"/>
            </w:pPr>
            <w:r w:rsidRPr="00D242C6">
              <w:t>862</w:t>
            </w:r>
          </w:p>
        </w:tc>
        <w:tc>
          <w:tcPr>
            <w:tcW w:w="5102"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jc w:val="center"/>
            </w:pPr>
            <w:r w:rsidRPr="00D242C6">
              <w:t>190</w:t>
            </w:r>
          </w:p>
        </w:tc>
        <w:tc>
          <w:tcPr>
            <w:tcW w:w="1843"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jc w:val="center"/>
            </w:pPr>
            <w:r w:rsidRPr="00D242C6">
              <w:t>391</w:t>
            </w:r>
          </w:p>
        </w:tc>
        <w:tc>
          <w:tcPr>
            <w:tcW w:w="1843"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jc w:val="center"/>
            </w:pPr>
            <w:r w:rsidRPr="00D242C6">
              <w:t>154</w:t>
            </w:r>
          </w:p>
        </w:tc>
      </w:tr>
      <w:tr w:rsidR="00D242C6" w:rsidRPr="00D242C6" w:rsidTr="00494090">
        <w:trPr>
          <w:cantSplit/>
          <w:trHeight w:val="20"/>
        </w:trPr>
        <w:tc>
          <w:tcPr>
            <w:tcW w:w="567"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jc w:val="center"/>
            </w:pPr>
            <w:r w:rsidRPr="00D242C6">
              <w:t>12</w:t>
            </w:r>
          </w:p>
        </w:tc>
        <w:tc>
          <w:tcPr>
            <w:tcW w:w="2047"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pPr>
            <w:r w:rsidRPr="00D242C6">
              <w:t>Лужский муниципальный район</w:t>
            </w:r>
          </w:p>
        </w:tc>
        <w:tc>
          <w:tcPr>
            <w:tcW w:w="3685"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jc w:val="center"/>
            </w:pPr>
            <w:r w:rsidRPr="00D242C6">
              <w:t>835</w:t>
            </w:r>
          </w:p>
        </w:tc>
        <w:tc>
          <w:tcPr>
            <w:tcW w:w="5102"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jc w:val="center"/>
            </w:pPr>
            <w:r w:rsidRPr="00D242C6">
              <w:t>162</w:t>
            </w:r>
          </w:p>
        </w:tc>
        <w:tc>
          <w:tcPr>
            <w:tcW w:w="1843"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jc w:val="center"/>
            </w:pPr>
            <w:r w:rsidRPr="00D242C6">
              <w:t>497</w:t>
            </w:r>
          </w:p>
        </w:tc>
        <w:tc>
          <w:tcPr>
            <w:tcW w:w="1843"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jc w:val="center"/>
            </w:pPr>
            <w:r w:rsidRPr="00D242C6">
              <w:t>132</w:t>
            </w:r>
          </w:p>
        </w:tc>
      </w:tr>
      <w:tr w:rsidR="00D242C6" w:rsidRPr="00D242C6" w:rsidTr="00494090">
        <w:trPr>
          <w:cantSplit/>
          <w:trHeight w:val="20"/>
        </w:trPr>
        <w:tc>
          <w:tcPr>
            <w:tcW w:w="567"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jc w:val="center"/>
            </w:pPr>
            <w:r w:rsidRPr="00D242C6">
              <w:t>13</w:t>
            </w:r>
          </w:p>
        </w:tc>
        <w:tc>
          <w:tcPr>
            <w:tcW w:w="2047"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pPr>
            <w:r w:rsidRPr="00D242C6">
              <w:t>Подпорожский муниципальный район</w:t>
            </w:r>
          </w:p>
        </w:tc>
        <w:tc>
          <w:tcPr>
            <w:tcW w:w="3685"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jc w:val="center"/>
            </w:pPr>
            <w:r w:rsidRPr="00D242C6">
              <w:t>768</w:t>
            </w:r>
          </w:p>
        </w:tc>
        <w:tc>
          <w:tcPr>
            <w:tcW w:w="5102"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jc w:val="center"/>
            </w:pPr>
            <w:r w:rsidRPr="00D242C6">
              <w:t>228</w:t>
            </w:r>
          </w:p>
        </w:tc>
        <w:tc>
          <w:tcPr>
            <w:tcW w:w="1843"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jc w:val="center"/>
            </w:pPr>
            <w:r w:rsidRPr="00D242C6">
              <w:t>514</w:t>
            </w:r>
          </w:p>
        </w:tc>
        <w:tc>
          <w:tcPr>
            <w:tcW w:w="1843"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jc w:val="center"/>
            </w:pPr>
            <w:r w:rsidRPr="00D242C6">
              <w:t>185</w:t>
            </w:r>
          </w:p>
        </w:tc>
      </w:tr>
      <w:tr w:rsidR="00D242C6" w:rsidRPr="00D242C6" w:rsidTr="00494090">
        <w:trPr>
          <w:cantSplit/>
          <w:trHeight w:val="20"/>
        </w:trPr>
        <w:tc>
          <w:tcPr>
            <w:tcW w:w="567"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jc w:val="center"/>
            </w:pPr>
            <w:r w:rsidRPr="00D242C6">
              <w:lastRenderedPageBreak/>
              <w:t>14</w:t>
            </w:r>
          </w:p>
        </w:tc>
        <w:tc>
          <w:tcPr>
            <w:tcW w:w="2047"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pPr>
            <w:r w:rsidRPr="00D242C6">
              <w:t>Приозерский муниципальный район</w:t>
            </w:r>
          </w:p>
        </w:tc>
        <w:tc>
          <w:tcPr>
            <w:tcW w:w="3685"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jc w:val="center"/>
            </w:pPr>
            <w:r w:rsidRPr="00D242C6">
              <w:t>857</w:t>
            </w:r>
          </w:p>
        </w:tc>
        <w:tc>
          <w:tcPr>
            <w:tcW w:w="5102"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jc w:val="center"/>
            </w:pPr>
            <w:r w:rsidRPr="00D242C6">
              <w:t>178</w:t>
            </w:r>
          </w:p>
        </w:tc>
        <w:tc>
          <w:tcPr>
            <w:tcW w:w="1843"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jc w:val="center"/>
            </w:pPr>
            <w:r w:rsidRPr="00D242C6">
              <w:t>447</w:t>
            </w:r>
          </w:p>
        </w:tc>
        <w:tc>
          <w:tcPr>
            <w:tcW w:w="1843"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jc w:val="center"/>
            </w:pPr>
            <w:r w:rsidRPr="00D242C6">
              <w:t>144</w:t>
            </w:r>
          </w:p>
        </w:tc>
      </w:tr>
      <w:tr w:rsidR="00D242C6" w:rsidRPr="00D242C6" w:rsidTr="00494090">
        <w:trPr>
          <w:cantSplit/>
          <w:trHeight w:val="20"/>
        </w:trPr>
        <w:tc>
          <w:tcPr>
            <w:tcW w:w="567"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jc w:val="center"/>
            </w:pPr>
            <w:r w:rsidRPr="00D242C6">
              <w:t>15</w:t>
            </w:r>
          </w:p>
        </w:tc>
        <w:tc>
          <w:tcPr>
            <w:tcW w:w="2047"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pPr>
            <w:r w:rsidRPr="00D242C6">
              <w:t>Сланцевский муниципальный район</w:t>
            </w:r>
          </w:p>
        </w:tc>
        <w:tc>
          <w:tcPr>
            <w:tcW w:w="3685"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jc w:val="center"/>
            </w:pPr>
            <w:r w:rsidRPr="00D242C6">
              <w:t>862</w:t>
            </w:r>
          </w:p>
        </w:tc>
        <w:tc>
          <w:tcPr>
            <w:tcW w:w="5102"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jc w:val="center"/>
            </w:pPr>
            <w:r w:rsidRPr="00D242C6">
              <w:t>183</w:t>
            </w:r>
          </w:p>
        </w:tc>
        <w:tc>
          <w:tcPr>
            <w:tcW w:w="1843"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jc w:val="center"/>
            </w:pPr>
            <w:r w:rsidRPr="00D242C6">
              <w:t>710</w:t>
            </w:r>
          </w:p>
        </w:tc>
        <w:tc>
          <w:tcPr>
            <w:tcW w:w="1843"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jc w:val="center"/>
            </w:pPr>
            <w:r w:rsidRPr="00D242C6">
              <w:t>148</w:t>
            </w:r>
          </w:p>
        </w:tc>
      </w:tr>
      <w:tr w:rsidR="00D242C6" w:rsidRPr="00D242C6" w:rsidTr="00494090">
        <w:trPr>
          <w:cantSplit/>
          <w:trHeight w:val="20"/>
        </w:trPr>
        <w:tc>
          <w:tcPr>
            <w:tcW w:w="567"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jc w:val="center"/>
            </w:pPr>
            <w:r w:rsidRPr="00D242C6">
              <w:t>16</w:t>
            </w:r>
          </w:p>
        </w:tc>
        <w:tc>
          <w:tcPr>
            <w:tcW w:w="2047"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pPr>
            <w:r w:rsidRPr="00D242C6">
              <w:t>Тихвинский муниципальный район</w:t>
            </w:r>
          </w:p>
        </w:tc>
        <w:tc>
          <w:tcPr>
            <w:tcW w:w="3685"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jc w:val="center"/>
            </w:pPr>
            <w:r w:rsidRPr="00D242C6">
              <w:t>862</w:t>
            </w:r>
          </w:p>
        </w:tc>
        <w:tc>
          <w:tcPr>
            <w:tcW w:w="5102"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jc w:val="center"/>
            </w:pPr>
            <w:r w:rsidRPr="00D242C6">
              <w:t>226</w:t>
            </w:r>
          </w:p>
        </w:tc>
        <w:tc>
          <w:tcPr>
            <w:tcW w:w="1843"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jc w:val="center"/>
            </w:pPr>
            <w:r w:rsidRPr="00D242C6">
              <w:t>710</w:t>
            </w:r>
          </w:p>
        </w:tc>
        <w:tc>
          <w:tcPr>
            <w:tcW w:w="1843"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jc w:val="center"/>
            </w:pPr>
            <w:r w:rsidRPr="00D242C6">
              <w:t>184</w:t>
            </w:r>
          </w:p>
        </w:tc>
      </w:tr>
      <w:tr w:rsidR="00D242C6" w:rsidRPr="00D242C6" w:rsidTr="00064D22">
        <w:trPr>
          <w:cantSplit/>
          <w:trHeight w:val="511"/>
        </w:trPr>
        <w:tc>
          <w:tcPr>
            <w:tcW w:w="567"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jc w:val="center"/>
            </w:pPr>
            <w:r w:rsidRPr="00D242C6">
              <w:t>17</w:t>
            </w:r>
          </w:p>
        </w:tc>
        <w:tc>
          <w:tcPr>
            <w:tcW w:w="2047"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pPr>
            <w:r w:rsidRPr="00D242C6">
              <w:t>Тосненский район</w:t>
            </w:r>
          </w:p>
        </w:tc>
        <w:tc>
          <w:tcPr>
            <w:tcW w:w="3685"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jc w:val="center"/>
            </w:pPr>
            <w:r w:rsidRPr="00D242C6">
              <w:t>862</w:t>
            </w:r>
          </w:p>
        </w:tc>
        <w:tc>
          <w:tcPr>
            <w:tcW w:w="5102"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jc w:val="center"/>
            </w:pPr>
            <w:r w:rsidRPr="00D242C6">
              <w:t>224</w:t>
            </w:r>
          </w:p>
        </w:tc>
        <w:tc>
          <w:tcPr>
            <w:tcW w:w="1843"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jc w:val="center"/>
            </w:pPr>
            <w:r w:rsidRPr="00D242C6">
              <w:t>506</w:t>
            </w:r>
          </w:p>
        </w:tc>
        <w:tc>
          <w:tcPr>
            <w:tcW w:w="1843"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jc w:val="center"/>
            </w:pPr>
            <w:r w:rsidRPr="00D242C6">
              <w:t>182</w:t>
            </w:r>
          </w:p>
        </w:tc>
      </w:tr>
      <w:tr w:rsidR="00D242C6" w:rsidRPr="00D242C6" w:rsidTr="00494090">
        <w:trPr>
          <w:cantSplit/>
          <w:trHeight w:val="20"/>
        </w:trPr>
        <w:tc>
          <w:tcPr>
            <w:tcW w:w="567"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jc w:val="center"/>
            </w:pPr>
            <w:r w:rsidRPr="00D242C6">
              <w:t>18</w:t>
            </w:r>
          </w:p>
        </w:tc>
        <w:tc>
          <w:tcPr>
            <w:tcW w:w="2047"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pPr>
            <w:r w:rsidRPr="00D242C6">
              <w:t>Сосновоборский городской округ</w:t>
            </w:r>
          </w:p>
        </w:tc>
        <w:tc>
          <w:tcPr>
            <w:tcW w:w="3685"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jc w:val="center"/>
            </w:pPr>
            <w:r w:rsidRPr="00D242C6">
              <w:t>645</w:t>
            </w:r>
          </w:p>
        </w:tc>
        <w:tc>
          <w:tcPr>
            <w:tcW w:w="5102"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jc w:val="center"/>
            </w:pPr>
            <w:r w:rsidRPr="00D242C6">
              <w:t>197</w:t>
            </w:r>
          </w:p>
        </w:tc>
        <w:tc>
          <w:tcPr>
            <w:tcW w:w="1843"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jc w:val="center"/>
            </w:pPr>
            <w:r w:rsidRPr="00D242C6">
              <w:t>0</w:t>
            </w:r>
          </w:p>
        </w:tc>
        <w:tc>
          <w:tcPr>
            <w:tcW w:w="1843" w:type="dxa"/>
            <w:tcBorders>
              <w:top w:val="single" w:sz="4" w:space="0" w:color="auto"/>
              <w:left w:val="single" w:sz="4" w:space="0" w:color="auto"/>
              <w:bottom w:val="single" w:sz="4" w:space="0" w:color="auto"/>
              <w:right w:val="single" w:sz="4" w:space="0" w:color="auto"/>
            </w:tcBorders>
          </w:tcPr>
          <w:p w:rsidR="00C369F7" w:rsidRPr="00D242C6" w:rsidRDefault="00C369F7" w:rsidP="00D242C6">
            <w:pPr>
              <w:autoSpaceDE w:val="0"/>
              <w:autoSpaceDN w:val="0"/>
              <w:adjustRightInd w:val="0"/>
              <w:spacing w:line="240" w:lineRule="auto"/>
              <w:jc w:val="center"/>
            </w:pPr>
            <w:r w:rsidRPr="00D242C6">
              <w:t>0</w:t>
            </w:r>
          </w:p>
        </w:tc>
      </w:tr>
    </w:tbl>
    <w:p w:rsidR="00C369F7" w:rsidRDefault="00C369F7" w:rsidP="00BA318C">
      <w:pPr>
        <w:jc w:val="both"/>
        <w:rPr>
          <w:sz w:val="16"/>
          <w:szCs w:val="16"/>
        </w:rPr>
      </w:pPr>
    </w:p>
    <w:p w:rsidR="00175FC1" w:rsidRDefault="00175FC1" w:rsidP="00BA318C">
      <w:pPr>
        <w:jc w:val="both"/>
        <w:rPr>
          <w:sz w:val="16"/>
          <w:szCs w:val="16"/>
        </w:rPr>
      </w:pPr>
    </w:p>
    <w:p w:rsidR="00175FC1" w:rsidRDefault="00175FC1" w:rsidP="00BA318C">
      <w:pPr>
        <w:jc w:val="both"/>
        <w:rPr>
          <w:sz w:val="16"/>
          <w:szCs w:val="16"/>
        </w:rPr>
      </w:pPr>
    </w:p>
    <w:p w:rsidR="00175FC1" w:rsidRPr="00175FC1" w:rsidRDefault="00175FC1" w:rsidP="00BA318C">
      <w:pPr>
        <w:jc w:val="both"/>
      </w:pPr>
      <w:r w:rsidRPr="00175FC1">
        <w:t>В 202</w:t>
      </w:r>
      <w:r w:rsidR="00BF2903">
        <w:t>2</w:t>
      </w:r>
      <w:r w:rsidRPr="00175FC1">
        <w:t xml:space="preserve"> году размеры ежемесячной денежной компенсации на меры социальной поддержки отдельным категориям граждан по оплате жилья и коммунальных услуг соблюдались согласно приложению.</w:t>
      </w:r>
    </w:p>
    <w:sectPr w:rsidR="00175FC1" w:rsidRPr="00175FC1" w:rsidSect="00494090">
      <w:headerReference w:type="default" r:id="rId8"/>
      <w:pgSz w:w="16838" w:h="11906" w:orient="landscape"/>
      <w:pgMar w:top="1134" w:right="737" w:bottom="567"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675A" w:rsidRDefault="0091675A" w:rsidP="00494090">
      <w:pPr>
        <w:spacing w:line="240" w:lineRule="auto"/>
      </w:pPr>
      <w:r>
        <w:separator/>
      </w:r>
    </w:p>
  </w:endnote>
  <w:endnote w:type="continuationSeparator" w:id="0">
    <w:p w:rsidR="0091675A" w:rsidRDefault="0091675A" w:rsidP="0049409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675A" w:rsidRDefault="0091675A" w:rsidP="00494090">
      <w:pPr>
        <w:spacing w:line="240" w:lineRule="auto"/>
      </w:pPr>
      <w:r>
        <w:separator/>
      </w:r>
    </w:p>
  </w:footnote>
  <w:footnote w:type="continuationSeparator" w:id="0">
    <w:p w:rsidR="0091675A" w:rsidRDefault="0091675A" w:rsidP="0049409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4090" w:rsidRDefault="0091675A">
    <w:pPr>
      <w:pStyle w:val="ab"/>
      <w:jc w:val="right"/>
    </w:pPr>
    <w:r>
      <w:fldChar w:fldCharType="begin"/>
    </w:r>
    <w:r>
      <w:instrText xml:space="preserve"> PAGE   \* MERGEFORMAT </w:instrText>
    </w:r>
    <w:r>
      <w:fldChar w:fldCharType="separate"/>
    </w:r>
    <w:r w:rsidR="00064D22">
      <w:rPr>
        <w:noProof/>
      </w:rPr>
      <w:t>3</w:t>
    </w:r>
    <w:r>
      <w:rPr>
        <w:noProof/>
      </w:rPr>
      <w:fldChar w:fldCharType="end"/>
    </w:r>
  </w:p>
  <w:p w:rsidR="00494090" w:rsidRDefault="00494090">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240AA9"/>
    <w:multiLevelType w:val="hybridMultilevel"/>
    <w:tmpl w:val="A4AA7BF6"/>
    <w:lvl w:ilvl="0" w:tplc="DE784912">
      <w:start w:val="1"/>
      <w:numFmt w:val="upperRoman"/>
      <w:lvlText w:val="%1)"/>
      <w:lvlJc w:val="left"/>
      <w:pPr>
        <w:ind w:left="1429" w:hanging="720"/>
      </w:pPr>
      <w:rPr>
        <w:rFonts w:hint="default"/>
        <w:u w:val="single"/>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1BC05137"/>
    <w:multiLevelType w:val="hybridMultilevel"/>
    <w:tmpl w:val="DAF43FA4"/>
    <w:lvl w:ilvl="0" w:tplc="6F4AFA62">
      <w:start w:val="1"/>
      <w:numFmt w:val="decimal"/>
      <w:lvlText w:val="%1."/>
      <w:lvlJc w:val="left"/>
      <w:pPr>
        <w:ind w:left="106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0A45C68"/>
    <w:multiLevelType w:val="hybridMultilevel"/>
    <w:tmpl w:val="75327D3C"/>
    <w:lvl w:ilvl="0" w:tplc="217AAAA0">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3">
    <w:nsid w:val="2B8969F1"/>
    <w:multiLevelType w:val="hybridMultilevel"/>
    <w:tmpl w:val="01C644F8"/>
    <w:lvl w:ilvl="0" w:tplc="B3845744">
      <w:start w:val="1"/>
      <w:numFmt w:val="decimal"/>
      <w:lvlText w:val="%1"/>
      <w:lvlJc w:val="left"/>
      <w:pPr>
        <w:ind w:left="106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E703AA1"/>
    <w:multiLevelType w:val="hybridMultilevel"/>
    <w:tmpl w:val="C324D56C"/>
    <w:lvl w:ilvl="0" w:tplc="6914B8F2">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5">
    <w:nsid w:val="2E8D10A3"/>
    <w:multiLevelType w:val="hybridMultilevel"/>
    <w:tmpl w:val="E1A8ADC0"/>
    <w:lvl w:ilvl="0" w:tplc="B240C692">
      <w:start w:val="1"/>
      <w:numFmt w:val="decimal"/>
      <w:lvlText w:val="%1."/>
      <w:lvlJc w:val="left"/>
      <w:pPr>
        <w:ind w:left="106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0696E0E"/>
    <w:multiLevelType w:val="hybridMultilevel"/>
    <w:tmpl w:val="C324D56C"/>
    <w:lvl w:ilvl="0" w:tplc="6914B8F2">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7">
    <w:nsid w:val="35483A5D"/>
    <w:multiLevelType w:val="hybridMultilevel"/>
    <w:tmpl w:val="9A0C3C1C"/>
    <w:lvl w:ilvl="0" w:tplc="0419000F">
      <w:start w:val="1"/>
      <w:numFmt w:val="decimal"/>
      <w:lvlText w:val="%1."/>
      <w:lvlJc w:val="left"/>
      <w:pPr>
        <w:ind w:left="106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9AE15DA"/>
    <w:multiLevelType w:val="hybridMultilevel"/>
    <w:tmpl w:val="C9428A0E"/>
    <w:lvl w:ilvl="0" w:tplc="F44EF14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464A5A60"/>
    <w:multiLevelType w:val="hybridMultilevel"/>
    <w:tmpl w:val="CF2A37A0"/>
    <w:lvl w:ilvl="0" w:tplc="83C22B12">
      <w:start w:val="977"/>
      <w:numFmt w:val="decimal"/>
      <w:lvlText w:val="%1"/>
      <w:lvlJc w:val="left"/>
      <w:pPr>
        <w:ind w:left="1425" w:hanging="360"/>
      </w:pPr>
      <w:rPr>
        <w:rFonts w:hint="default"/>
      </w:rPr>
    </w:lvl>
    <w:lvl w:ilvl="1" w:tplc="04190019" w:tentative="1">
      <w:start w:val="1"/>
      <w:numFmt w:val="lowerLetter"/>
      <w:lvlText w:val="%2."/>
      <w:lvlJc w:val="left"/>
      <w:pPr>
        <w:ind w:left="2145" w:hanging="360"/>
      </w:pPr>
    </w:lvl>
    <w:lvl w:ilvl="2" w:tplc="0419001B" w:tentative="1">
      <w:start w:val="1"/>
      <w:numFmt w:val="lowerRoman"/>
      <w:lvlText w:val="%3."/>
      <w:lvlJc w:val="right"/>
      <w:pPr>
        <w:ind w:left="2865" w:hanging="180"/>
      </w:pPr>
    </w:lvl>
    <w:lvl w:ilvl="3" w:tplc="0419000F" w:tentative="1">
      <w:start w:val="1"/>
      <w:numFmt w:val="decimal"/>
      <w:lvlText w:val="%4."/>
      <w:lvlJc w:val="left"/>
      <w:pPr>
        <w:ind w:left="3585" w:hanging="360"/>
      </w:pPr>
    </w:lvl>
    <w:lvl w:ilvl="4" w:tplc="04190019" w:tentative="1">
      <w:start w:val="1"/>
      <w:numFmt w:val="lowerLetter"/>
      <w:lvlText w:val="%5."/>
      <w:lvlJc w:val="left"/>
      <w:pPr>
        <w:ind w:left="4305" w:hanging="360"/>
      </w:pPr>
    </w:lvl>
    <w:lvl w:ilvl="5" w:tplc="0419001B" w:tentative="1">
      <w:start w:val="1"/>
      <w:numFmt w:val="lowerRoman"/>
      <w:lvlText w:val="%6."/>
      <w:lvlJc w:val="right"/>
      <w:pPr>
        <w:ind w:left="5025" w:hanging="180"/>
      </w:pPr>
    </w:lvl>
    <w:lvl w:ilvl="6" w:tplc="0419000F" w:tentative="1">
      <w:start w:val="1"/>
      <w:numFmt w:val="decimal"/>
      <w:lvlText w:val="%7."/>
      <w:lvlJc w:val="left"/>
      <w:pPr>
        <w:ind w:left="5745" w:hanging="360"/>
      </w:pPr>
    </w:lvl>
    <w:lvl w:ilvl="7" w:tplc="04190019" w:tentative="1">
      <w:start w:val="1"/>
      <w:numFmt w:val="lowerLetter"/>
      <w:lvlText w:val="%8."/>
      <w:lvlJc w:val="left"/>
      <w:pPr>
        <w:ind w:left="6465" w:hanging="360"/>
      </w:pPr>
    </w:lvl>
    <w:lvl w:ilvl="8" w:tplc="0419001B" w:tentative="1">
      <w:start w:val="1"/>
      <w:numFmt w:val="lowerRoman"/>
      <w:lvlText w:val="%9."/>
      <w:lvlJc w:val="right"/>
      <w:pPr>
        <w:ind w:left="7185" w:hanging="180"/>
      </w:pPr>
    </w:lvl>
  </w:abstractNum>
  <w:abstractNum w:abstractNumId="10">
    <w:nsid w:val="47902BC0"/>
    <w:multiLevelType w:val="hybridMultilevel"/>
    <w:tmpl w:val="541C3A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0E03BC7"/>
    <w:multiLevelType w:val="multilevel"/>
    <w:tmpl w:val="6742BCB0"/>
    <w:lvl w:ilvl="0">
      <w:start w:val="1"/>
      <w:numFmt w:val="decimal"/>
      <w:lvlText w:val="%1."/>
      <w:lvlJc w:val="left"/>
      <w:pPr>
        <w:ind w:left="928" w:hanging="360"/>
      </w:pPr>
      <w:rPr>
        <w:rFonts w:hint="default"/>
        <w:sz w:val="28"/>
        <w:szCs w:val="28"/>
      </w:rPr>
    </w:lvl>
    <w:lvl w:ilvl="1">
      <w:start w:val="1"/>
      <w:numFmt w:val="decimal"/>
      <w:isLgl/>
      <w:lvlText w:val="%1.%2."/>
      <w:lvlJc w:val="left"/>
      <w:pPr>
        <w:ind w:left="1429" w:hanging="720"/>
      </w:pPr>
      <w:rPr>
        <w:rFonts w:hint="default"/>
      </w:rPr>
    </w:lvl>
    <w:lvl w:ilvl="2">
      <w:start w:val="1"/>
      <w:numFmt w:val="decimal"/>
      <w:isLgl/>
      <w:lvlText w:val="%1.%2.%3."/>
      <w:lvlJc w:val="left"/>
      <w:pPr>
        <w:ind w:left="1570" w:hanging="720"/>
      </w:pPr>
      <w:rPr>
        <w:rFonts w:hint="default"/>
      </w:rPr>
    </w:lvl>
    <w:lvl w:ilvl="3">
      <w:start w:val="1"/>
      <w:numFmt w:val="decimal"/>
      <w:isLgl/>
      <w:lvlText w:val="%1.%2.%3.%4."/>
      <w:lvlJc w:val="left"/>
      <w:pPr>
        <w:ind w:left="2071" w:hanging="1080"/>
      </w:pPr>
      <w:rPr>
        <w:rFonts w:hint="default"/>
      </w:rPr>
    </w:lvl>
    <w:lvl w:ilvl="4">
      <w:start w:val="1"/>
      <w:numFmt w:val="decimal"/>
      <w:isLgl/>
      <w:lvlText w:val="%1.%2.%3.%4.%5."/>
      <w:lvlJc w:val="left"/>
      <w:pPr>
        <w:ind w:left="2212" w:hanging="1080"/>
      </w:pPr>
      <w:rPr>
        <w:rFonts w:hint="default"/>
      </w:rPr>
    </w:lvl>
    <w:lvl w:ilvl="5">
      <w:start w:val="1"/>
      <w:numFmt w:val="decimal"/>
      <w:isLgl/>
      <w:lvlText w:val="%1.%2.%3.%4.%5.%6."/>
      <w:lvlJc w:val="left"/>
      <w:pPr>
        <w:ind w:left="2713" w:hanging="1440"/>
      </w:pPr>
      <w:rPr>
        <w:rFonts w:hint="default"/>
      </w:rPr>
    </w:lvl>
    <w:lvl w:ilvl="6">
      <w:start w:val="1"/>
      <w:numFmt w:val="decimal"/>
      <w:isLgl/>
      <w:lvlText w:val="%1.%2.%3.%4.%5.%6.%7."/>
      <w:lvlJc w:val="left"/>
      <w:pPr>
        <w:ind w:left="3214" w:hanging="1800"/>
      </w:pPr>
      <w:rPr>
        <w:rFonts w:hint="default"/>
      </w:rPr>
    </w:lvl>
    <w:lvl w:ilvl="7">
      <w:start w:val="1"/>
      <w:numFmt w:val="decimal"/>
      <w:isLgl/>
      <w:lvlText w:val="%1.%2.%3.%4.%5.%6.%7.%8."/>
      <w:lvlJc w:val="left"/>
      <w:pPr>
        <w:ind w:left="3355" w:hanging="1800"/>
      </w:pPr>
      <w:rPr>
        <w:rFonts w:hint="default"/>
      </w:rPr>
    </w:lvl>
    <w:lvl w:ilvl="8">
      <w:start w:val="1"/>
      <w:numFmt w:val="decimal"/>
      <w:isLgl/>
      <w:lvlText w:val="%1.%2.%3.%4.%5.%6.%7.%8.%9."/>
      <w:lvlJc w:val="left"/>
      <w:pPr>
        <w:ind w:left="3856" w:hanging="2160"/>
      </w:pPr>
      <w:rPr>
        <w:rFonts w:hint="default"/>
      </w:rPr>
    </w:lvl>
  </w:abstractNum>
  <w:abstractNum w:abstractNumId="12">
    <w:nsid w:val="622035A9"/>
    <w:multiLevelType w:val="hybridMultilevel"/>
    <w:tmpl w:val="C31242BA"/>
    <w:lvl w:ilvl="0" w:tplc="050E68E6">
      <w:start w:val="1"/>
      <w:numFmt w:val="decimal"/>
      <w:lvlText w:val="%1"/>
      <w:lvlJc w:val="left"/>
      <w:pPr>
        <w:ind w:left="106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294187C"/>
    <w:multiLevelType w:val="hybridMultilevel"/>
    <w:tmpl w:val="C324D56C"/>
    <w:lvl w:ilvl="0" w:tplc="6914B8F2">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4">
    <w:nsid w:val="70AF3DBA"/>
    <w:multiLevelType w:val="hybridMultilevel"/>
    <w:tmpl w:val="76E24406"/>
    <w:lvl w:ilvl="0" w:tplc="44B8D4A8">
      <w:start w:val="1"/>
      <w:numFmt w:val="decimal"/>
      <w:lvlText w:val="%1"/>
      <w:lvlJc w:val="left"/>
      <w:pPr>
        <w:ind w:left="106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4"/>
  </w:num>
  <w:num w:numId="3">
    <w:abstractNumId w:val="2"/>
  </w:num>
  <w:num w:numId="4">
    <w:abstractNumId w:val="13"/>
  </w:num>
  <w:num w:numId="5">
    <w:abstractNumId w:val="0"/>
  </w:num>
  <w:num w:numId="6">
    <w:abstractNumId w:val="10"/>
  </w:num>
  <w:num w:numId="7">
    <w:abstractNumId w:val="9"/>
  </w:num>
  <w:num w:numId="8">
    <w:abstractNumId w:val="6"/>
  </w:num>
  <w:num w:numId="9">
    <w:abstractNumId w:val="14"/>
  </w:num>
  <w:num w:numId="10">
    <w:abstractNumId w:val="3"/>
  </w:num>
  <w:num w:numId="11">
    <w:abstractNumId w:val="12"/>
  </w:num>
  <w:num w:numId="12">
    <w:abstractNumId w:val="7"/>
  </w:num>
  <w:num w:numId="13">
    <w:abstractNumId w:val="1"/>
  </w:num>
  <w:num w:numId="14">
    <w:abstractNumId w:val="5"/>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BossProviderVariable" w:val="25_01_2006!65f1c788-1982-40cb-9b75-18788cb1653e"/>
  </w:docVars>
  <w:rsids>
    <w:rsidRoot w:val="00067C75"/>
    <w:rsid w:val="00001B90"/>
    <w:rsid w:val="000023A6"/>
    <w:rsid w:val="0000245B"/>
    <w:rsid w:val="00003032"/>
    <w:rsid w:val="000036D7"/>
    <w:rsid w:val="00003C68"/>
    <w:rsid w:val="00004591"/>
    <w:rsid w:val="00005D59"/>
    <w:rsid w:val="00007C9C"/>
    <w:rsid w:val="00010A2D"/>
    <w:rsid w:val="00010D03"/>
    <w:rsid w:val="00011FEA"/>
    <w:rsid w:val="0001202F"/>
    <w:rsid w:val="00012855"/>
    <w:rsid w:val="000129D1"/>
    <w:rsid w:val="00013BAA"/>
    <w:rsid w:val="0001439B"/>
    <w:rsid w:val="000158E5"/>
    <w:rsid w:val="00016B94"/>
    <w:rsid w:val="000173D9"/>
    <w:rsid w:val="000200C9"/>
    <w:rsid w:val="00020235"/>
    <w:rsid w:val="0002452A"/>
    <w:rsid w:val="00026E3D"/>
    <w:rsid w:val="00027746"/>
    <w:rsid w:val="000314B0"/>
    <w:rsid w:val="00032858"/>
    <w:rsid w:val="00033692"/>
    <w:rsid w:val="00033A74"/>
    <w:rsid w:val="0003426F"/>
    <w:rsid w:val="00034EC9"/>
    <w:rsid w:val="000367B4"/>
    <w:rsid w:val="000367D3"/>
    <w:rsid w:val="00050CBB"/>
    <w:rsid w:val="00052D43"/>
    <w:rsid w:val="00054C13"/>
    <w:rsid w:val="00056E20"/>
    <w:rsid w:val="00064D22"/>
    <w:rsid w:val="000676F4"/>
    <w:rsid w:val="00067C75"/>
    <w:rsid w:val="00072853"/>
    <w:rsid w:val="00072B7D"/>
    <w:rsid w:val="00075894"/>
    <w:rsid w:val="00076E34"/>
    <w:rsid w:val="00077306"/>
    <w:rsid w:val="0008051A"/>
    <w:rsid w:val="00082EB6"/>
    <w:rsid w:val="00084AAF"/>
    <w:rsid w:val="00084C49"/>
    <w:rsid w:val="000861F3"/>
    <w:rsid w:val="00086A57"/>
    <w:rsid w:val="00087AA7"/>
    <w:rsid w:val="00093371"/>
    <w:rsid w:val="000949D6"/>
    <w:rsid w:val="00095C97"/>
    <w:rsid w:val="00096CDC"/>
    <w:rsid w:val="00097342"/>
    <w:rsid w:val="00097378"/>
    <w:rsid w:val="000A1FFC"/>
    <w:rsid w:val="000A25BB"/>
    <w:rsid w:val="000A45C5"/>
    <w:rsid w:val="000A6633"/>
    <w:rsid w:val="000A7A22"/>
    <w:rsid w:val="000B0920"/>
    <w:rsid w:val="000B126C"/>
    <w:rsid w:val="000B2388"/>
    <w:rsid w:val="000B6527"/>
    <w:rsid w:val="000B7136"/>
    <w:rsid w:val="000B75E3"/>
    <w:rsid w:val="000C37A1"/>
    <w:rsid w:val="000C4959"/>
    <w:rsid w:val="000C7C21"/>
    <w:rsid w:val="000D0A27"/>
    <w:rsid w:val="000D4407"/>
    <w:rsid w:val="000D7CBE"/>
    <w:rsid w:val="000E0E34"/>
    <w:rsid w:val="000E1863"/>
    <w:rsid w:val="000E18F4"/>
    <w:rsid w:val="000E1C4C"/>
    <w:rsid w:val="000E32CC"/>
    <w:rsid w:val="000E3EB2"/>
    <w:rsid w:val="000E5252"/>
    <w:rsid w:val="000E7BFA"/>
    <w:rsid w:val="000F054F"/>
    <w:rsid w:val="000F0589"/>
    <w:rsid w:val="000F0810"/>
    <w:rsid w:val="000F32C1"/>
    <w:rsid w:val="000F3E38"/>
    <w:rsid w:val="000F480D"/>
    <w:rsid w:val="000F4B9E"/>
    <w:rsid w:val="000F4DE3"/>
    <w:rsid w:val="000F5A44"/>
    <w:rsid w:val="00100DB1"/>
    <w:rsid w:val="0010285F"/>
    <w:rsid w:val="00102EF3"/>
    <w:rsid w:val="00104703"/>
    <w:rsid w:val="00105BE0"/>
    <w:rsid w:val="0010618C"/>
    <w:rsid w:val="001105F4"/>
    <w:rsid w:val="001111DC"/>
    <w:rsid w:val="0011212F"/>
    <w:rsid w:val="0011242E"/>
    <w:rsid w:val="001125B6"/>
    <w:rsid w:val="00112B33"/>
    <w:rsid w:val="00113B3D"/>
    <w:rsid w:val="00113BA5"/>
    <w:rsid w:val="00117585"/>
    <w:rsid w:val="001206E9"/>
    <w:rsid w:val="00121184"/>
    <w:rsid w:val="00121B70"/>
    <w:rsid w:val="00121E4D"/>
    <w:rsid w:val="0012775C"/>
    <w:rsid w:val="00127E1F"/>
    <w:rsid w:val="00130135"/>
    <w:rsid w:val="0013033A"/>
    <w:rsid w:val="0013286D"/>
    <w:rsid w:val="0013342A"/>
    <w:rsid w:val="00135A2B"/>
    <w:rsid w:val="00137450"/>
    <w:rsid w:val="00140AF3"/>
    <w:rsid w:val="001462A0"/>
    <w:rsid w:val="00146AC9"/>
    <w:rsid w:val="00147160"/>
    <w:rsid w:val="00150D62"/>
    <w:rsid w:val="00154E9F"/>
    <w:rsid w:val="001606F2"/>
    <w:rsid w:val="001645B9"/>
    <w:rsid w:val="00165219"/>
    <w:rsid w:val="0016544E"/>
    <w:rsid w:val="00165546"/>
    <w:rsid w:val="00166136"/>
    <w:rsid w:val="001661BC"/>
    <w:rsid w:val="0017029A"/>
    <w:rsid w:val="00171092"/>
    <w:rsid w:val="00171947"/>
    <w:rsid w:val="00175FC1"/>
    <w:rsid w:val="001819BC"/>
    <w:rsid w:val="00182231"/>
    <w:rsid w:val="001824DE"/>
    <w:rsid w:val="001839C4"/>
    <w:rsid w:val="00185872"/>
    <w:rsid w:val="00187A27"/>
    <w:rsid w:val="001917E3"/>
    <w:rsid w:val="001966CA"/>
    <w:rsid w:val="001A1BC9"/>
    <w:rsid w:val="001A51EE"/>
    <w:rsid w:val="001B13DE"/>
    <w:rsid w:val="001B2EF1"/>
    <w:rsid w:val="001B5D87"/>
    <w:rsid w:val="001B5FEE"/>
    <w:rsid w:val="001B658F"/>
    <w:rsid w:val="001B74F8"/>
    <w:rsid w:val="001B774B"/>
    <w:rsid w:val="001C01D0"/>
    <w:rsid w:val="001C06E3"/>
    <w:rsid w:val="001C1ECF"/>
    <w:rsid w:val="001C3716"/>
    <w:rsid w:val="001C4DA1"/>
    <w:rsid w:val="001D1B27"/>
    <w:rsid w:val="001D2508"/>
    <w:rsid w:val="001D2E5C"/>
    <w:rsid w:val="001D3965"/>
    <w:rsid w:val="001D3DD5"/>
    <w:rsid w:val="001D4BE1"/>
    <w:rsid w:val="001D4CE3"/>
    <w:rsid w:val="001D4E46"/>
    <w:rsid w:val="001D68B4"/>
    <w:rsid w:val="001E144F"/>
    <w:rsid w:val="001E40C9"/>
    <w:rsid w:val="001E600B"/>
    <w:rsid w:val="001F0012"/>
    <w:rsid w:val="001F0EEC"/>
    <w:rsid w:val="001F2FF9"/>
    <w:rsid w:val="001F60DD"/>
    <w:rsid w:val="001F6870"/>
    <w:rsid w:val="002034CF"/>
    <w:rsid w:val="002037DE"/>
    <w:rsid w:val="00204A08"/>
    <w:rsid w:val="00205365"/>
    <w:rsid w:val="00206857"/>
    <w:rsid w:val="002151BA"/>
    <w:rsid w:val="00222368"/>
    <w:rsid w:val="00222441"/>
    <w:rsid w:val="00222901"/>
    <w:rsid w:val="002238B7"/>
    <w:rsid w:val="002247AE"/>
    <w:rsid w:val="0022564B"/>
    <w:rsid w:val="00226342"/>
    <w:rsid w:val="00227814"/>
    <w:rsid w:val="00230A06"/>
    <w:rsid w:val="00231165"/>
    <w:rsid w:val="002332CB"/>
    <w:rsid w:val="00233898"/>
    <w:rsid w:val="002338D0"/>
    <w:rsid w:val="0023399D"/>
    <w:rsid w:val="0023406A"/>
    <w:rsid w:val="00236B73"/>
    <w:rsid w:val="00241897"/>
    <w:rsid w:val="00244570"/>
    <w:rsid w:val="002453B5"/>
    <w:rsid w:val="00245522"/>
    <w:rsid w:val="0025030F"/>
    <w:rsid w:val="00250800"/>
    <w:rsid w:val="00252195"/>
    <w:rsid w:val="002525A0"/>
    <w:rsid w:val="00254EB9"/>
    <w:rsid w:val="002565D1"/>
    <w:rsid w:val="00257E9F"/>
    <w:rsid w:val="002605F7"/>
    <w:rsid w:val="00261946"/>
    <w:rsid w:val="00262AB0"/>
    <w:rsid w:val="00262CDF"/>
    <w:rsid w:val="00263690"/>
    <w:rsid w:val="00264EE9"/>
    <w:rsid w:val="0026568A"/>
    <w:rsid w:val="002659A8"/>
    <w:rsid w:val="00265DD5"/>
    <w:rsid w:val="00267D37"/>
    <w:rsid w:val="00270509"/>
    <w:rsid w:val="00270611"/>
    <w:rsid w:val="00271A3A"/>
    <w:rsid w:val="00272767"/>
    <w:rsid w:val="00272E87"/>
    <w:rsid w:val="002735AA"/>
    <w:rsid w:val="00273BF4"/>
    <w:rsid w:val="00274014"/>
    <w:rsid w:val="00277B38"/>
    <w:rsid w:val="00280829"/>
    <w:rsid w:val="00281509"/>
    <w:rsid w:val="002833DA"/>
    <w:rsid w:val="00283F5B"/>
    <w:rsid w:val="0028531B"/>
    <w:rsid w:val="00287012"/>
    <w:rsid w:val="00291441"/>
    <w:rsid w:val="0029207E"/>
    <w:rsid w:val="002927A3"/>
    <w:rsid w:val="00294C4B"/>
    <w:rsid w:val="00295A68"/>
    <w:rsid w:val="00296963"/>
    <w:rsid w:val="00297F4A"/>
    <w:rsid w:val="002A05F3"/>
    <w:rsid w:val="002A17F8"/>
    <w:rsid w:val="002A30BD"/>
    <w:rsid w:val="002A3AAC"/>
    <w:rsid w:val="002A4E8D"/>
    <w:rsid w:val="002A55C5"/>
    <w:rsid w:val="002A76C6"/>
    <w:rsid w:val="002B27A5"/>
    <w:rsid w:val="002B2FFD"/>
    <w:rsid w:val="002B3B8A"/>
    <w:rsid w:val="002B50EB"/>
    <w:rsid w:val="002B63A0"/>
    <w:rsid w:val="002B7165"/>
    <w:rsid w:val="002B77E2"/>
    <w:rsid w:val="002B7FC2"/>
    <w:rsid w:val="002C0C8C"/>
    <w:rsid w:val="002C5529"/>
    <w:rsid w:val="002C5D20"/>
    <w:rsid w:val="002C5EEB"/>
    <w:rsid w:val="002C62C5"/>
    <w:rsid w:val="002C7306"/>
    <w:rsid w:val="002D1CE3"/>
    <w:rsid w:val="002D236C"/>
    <w:rsid w:val="002D3B35"/>
    <w:rsid w:val="002D44C6"/>
    <w:rsid w:val="002D7318"/>
    <w:rsid w:val="002E0857"/>
    <w:rsid w:val="002E2881"/>
    <w:rsid w:val="002F0DE2"/>
    <w:rsid w:val="002F1C40"/>
    <w:rsid w:val="002F24F4"/>
    <w:rsid w:val="002F3653"/>
    <w:rsid w:val="002F5CE6"/>
    <w:rsid w:val="002F7014"/>
    <w:rsid w:val="002F7534"/>
    <w:rsid w:val="002F7E36"/>
    <w:rsid w:val="003034CD"/>
    <w:rsid w:val="00305E52"/>
    <w:rsid w:val="00306279"/>
    <w:rsid w:val="00306342"/>
    <w:rsid w:val="0030707F"/>
    <w:rsid w:val="003103F4"/>
    <w:rsid w:val="00314734"/>
    <w:rsid w:val="00316AE5"/>
    <w:rsid w:val="0031774C"/>
    <w:rsid w:val="00321C42"/>
    <w:rsid w:val="003246FC"/>
    <w:rsid w:val="003247E1"/>
    <w:rsid w:val="003254C4"/>
    <w:rsid w:val="00325909"/>
    <w:rsid w:val="00325EF4"/>
    <w:rsid w:val="003266F5"/>
    <w:rsid w:val="003272CF"/>
    <w:rsid w:val="00327362"/>
    <w:rsid w:val="00330B8C"/>
    <w:rsid w:val="00335949"/>
    <w:rsid w:val="0033644C"/>
    <w:rsid w:val="00336673"/>
    <w:rsid w:val="0033771E"/>
    <w:rsid w:val="003377B2"/>
    <w:rsid w:val="00343883"/>
    <w:rsid w:val="00344548"/>
    <w:rsid w:val="00344DAA"/>
    <w:rsid w:val="00344EC3"/>
    <w:rsid w:val="00351D10"/>
    <w:rsid w:val="003526E7"/>
    <w:rsid w:val="00353215"/>
    <w:rsid w:val="003534B2"/>
    <w:rsid w:val="003535A4"/>
    <w:rsid w:val="00353B94"/>
    <w:rsid w:val="00355EEB"/>
    <w:rsid w:val="003563C2"/>
    <w:rsid w:val="00356867"/>
    <w:rsid w:val="00356BBF"/>
    <w:rsid w:val="00361910"/>
    <w:rsid w:val="00362915"/>
    <w:rsid w:val="00365CEF"/>
    <w:rsid w:val="00370B03"/>
    <w:rsid w:val="003738FE"/>
    <w:rsid w:val="00373D04"/>
    <w:rsid w:val="00373D6C"/>
    <w:rsid w:val="0037435F"/>
    <w:rsid w:val="00377233"/>
    <w:rsid w:val="00383FDF"/>
    <w:rsid w:val="00384ADF"/>
    <w:rsid w:val="00384E6E"/>
    <w:rsid w:val="00390117"/>
    <w:rsid w:val="00390C81"/>
    <w:rsid w:val="0039775A"/>
    <w:rsid w:val="003A0973"/>
    <w:rsid w:val="003A0AA2"/>
    <w:rsid w:val="003A199A"/>
    <w:rsid w:val="003A6F87"/>
    <w:rsid w:val="003B0478"/>
    <w:rsid w:val="003B12E9"/>
    <w:rsid w:val="003B1E44"/>
    <w:rsid w:val="003B1E86"/>
    <w:rsid w:val="003B35C1"/>
    <w:rsid w:val="003B3C3C"/>
    <w:rsid w:val="003B3DF3"/>
    <w:rsid w:val="003B4326"/>
    <w:rsid w:val="003B596F"/>
    <w:rsid w:val="003B5DC0"/>
    <w:rsid w:val="003C1F82"/>
    <w:rsid w:val="003C2BC1"/>
    <w:rsid w:val="003C4C95"/>
    <w:rsid w:val="003C7A3D"/>
    <w:rsid w:val="003C7A6B"/>
    <w:rsid w:val="003D0133"/>
    <w:rsid w:val="003D0E98"/>
    <w:rsid w:val="003D322E"/>
    <w:rsid w:val="003D4563"/>
    <w:rsid w:val="003D62B3"/>
    <w:rsid w:val="003E183A"/>
    <w:rsid w:val="003E532D"/>
    <w:rsid w:val="003E54A6"/>
    <w:rsid w:val="003E665C"/>
    <w:rsid w:val="003E7DB4"/>
    <w:rsid w:val="003F2869"/>
    <w:rsid w:val="003F355D"/>
    <w:rsid w:val="003F4057"/>
    <w:rsid w:val="003F4E21"/>
    <w:rsid w:val="003F5706"/>
    <w:rsid w:val="003F5740"/>
    <w:rsid w:val="003F59FD"/>
    <w:rsid w:val="003F60B7"/>
    <w:rsid w:val="003F6DAA"/>
    <w:rsid w:val="00403337"/>
    <w:rsid w:val="004042EF"/>
    <w:rsid w:val="00404A96"/>
    <w:rsid w:val="00406B5C"/>
    <w:rsid w:val="004073AF"/>
    <w:rsid w:val="00412329"/>
    <w:rsid w:val="00412EE0"/>
    <w:rsid w:val="00414989"/>
    <w:rsid w:val="00415661"/>
    <w:rsid w:val="00417FFA"/>
    <w:rsid w:val="004200A8"/>
    <w:rsid w:val="004210B4"/>
    <w:rsid w:val="004222AC"/>
    <w:rsid w:val="004233A7"/>
    <w:rsid w:val="00424CCC"/>
    <w:rsid w:val="00426BB4"/>
    <w:rsid w:val="00430419"/>
    <w:rsid w:val="00431F25"/>
    <w:rsid w:val="004356E7"/>
    <w:rsid w:val="00436012"/>
    <w:rsid w:val="0044071F"/>
    <w:rsid w:val="00442723"/>
    <w:rsid w:val="004444AB"/>
    <w:rsid w:val="00444FA6"/>
    <w:rsid w:val="00445316"/>
    <w:rsid w:val="00445CE1"/>
    <w:rsid w:val="00445F0F"/>
    <w:rsid w:val="00447860"/>
    <w:rsid w:val="00450E66"/>
    <w:rsid w:val="00454C3A"/>
    <w:rsid w:val="004616E6"/>
    <w:rsid w:val="00462AA5"/>
    <w:rsid w:val="0046345C"/>
    <w:rsid w:val="00463FC1"/>
    <w:rsid w:val="0046689E"/>
    <w:rsid w:val="00466C98"/>
    <w:rsid w:val="00466E0D"/>
    <w:rsid w:val="004711C5"/>
    <w:rsid w:val="0047228F"/>
    <w:rsid w:val="00473754"/>
    <w:rsid w:val="004739C8"/>
    <w:rsid w:val="004745CC"/>
    <w:rsid w:val="00475070"/>
    <w:rsid w:val="00475388"/>
    <w:rsid w:val="0048020B"/>
    <w:rsid w:val="00480894"/>
    <w:rsid w:val="004814AC"/>
    <w:rsid w:val="00481E41"/>
    <w:rsid w:val="00483EDD"/>
    <w:rsid w:val="004847A8"/>
    <w:rsid w:val="004851A4"/>
    <w:rsid w:val="0048635D"/>
    <w:rsid w:val="00486C7D"/>
    <w:rsid w:val="0049116F"/>
    <w:rsid w:val="0049170F"/>
    <w:rsid w:val="00493DE0"/>
    <w:rsid w:val="00494090"/>
    <w:rsid w:val="00495619"/>
    <w:rsid w:val="00495BD4"/>
    <w:rsid w:val="00496B15"/>
    <w:rsid w:val="00496F55"/>
    <w:rsid w:val="004A2629"/>
    <w:rsid w:val="004A503D"/>
    <w:rsid w:val="004B0A0A"/>
    <w:rsid w:val="004B2441"/>
    <w:rsid w:val="004B591B"/>
    <w:rsid w:val="004B5951"/>
    <w:rsid w:val="004B662E"/>
    <w:rsid w:val="004B677B"/>
    <w:rsid w:val="004C06F2"/>
    <w:rsid w:val="004C06FF"/>
    <w:rsid w:val="004C0889"/>
    <w:rsid w:val="004C303D"/>
    <w:rsid w:val="004C3E04"/>
    <w:rsid w:val="004C4275"/>
    <w:rsid w:val="004C492E"/>
    <w:rsid w:val="004C51FF"/>
    <w:rsid w:val="004C76C0"/>
    <w:rsid w:val="004D0A4E"/>
    <w:rsid w:val="004D1C44"/>
    <w:rsid w:val="004D2953"/>
    <w:rsid w:val="004D41C9"/>
    <w:rsid w:val="004D4F49"/>
    <w:rsid w:val="004D5181"/>
    <w:rsid w:val="004D534B"/>
    <w:rsid w:val="004D542E"/>
    <w:rsid w:val="004D5C8E"/>
    <w:rsid w:val="004D6C19"/>
    <w:rsid w:val="004D790A"/>
    <w:rsid w:val="004E0A74"/>
    <w:rsid w:val="004E3D62"/>
    <w:rsid w:val="004E6AA4"/>
    <w:rsid w:val="004E6B5F"/>
    <w:rsid w:val="004E7546"/>
    <w:rsid w:val="004E770D"/>
    <w:rsid w:val="004F0267"/>
    <w:rsid w:val="004F3630"/>
    <w:rsid w:val="004F60D2"/>
    <w:rsid w:val="004F6BD4"/>
    <w:rsid w:val="005003C5"/>
    <w:rsid w:val="005011BF"/>
    <w:rsid w:val="005016BD"/>
    <w:rsid w:val="00503891"/>
    <w:rsid w:val="00514947"/>
    <w:rsid w:val="00515947"/>
    <w:rsid w:val="0052087C"/>
    <w:rsid w:val="00521778"/>
    <w:rsid w:val="00521BD5"/>
    <w:rsid w:val="0052286E"/>
    <w:rsid w:val="00522A76"/>
    <w:rsid w:val="00522B61"/>
    <w:rsid w:val="00523E7F"/>
    <w:rsid w:val="00524417"/>
    <w:rsid w:val="00524B44"/>
    <w:rsid w:val="00526FAD"/>
    <w:rsid w:val="00530936"/>
    <w:rsid w:val="005312BF"/>
    <w:rsid w:val="00531719"/>
    <w:rsid w:val="00534E76"/>
    <w:rsid w:val="00535103"/>
    <w:rsid w:val="0053613F"/>
    <w:rsid w:val="00537227"/>
    <w:rsid w:val="00537517"/>
    <w:rsid w:val="005376E8"/>
    <w:rsid w:val="00542916"/>
    <w:rsid w:val="00544230"/>
    <w:rsid w:val="00546A86"/>
    <w:rsid w:val="00547C19"/>
    <w:rsid w:val="00552D77"/>
    <w:rsid w:val="005540C0"/>
    <w:rsid w:val="005543F2"/>
    <w:rsid w:val="0055614F"/>
    <w:rsid w:val="005573D8"/>
    <w:rsid w:val="00563E76"/>
    <w:rsid w:val="005644E9"/>
    <w:rsid w:val="00564C83"/>
    <w:rsid w:val="00565E04"/>
    <w:rsid w:val="005672CE"/>
    <w:rsid w:val="005703A4"/>
    <w:rsid w:val="005716EB"/>
    <w:rsid w:val="00574A4B"/>
    <w:rsid w:val="0057580C"/>
    <w:rsid w:val="00575C38"/>
    <w:rsid w:val="00580991"/>
    <w:rsid w:val="00581FF8"/>
    <w:rsid w:val="005822AF"/>
    <w:rsid w:val="0058458A"/>
    <w:rsid w:val="00584EC2"/>
    <w:rsid w:val="005862DF"/>
    <w:rsid w:val="00592D64"/>
    <w:rsid w:val="005946B6"/>
    <w:rsid w:val="00594845"/>
    <w:rsid w:val="00594B51"/>
    <w:rsid w:val="0059552E"/>
    <w:rsid w:val="00595AC2"/>
    <w:rsid w:val="00596827"/>
    <w:rsid w:val="00597DA0"/>
    <w:rsid w:val="005A0A1A"/>
    <w:rsid w:val="005A610E"/>
    <w:rsid w:val="005A7A4D"/>
    <w:rsid w:val="005B0100"/>
    <w:rsid w:val="005B1270"/>
    <w:rsid w:val="005B1954"/>
    <w:rsid w:val="005B207D"/>
    <w:rsid w:val="005B27E7"/>
    <w:rsid w:val="005B2A72"/>
    <w:rsid w:val="005B3BB1"/>
    <w:rsid w:val="005B6E6A"/>
    <w:rsid w:val="005B7E7E"/>
    <w:rsid w:val="005C084F"/>
    <w:rsid w:val="005C177D"/>
    <w:rsid w:val="005C2B49"/>
    <w:rsid w:val="005C2D73"/>
    <w:rsid w:val="005C343F"/>
    <w:rsid w:val="005C3CE6"/>
    <w:rsid w:val="005D1D98"/>
    <w:rsid w:val="005D2619"/>
    <w:rsid w:val="005D33B6"/>
    <w:rsid w:val="005D34B0"/>
    <w:rsid w:val="005D72DC"/>
    <w:rsid w:val="005E2C44"/>
    <w:rsid w:val="005E4DD0"/>
    <w:rsid w:val="005E5F16"/>
    <w:rsid w:val="005E6D15"/>
    <w:rsid w:val="005E7627"/>
    <w:rsid w:val="005E7859"/>
    <w:rsid w:val="005F18CB"/>
    <w:rsid w:val="005F3ACE"/>
    <w:rsid w:val="005F5A95"/>
    <w:rsid w:val="005F5BE8"/>
    <w:rsid w:val="005F67BA"/>
    <w:rsid w:val="005F6CA3"/>
    <w:rsid w:val="00601817"/>
    <w:rsid w:val="0060229D"/>
    <w:rsid w:val="006066C7"/>
    <w:rsid w:val="0060699F"/>
    <w:rsid w:val="00606CAB"/>
    <w:rsid w:val="0061360B"/>
    <w:rsid w:val="006153AA"/>
    <w:rsid w:val="006166DA"/>
    <w:rsid w:val="006178CD"/>
    <w:rsid w:val="00626952"/>
    <w:rsid w:val="006270C6"/>
    <w:rsid w:val="0063085D"/>
    <w:rsid w:val="00630CE9"/>
    <w:rsid w:val="00630F5D"/>
    <w:rsid w:val="00633544"/>
    <w:rsid w:val="00635025"/>
    <w:rsid w:val="00635BC3"/>
    <w:rsid w:val="00636888"/>
    <w:rsid w:val="0063761A"/>
    <w:rsid w:val="006406F6"/>
    <w:rsid w:val="00640D45"/>
    <w:rsid w:val="0064322A"/>
    <w:rsid w:val="00644900"/>
    <w:rsid w:val="00644AF9"/>
    <w:rsid w:val="00650961"/>
    <w:rsid w:val="00652E8D"/>
    <w:rsid w:val="00652EA2"/>
    <w:rsid w:val="0065350D"/>
    <w:rsid w:val="00654C41"/>
    <w:rsid w:val="0065763E"/>
    <w:rsid w:val="00661359"/>
    <w:rsid w:val="00665308"/>
    <w:rsid w:val="006661C8"/>
    <w:rsid w:val="006702E8"/>
    <w:rsid w:val="0067055A"/>
    <w:rsid w:val="00670CCD"/>
    <w:rsid w:val="00673120"/>
    <w:rsid w:val="00676A93"/>
    <w:rsid w:val="00676D58"/>
    <w:rsid w:val="006771F2"/>
    <w:rsid w:val="0068057B"/>
    <w:rsid w:val="00680DC7"/>
    <w:rsid w:val="00683121"/>
    <w:rsid w:val="00690FF7"/>
    <w:rsid w:val="006A1F21"/>
    <w:rsid w:val="006A2A79"/>
    <w:rsid w:val="006A3548"/>
    <w:rsid w:val="006A3925"/>
    <w:rsid w:val="006A3CA6"/>
    <w:rsid w:val="006A448E"/>
    <w:rsid w:val="006A54A4"/>
    <w:rsid w:val="006A624F"/>
    <w:rsid w:val="006A7136"/>
    <w:rsid w:val="006A7307"/>
    <w:rsid w:val="006B120D"/>
    <w:rsid w:val="006B38C1"/>
    <w:rsid w:val="006B3D22"/>
    <w:rsid w:val="006B66D2"/>
    <w:rsid w:val="006B6A09"/>
    <w:rsid w:val="006B7176"/>
    <w:rsid w:val="006C036A"/>
    <w:rsid w:val="006C0832"/>
    <w:rsid w:val="006C19F0"/>
    <w:rsid w:val="006C20C9"/>
    <w:rsid w:val="006C3DBC"/>
    <w:rsid w:val="006C4804"/>
    <w:rsid w:val="006C61EA"/>
    <w:rsid w:val="006C68AF"/>
    <w:rsid w:val="006C6E2A"/>
    <w:rsid w:val="006C7090"/>
    <w:rsid w:val="006C7499"/>
    <w:rsid w:val="006C7F2F"/>
    <w:rsid w:val="006D1E21"/>
    <w:rsid w:val="006D2311"/>
    <w:rsid w:val="006D272F"/>
    <w:rsid w:val="006D2B4E"/>
    <w:rsid w:val="006D2F27"/>
    <w:rsid w:val="006D30D4"/>
    <w:rsid w:val="006D6698"/>
    <w:rsid w:val="006E0AB6"/>
    <w:rsid w:val="006E327C"/>
    <w:rsid w:val="006E3A6A"/>
    <w:rsid w:val="006E4383"/>
    <w:rsid w:val="006E5834"/>
    <w:rsid w:val="006E5EDF"/>
    <w:rsid w:val="006E6B17"/>
    <w:rsid w:val="006F0546"/>
    <w:rsid w:val="006F254D"/>
    <w:rsid w:val="006F4251"/>
    <w:rsid w:val="006F671E"/>
    <w:rsid w:val="006F6F39"/>
    <w:rsid w:val="006F79EA"/>
    <w:rsid w:val="0070158C"/>
    <w:rsid w:val="00702B56"/>
    <w:rsid w:val="007057A6"/>
    <w:rsid w:val="007069AE"/>
    <w:rsid w:val="00707AA4"/>
    <w:rsid w:val="00707F66"/>
    <w:rsid w:val="00710103"/>
    <w:rsid w:val="0071215D"/>
    <w:rsid w:val="00712416"/>
    <w:rsid w:val="00713621"/>
    <w:rsid w:val="00713706"/>
    <w:rsid w:val="00713E36"/>
    <w:rsid w:val="00714654"/>
    <w:rsid w:val="007148B0"/>
    <w:rsid w:val="00716298"/>
    <w:rsid w:val="007162DE"/>
    <w:rsid w:val="00716E79"/>
    <w:rsid w:val="0072303F"/>
    <w:rsid w:val="00725415"/>
    <w:rsid w:val="00736086"/>
    <w:rsid w:val="00741484"/>
    <w:rsid w:val="00741610"/>
    <w:rsid w:val="0074216C"/>
    <w:rsid w:val="007425D3"/>
    <w:rsid w:val="0074337C"/>
    <w:rsid w:val="00743DB3"/>
    <w:rsid w:val="00743EB4"/>
    <w:rsid w:val="00745937"/>
    <w:rsid w:val="00745E24"/>
    <w:rsid w:val="007471D1"/>
    <w:rsid w:val="0075071C"/>
    <w:rsid w:val="007559AF"/>
    <w:rsid w:val="00755BF9"/>
    <w:rsid w:val="00760FB8"/>
    <w:rsid w:val="007626CB"/>
    <w:rsid w:val="0076571D"/>
    <w:rsid w:val="0076593E"/>
    <w:rsid w:val="00765A33"/>
    <w:rsid w:val="007713EF"/>
    <w:rsid w:val="00771666"/>
    <w:rsid w:val="00774979"/>
    <w:rsid w:val="00774C84"/>
    <w:rsid w:val="00774D1F"/>
    <w:rsid w:val="00775748"/>
    <w:rsid w:val="007767E0"/>
    <w:rsid w:val="007773F8"/>
    <w:rsid w:val="0078024E"/>
    <w:rsid w:val="0078171E"/>
    <w:rsid w:val="00785957"/>
    <w:rsid w:val="00786781"/>
    <w:rsid w:val="00786AB1"/>
    <w:rsid w:val="007871C3"/>
    <w:rsid w:val="007914AD"/>
    <w:rsid w:val="00793A28"/>
    <w:rsid w:val="007A1460"/>
    <w:rsid w:val="007A387D"/>
    <w:rsid w:val="007A3C05"/>
    <w:rsid w:val="007A49C3"/>
    <w:rsid w:val="007A6718"/>
    <w:rsid w:val="007A7C1E"/>
    <w:rsid w:val="007B32EB"/>
    <w:rsid w:val="007B59AA"/>
    <w:rsid w:val="007B680F"/>
    <w:rsid w:val="007B7AC2"/>
    <w:rsid w:val="007B7B60"/>
    <w:rsid w:val="007B7E6C"/>
    <w:rsid w:val="007C0DF1"/>
    <w:rsid w:val="007C2D52"/>
    <w:rsid w:val="007C52EB"/>
    <w:rsid w:val="007C5364"/>
    <w:rsid w:val="007C6616"/>
    <w:rsid w:val="007C7ADC"/>
    <w:rsid w:val="007D03BC"/>
    <w:rsid w:val="007D0FE1"/>
    <w:rsid w:val="007D177A"/>
    <w:rsid w:val="007D38CF"/>
    <w:rsid w:val="007D4049"/>
    <w:rsid w:val="007D4E01"/>
    <w:rsid w:val="007D5F48"/>
    <w:rsid w:val="007D6393"/>
    <w:rsid w:val="007D7354"/>
    <w:rsid w:val="007D76D4"/>
    <w:rsid w:val="007E23CC"/>
    <w:rsid w:val="007E2977"/>
    <w:rsid w:val="007E2D1C"/>
    <w:rsid w:val="007E3238"/>
    <w:rsid w:val="007E3616"/>
    <w:rsid w:val="007E5C26"/>
    <w:rsid w:val="007E61BB"/>
    <w:rsid w:val="007E647A"/>
    <w:rsid w:val="007E7E39"/>
    <w:rsid w:val="007F1552"/>
    <w:rsid w:val="007F1E63"/>
    <w:rsid w:val="007F28D3"/>
    <w:rsid w:val="007F2930"/>
    <w:rsid w:val="007F3D42"/>
    <w:rsid w:val="007F5182"/>
    <w:rsid w:val="007F5EA8"/>
    <w:rsid w:val="007F7E74"/>
    <w:rsid w:val="0080247B"/>
    <w:rsid w:val="00803CA5"/>
    <w:rsid w:val="008046F4"/>
    <w:rsid w:val="0080488A"/>
    <w:rsid w:val="008057F0"/>
    <w:rsid w:val="00806B06"/>
    <w:rsid w:val="00807CE2"/>
    <w:rsid w:val="008109B5"/>
    <w:rsid w:val="0081162D"/>
    <w:rsid w:val="00811CEC"/>
    <w:rsid w:val="008126B5"/>
    <w:rsid w:val="008131D4"/>
    <w:rsid w:val="00813892"/>
    <w:rsid w:val="008138E2"/>
    <w:rsid w:val="00814943"/>
    <w:rsid w:val="00816B17"/>
    <w:rsid w:val="008211CF"/>
    <w:rsid w:val="00821595"/>
    <w:rsid w:val="00822E9D"/>
    <w:rsid w:val="00825530"/>
    <w:rsid w:val="00831693"/>
    <w:rsid w:val="008329AC"/>
    <w:rsid w:val="00832B1E"/>
    <w:rsid w:val="0083369B"/>
    <w:rsid w:val="008337B8"/>
    <w:rsid w:val="00837E7A"/>
    <w:rsid w:val="00840B09"/>
    <w:rsid w:val="008412D5"/>
    <w:rsid w:val="008417E8"/>
    <w:rsid w:val="00841EEF"/>
    <w:rsid w:val="008445F7"/>
    <w:rsid w:val="008500C7"/>
    <w:rsid w:val="008549B9"/>
    <w:rsid w:val="008552B0"/>
    <w:rsid w:val="008558D3"/>
    <w:rsid w:val="008576C3"/>
    <w:rsid w:val="00860E6F"/>
    <w:rsid w:val="00861031"/>
    <w:rsid w:val="00862AD7"/>
    <w:rsid w:val="008739D9"/>
    <w:rsid w:val="00873E0F"/>
    <w:rsid w:val="00874724"/>
    <w:rsid w:val="008771FD"/>
    <w:rsid w:val="00877FB4"/>
    <w:rsid w:val="00880FC8"/>
    <w:rsid w:val="008814CA"/>
    <w:rsid w:val="00882539"/>
    <w:rsid w:val="00882902"/>
    <w:rsid w:val="00884408"/>
    <w:rsid w:val="0089023E"/>
    <w:rsid w:val="0089292D"/>
    <w:rsid w:val="008937BE"/>
    <w:rsid w:val="00894308"/>
    <w:rsid w:val="00894BB4"/>
    <w:rsid w:val="00897008"/>
    <w:rsid w:val="008A0451"/>
    <w:rsid w:val="008A2BEE"/>
    <w:rsid w:val="008A2F68"/>
    <w:rsid w:val="008A45A5"/>
    <w:rsid w:val="008A65FE"/>
    <w:rsid w:val="008B2E88"/>
    <w:rsid w:val="008B6551"/>
    <w:rsid w:val="008B6B66"/>
    <w:rsid w:val="008C0AD3"/>
    <w:rsid w:val="008C1E89"/>
    <w:rsid w:val="008C56F9"/>
    <w:rsid w:val="008C7648"/>
    <w:rsid w:val="008C76DA"/>
    <w:rsid w:val="008C7764"/>
    <w:rsid w:val="008D1560"/>
    <w:rsid w:val="008D1941"/>
    <w:rsid w:val="008D2122"/>
    <w:rsid w:val="008D2D19"/>
    <w:rsid w:val="008D59B7"/>
    <w:rsid w:val="008D6E4F"/>
    <w:rsid w:val="008E0154"/>
    <w:rsid w:val="008E0E96"/>
    <w:rsid w:val="008E5440"/>
    <w:rsid w:val="008E5D1F"/>
    <w:rsid w:val="008F044D"/>
    <w:rsid w:val="008F0B92"/>
    <w:rsid w:val="008F20CA"/>
    <w:rsid w:val="008F279D"/>
    <w:rsid w:val="008F29A3"/>
    <w:rsid w:val="008F586C"/>
    <w:rsid w:val="008F68AB"/>
    <w:rsid w:val="008F7321"/>
    <w:rsid w:val="00902A96"/>
    <w:rsid w:val="00902B99"/>
    <w:rsid w:val="00902FF9"/>
    <w:rsid w:val="009030DA"/>
    <w:rsid w:val="00903348"/>
    <w:rsid w:val="009036E8"/>
    <w:rsid w:val="009047C1"/>
    <w:rsid w:val="00907CC6"/>
    <w:rsid w:val="0091468E"/>
    <w:rsid w:val="00915445"/>
    <w:rsid w:val="00916147"/>
    <w:rsid w:val="009162D9"/>
    <w:rsid w:val="0091675A"/>
    <w:rsid w:val="009227DC"/>
    <w:rsid w:val="00923B5F"/>
    <w:rsid w:val="0092540E"/>
    <w:rsid w:val="009257BC"/>
    <w:rsid w:val="009314B0"/>
    <w:rsid w:val="00931DFA"/>
    <w:rsid w:val="00932781"/>
    <w:rsid w:val="00935656"/>
    <w:rsid w:val="00936DF4"/>
    <w:rsid w:val="009370F5"/>
    <w:rsid w:val="0093785E"/>
    <w:rsid w:val="009402F1"/>
    <w:rsid w:val="0094042B"/>
    <w:rsid w:val="00940A1E"/>
    <w:rsid w:val="00940F16"/>
    <w:rsid w:val="00943AAD"/>
    <w:rsid w:val="00945579"/>
    <w:rsid w:val="00950C89"/>
    <w:rsid w:val="0095175F"/>
    <w:rsid w:val="00954F36"/>
    <w:rsid w:val="0095703C"/>
    <w:rsid w:val="00957D17"/>
    <w:rsid w:val="009627E3"/>
    <w:rsid w:val="00962903"/>
    <w:rsid w:val="00963035"/>
    <w:rsid w:val="00965FFE"/>
    <w:rsid w:val="009672EE"/>
    <w:rsid w:val="00970B21"/>
    <w:rsid w:val="00971480"/>
    <w:rsid w:val="00971EF4"/>
    <w:rsid w:val="00973705"/>
    <w:rsid w:val="0097387E"/>
    <w:rsid w:val="00973F65"/>
    <w:rsid w:val="009760A2"/>
    <w:rsid w:val="00976410"/>
    <w:rsid w:val="009775DC"/>
    <w:rsid w:val="00977C8C"/>
    <w:rsid w:val="00980777"/>
    <w:rsid w:val="00980B43"/>
    <w:rsid w:val="00980E8D"/>
    <w:rsid w:val="009820A4"/>
    <w:rsid w:val="0098234F"/>
    <w:rsid w:val="00982849"/>
    <w:rsid w:val="00984451"/>
    <w:rsid w:val="00986B80"/>
    <w:rsid w:val="00990A1E"/>
    <w:rsid w:val="00992AD3"/>
    <w:rsid w:val="00993663"/>
    <w:rsid w:val="0099775E"/>
    <w:rsid w:val="009A0A00"/>
    <w:rsid w:val="009A0D65"/>
    <w:rsid w:val="009A1AD4"/>
    <w:rsid w:val="009A4ADE"/>
    <w:rsid w:val="009A5210"/>
    <w:rsid w:val="009A682B"/>
    <w:rsid w:val="009B085E"/>
    <w:rsid w:val="009B4FAE"/>
    <w:rsid w:val="009B5ACE"/>
    <w:rsid w:val="009C2312"/>
    <w:rsid w:val="009C3B46"/>
    <w:rsid w:val="009C49BB"/>
    <w:rsid w:val="009C4E62"/>
    <w:rsid w:val="009C566B"/>
    <w:rsid w:val="009C5F85"/>
    <w:rsid w:val="009D2DBE"/>
    <w:rsid w:val="009D3899"/>
    <w:rsid w:val="009D41E6"/>
    <w:rsid w:val="009D4360"/>
    <w:rsid w:val="009D4C76"/>
    <w:rsid w:val="009D4D8B"/>
    <w:rsid w:val="009D5DEF"/>
    <w:rsid w:val="009D5F74"/>
    <w:rsid w:val="009D6B85"/>
    <w:rsid w:val="009D7F34"/>
    <w:rsid w:val="009E0FDD"/>
    <w:rsid w:val="009E4826"/>
    <w:rsid w:val="009E48FA"/>
    <w:rsid w:val="009E5BBD"/>
    <w:rsid w:val="009E666C"/>
    <w:rsid w:val="009E72CD"/>
    <w:rsid w:val="009E7C7B"/>
    <w:rsid w:val="009F29C5"/>
    <w:rsid w:val="009F32EE"/>
    <w:rsid w:val="009F5206"/>
    <w:rsid w:val="009F5866"/>
    <w:rsid w:val="009F6D6A"/>
    <w:rsid w:val="00A003DA"/>
    <w:rsid w:val="00A0044F"/>
    <w:rsid w:val="00A062A4"/>
    <w:rsid w:val="00A06FC6"/>
    <w:rsid w:val="00A0721A"/>
    <w:rsid w:val="00A11093"/>
    <w:rsid w:val="00A13691"/>
    <w:rsid w:val="00A13885"/>
    <w:rsid w:val="00A155C3"/>
    <w:rsid w:val="00A1569E"/>
    <w:rsid w:val="00A20643"/>
    <w:rsid w:val="00A2091D"/>
    <w:rsid w:val="00A20D4C"/>
    <w:rsid w:val="00A22325"/>
    <w:rsid w:val="00A23056"/>
    <w:rsid w:val="00A237CD"/>
    <w:rsid w:val="00A23BC3"/>
    <w:rsid w:val="00A2475C"/>
    <w:rsid w:val="00A2583B"/>
    <w:rsid w:val="00A266E2"/>
    <w:rsid w:val="00A26E90"/>
    <w:rsid w:val="00A27DEA"/>
    <w:rsid w:val="00A310E4"/>
    <w:rsid w:val="00A32F2F"/>
    <w:rsid w:val="00A34547"/>
    <w:rsid w:val="00A36C14"/>
    <w:rsid w:val="00A376FB"/>
    <w:rsid w:val="00A37F15"/>
    <w:rsid w:val="00A438FB"/>
    <w:rsid w:val="00A439B7"/>
    <w:rsid w:val="00A44275"/>
    <w:rsid w:val="00A46790"/>
    <w:rsid w:val="00A467B8"/>
    <w:rsid w:val="00A513A4"/>
    <w:rsid w:val="00A524CA"/>
    <w:rsid w:val="00A52696"/>
    <w:rsid w:val="00A53A7D"/>
    <w:rsid w:val="00A572A6"/>
    <w:rsid w:val="00A575EC"/>
    <w:rsid w:val="00A602CA"/>
    <w:rsid w:val="00A60B91"/>
    <w:rsid w:val="00A61917"/>
    <w:rsid w:val="00A64508"/>
    <w:rsid w:val="00A66626"/>
    <w:rsid w:val="00A6790C"/>
    <w:rsid w:val="00A70C41"/>
    <w:rsid w:val="00A73F48"/>
    <w:rsid w:val="00A741AA"/>
    <w:rsid w:val="00A76328"/>
    <w:rsid w:val="00A770CE"/>
    <w:rsid w:val="00A802DD"/>
    <w:rsid w:val="00A81A97"/>
    <w:rsid w:val="00A81C6F"/>
    <w:rsid w:val="00A904B5"/>
    <w:rsid w:val="00A931BD"/>
    <w:rsid w:val="00A961B7"/>
    <w:rsid w:val="00A96536"/>
    <w:rsid w:val="00A9663D"/>
    <w:rsid w:val="00A96A3E"/>
    <w:rsid w:val="00A97152"/>
    <w:rsid w:val="00AA0923"/>
    <w:rsid w:val="00AA1ACB"/>
    <w:rsid w:val="00AA291B"/>
    <w:rsid w:val="00AA2BB2"/>
    <w:rsid w:val="00AA45FC"/>
    <w:rsid w:val="00AA5BEE"/>
    <w:rsid w:val="00AB0469"/>
    <w:rsid w:val="00AB0AF1"/>
    <w:rsid w:val="00AB1CA0"/>
    <w:rsid w:val="00AB31A5"/>
    <w:rsid w:val="00AB3EFF"/>
    <w:rsid w:val="00AB42F8"/>
    <w:rsid w:val="00AB4D28"/>
    <w:rsid w:val="00AB52E4"/>
    <w:rsid w:val="00AB6D5B"/>
    <w:rsid w:val="00AC07CF"/>
    <w:rsid w:val="00AC0DD4"/>
    <w:rsid w:val="00AC5BEE"/>
    <w:rsid w:val="00AC6030"/>
    <w:rsid w:val="00AC6117"/>
    <w:rsid w:val="00AC71F9"/>
    <w:rsid w:val="00AC7BDC"/>
    <w:rsid w:val="00AC7EB9"/>
    <w:rsid w:val="00AD4337"/>
    <w:rsid w:val="00AD6412"/>
    <w:rsid w:val="00AD7F27"/>
    <w:rsid w:val="00AE046A"/>
    <w:rsid w:val="00AE37ED"/>
    <w:rsid w:val="00AE4746"/>
    <w:rsid w:val="00AE4E61"/>
    <w:rsid w:val="00AE5B61"/>
    <w:rsid w:val="00AE6529"/>
    <w:rsid w:val="00AE6DB2"/>
    <w:rsid w:val="00AF1583"/>
    <w:rsid w:val="00AF1746"/>
    <w:rsid w:val="00AF2FC6"/>
    <w:rsid w:val="00AF3160"/>
    <w:rsid w:val="00AF4415"/>
    <w:rsid w:val="00AF48A4"/>
    <w:rsid w:val="00AF5A81"/>
    <w:rsid w:val="00AF60E0"/>
    <w:rsid w:val="00AF7170"/>
    <w:rsid w:val="00B004FF"/>
    <w:rsid w:val="00B0474B"/>
    <w:rsid w:val="00B05766"/>
    <w:rsid w:val="00B07F3A"/>
    <w:rsid w:val="00B11A1E"/>
    <w:rsid w:val="00B11B8C"/>
    <w:rsid w:val="00B120CA"/>
    <w:rsid w:val="00B12332"/>
    <w:rsid w:val="00B12928"/>
    <w:rsid w:val="00B13FB7"/>
    <w:rsid w:val="00B16D55"/>
    <w:rsid w:val="00B173B2"/>
    <w:rsid w:val="00B178E7"/>
    <w:rsid w:val="00B17F65"/>
    <w:rsid w:val="00B201CF"/>
    <w:rsid w:val="00B23795"/>
    <w:rsid w:val="00B272AA"/>
    <w:rsid w:val="00B27441"/>
    <w:rsid w:val="00B3060F"/>
    <w:rsid w:val="00B309CC"/>
    <w:rsid w:val="00B316E2"/>
    <w:rsid w:val="00B31B39"/>
    <w:rsid w:val="00B3234E"/>
    <w:rsid w:val="00B32596"/>
    <w:rsid w:val="00B343BA"/>
    <w:rsid w:val="00B35104"/>
    <w:rsid w:val="00B352F8"/>
    <w:rsid w:val="00B35308"/>
    <w:rsid w:val="00B37ECE"/>
    <w:rsid w:val="00B4140A"/>
    <w:rsid w:val="00B41642"/>
    <w:rsid w:val="00B42990"/>
    <w:rsid w:val="00B461B3"/>
    <w:rsid w:val="00B46488"/>
    <w:rsid w:val="00B46FCF"/>
    <w:rsid w:val="00B509AB"/>
    <w:rsid w:val="00B50A1A"/>
    <w:rsid w:val="00B51E5B"/>
    <w:rsid w:val="00B55AC0"/>
    <w:rsid w:val="00B56957"/>
    <w:rsid w:val="00B5765C"/>
    <w:rsid w:val="00B60679"/>
    <w:rsid w:val="00B62042"/>
    <w:rsid w:val="00B622FC"/>
    <w:rsid w:val="00B625EF"/>
    <w:rsid w:val="00B63933"/>
    <w:rsid w:val="00B6393A"/>
    <w:rsid w:val="00B63B17"/>
    <w:rsid w:val="00B6584F"/>
    <w:rsid w:val="00B658EA"/>
    <w:rsid w:val="00B66503"/>
    <w:rsid w:val="00B66C0D"/>
    <w:rsid w:val="00B67339"/>
    <w:rsid w:val="00B67441"/>
    <w:rsid w:val="00B7075C"/>
    <w:rsid w:val="00B70AED"/>
    <w:rsid w:val="00B71E41"/>
    <w:rsid w:val="00B72145"/>
    <w:rsid w:val="00B723F4"/>
    <w:rsid w:val="00B738CD"/>
    <w:rsid w:val="00B74D82"/>
    <w:rsid w:val="00B76A02"/>
    <w:rsid w:val="00B77E24"/>
    <w:rsid w:val="00B809D5"/>
    <w:rsid w:val="00B86FD0"/>
    <w:rsid w:val="00B87D0A"/>
    <w:rsid w:val="00B9082C"/>
    <w:rsid w:val="00B91C90"/>
    <w:rsid w:val="00B921E2"/>
    <w:rsid w:val="00B926E5"/>
    <w:rsid w:val="00B93849"/>
    <w:rsid w:val="00B940EB"/>
    <w:rsid w:val="00B941CC"/>
    <w:rsid w:val="00BA318C"/>
    <w:rsid w:val="00BA4D79"/>
    <w:rsid w:val="00BA554E"/>
    <w:rsid w:val="00BA5639"/>
    <w:rsid w:val="00BB37ED"/>
    <w:rsid w:val="00BB52AD"/>
    <w:rsid w:val="00BB6E51"/>
    <w:rsid w:val="00BC129D"/>
    <w:rsid w:val="00BC304A"/>
    <w:rsid w:val="00BC31E7"/>
    <w:rsid w:val="00BC7210"/>
    <w:rsid w:val="00BD0205"/>
    <w:rsid w:val="00BD54B9"/>
    <w:rsid w:val="00BD5B21"/>
    <w:rsid w:val="00BD73D7"/>
    <w:rsid w:val="00BD73DE"/>
    <w:rsid w:val="00BD7C9D"/>
    <w:rsid w:val="00BE037A"/>
    <w:rsid w:val="00BE0569"/>
    <w:rsid w:val="00BE07E3"/>
    <w:rsid w:val="00BE0E86"/>
    <w:rsid w:val="00BE72AA"/>
    <w:rsid w:val="00BF00BA"/>
    <w:rsid w:val="00BF2903"/>
    <w:rsid w:val="00BF5928"/>
    <w:rsid w:val="00BF59B5"/>
    <w:rsid w:val="00BF7236"/>
    <w:rsid w:val="00BF72A9"/>
    <w:rsid w:val="00C02DB1"/>
    <w:rsid w:val="00C034C8"/>
    <w:rsid w:val="00C04340"/>
    <w:rsid w:val="00C046EB"/>
    <w:rsid w:val="00C100D1"/>
    <w:rsid w:val="00C120EA"/>
    <w:rsid w:val="00C13E67"/>
    <w:rsid w:val="00C147BA"/>
    <w:rsid w:val="00C14D52"/>
    <w:rsid w:val="00C1591E"/>
    <w:rsid w:val="00C167F8"/>
    <w:rsid w:val="00C20CB2"/>
    <w:rsid w:val="00C2235B"/>
    <w:rsid w:val="00C237A2"/>
    <w:rsid w:val="00C2490D"/>
    <w:rsid w:val="00C264CF"/>
    <w:rsid w:val="00C27778"/>
    <w:rsid w:val="00C27CD8"/>
    <w:rsid w:val="00C3117A"/>
    <w:rsid w:val="00C33249"/>
    <w:rsid w:val="00C33F99"/>
    <w:rsid w:val="00C3411B"/>
    <w:rsid w:val="00C369F7"/>
    <w:rsid w:val="00C41563"/>
    <w:rsid w:val="00C41B55"/>
    <w:rsid w:val="00C42CD5"/>
    <w:rsid w:val="00C43DF8"/>
    <w:rsid w:val="00C4498F"/>
    <w:rsid w:val="00C45139"/>
    <w:rsid w:val="00C50CF8"/>
    <w:rsid w:val="00C511CC"/>
    <w:rsid w:val="00C5381C"/>
    <w:rsid w:val="00C54AFD"/>
    <w:rsid w:val="00C559B5"/>
    <w:rsid w:val="00C56F90"/>
    <w:rsid w:val="00C6052E"/>
    <w:rsid w:val="00C64153"/>
    <w:rsid w:val="00C64664"/>
    <w:rsid w:val="00C64B5D"/>
    <w:rsid w:val="00C653ED"/>
    <w:rsid w:val="00C701CA"/>
    <w:rsid w:val="00C7100C"/>
    <w:rsid w:val="00C71AA1"/>
    <w:rsid w:val="00C71DE6"/>
    <w:rsid w:val="00C73361"/>
    <w:rsid w:val="00C74AD5"/>
    <w:rsid w:val="00C8044D"/>
    <w:rsid w:val="00C80CAC"/>
    <w:rsid w:val="00C820E9"/>
    <w:rsid w:val="00C8228F"/>
    <w:rsid w:val="00C83FF2"/>
    <w:rsid w:val="00C84ABE"/>
    <w:rsid w:val="00C854D1"/>
    <w:rsid w:val="00C86C66"/>
    <w:rsid w:val="00C876FE"/>
    <w:rsid w:val="00C9046A"/>
    <w:rsid w:val="00C912DA"/>
    <w:rsid w:val="00C9189D"/>
    <w:rsid w:val="00C92D3D"/>
    <w:rsid w:val="00C930F6"/>
    <w:rsid w:val="00C9457E"/>
    <w:rsid w:val="00C94652"/>
    <w:rsid w:val="00C95C3E"/>
    <w:rsid w:val="00C95EC2"/>
    <w:rsid w:val="00C979BB"/>
    <w:rsid w:val="00CA2143"/>
    <w:rsid w:val="00CA4FF3"/>
    <w:rsid w:val="00CA63AE"/>
    <w:rsid w:val="00CA6CE3"/>
    <w:rsid w:val="00CB03D8"/>
    <w:rsid w:val="00CB07EF"/>
    <w:rsid w:val="00CB2A1C"/>
    <w:rsid w:val="00CB2C82"/>
    <w:rsid w:val="00CB3EB1"/>
    <w:rsid w:val="00CB4529"/>
    <w:rsid w:val="00CB576A"/>
    <w:rsid w:val="00CB68BD"/>
    <w:rsid w:val="00CC0B27"/>
    <w:rsid w:val="00CC2A7E"/>
    <w:rsid w:val="00CC48A2"/>
    <w:rsid w:val="00CC686F"/>
    <w:rsid w:val="00CD02B3"/>
    <w:rsid w:val="00CD0BC1"/>
    <w:rsid w:val="00CD20DB"/>
    <w:rsid w:val="00CD224E"/>
    <w:rsid w:val="00CD4A3C"/>
    <w:rsid w:val="00CD59D5"/>
    <w:rsid w:val="00CD7064"/>
    <w:rsid w:val="00CE0668"/>
    <w:rsid w:val="00CE1CFB"/>
    <w:rsid w:val="00CE24EE"/>
    <w:rsid w:val="00CE414C"/>
    <w:rsid w:val="00CE44AA"/>
    <w:rsid w:val="00CE7367"/>
    <w:rsid w:val="00CE7B5F"/>
    <w:rsid w:val="00CE7B74"/>
    <w:rsid w:val="00CF1040"/>
    <w:rsid w:val="00CF3075"/>
    <w:rsid w:val="00CF381F"/>
    <w:rsid w:val="00D02C43"/>
    <w:rsid w:val="00D03D1A"/>
    <w:rsid w:val="00D0601C"/>
    <w:rsid w:val="00D061EF"/>
    <w:rsid w:val="00D069FB"/>
    <w:rsid w:val="00D06AD2"/>
    <w:rsid w:val="00D06D62"/>
    <w:rsid w:val="00D07D9A"/>
    <w:rsid w:val="00D10B00"/>
    <w:rsid w:val="00D11CF3"/>
    <w:rsid w:val="00D121F2"/>
    <w:rsid w:val="00D149E3"/>
    <w:rsid w:val="00D17CC1"/>
    <w:rsid w:val="00D2012D"/>
    <w:rsid w:val="00D20909"/>
    <w:rsid w:val="00D242C6"/>
    <w:rsid w:val="00D258D0"/>
    <w:rsid w:val="00D27F5F"/>
    <w:rsid w:val="00D33451"/>
    <w:rsid w:val="00D33F54"/>
    <w:rsid w:val="00D348AC"/>
    <w:rsid w:val="00D35BF0"/>
    <w:rsid w:val="00D371D7"/>
    <w:rsid w:val="00D37213"/>
    <w:rsid w:val="00D41EC8"/>
    <w:rsid w:val="00D4310F"/>
    <w:rsid w:val="00D44647"/>
    <w:rsid w:val="00D454A4"/>
    <w:rsid w:val="00D45B2A"/>
    <w:rsid w:val="00D46AF0"/>
    <w:rsid w:val="00D47A5C"/>
    <w:rsid w:val="00D504E5"/>
    <w:rsid w:val="00D5242E"/>
    <w:rsid w:val="00D53ED9"/>
    <w:rsid w:val="00D551C0"/>
    <w:rsid w:val="00D56DB1"/>
    <w:rsid w:val="00D57751"/>
    <w:rsid w:val="00D57DDA"/>
    <w:rsid w:val="00D60165"/>
    <w:rsid w:val="00D60811"/>
    <w:rsid w:val="00D64974"/>
    <w:rsid w:val="00D64C4B"/>
    <w:rsid w:val="00D673A6"/>
    <w:rsid w:val="00D70174"/>
    <w:rsid w:val="00D70CEA"/>
    <w:rsid w:val="00D76F9F"/>
    <w:rsid w:val="00D77FC4"/>
    <w:rsid w:val="00D81037"/>
    <w:rsid w:val="00D82544"/>
    <w:rsid w:val="00D835D4"/>
    <w:rsid w:val="00D84DAC"/>
    <w:rsid w:val="00D8540D"/>
    <w:rsid w:val="00D90EA9"/>
    <w:rsid w:val="00D920D3"/>
    <w:rsid w:val="00D949D0"/>
    <w:rsid w:val="00D9723D"/>
    <w:rsid w:val="00DA0060"/>
    <w:rsid w:val="00DA1278"/>
    <w:rsid w:val="00DA3503"/>
    <w:rsid w:val="00DA3CEA"/>
    <w:rsid w:val="00DA7E29"/>
    <w:rsid w:val="00DB2705"/>
    <w:rsid w:val="00DB27EB"/>
    <w:rsid w:val="00DB2824"/>
    <w:rsid w:val="00DB39EE"/>
    <w:rsid w:val="00DB4EFA"/>
    <w:rsid w:val="00DB6766"/>
    <w:rsid w:val="00DC23F4"/>
    <w:rsid w:val="00DC250D"/>
    <w:rsid w:val="00DC2988"/>
    <w:rsid w:val="00DC3035"/>
    <w:rsid w:val="00DC3243"/>
    <w:rsid w:val="00DC439B"/>
    <w:rsid w:val="00DC4AC9"/>
    <w:rsid w:val="00DC59A2"/>
    <w:rsid w:val="00DD1D82"/>
    <w:rsid w:val="00DD2959"/>
    <w:rsid w:val="00DD6992"/>
    <w:rsid w:val="00DD6B69"/>
    <w:rsid w:val="00DD7CE7"/>
    <w:rsid w:val="00DE0391"/>
    <w:rsid w:val="00DE079B"/>
    <w:rsid w:val="00DE09B2"/>
    <w:rsid w:val="00DE0F8E"/>
    <w:rsid w:val="00DE14B1"/>
    <w:rsid w:val="00DE16A4"/>
    <w:rsid w:val="00DE60DF"/>
    <w:rsid w:val="00DE6BE9"/>
    <w:rsid w:val="00DE7718"/>
    <w:rsid w:val="00DE7CA5"/>
    <w:rsid w:val="00DF0F29"/>
    <w:rsid w:val="00DF1EB8"/>
    <w:rsid w:val="00DF5519"/>
    <w:rsid w:val="00DF676A"/>
    <w:rsid w:val="00DF7E2F"/>
    <w:rsid w:val="00E0037B"/>
    <w:rsid w:val="00E00CE1"/>
    <w:rsid w:val="00E0363F"/>
    <w:rsid w:val="00E0452A"/>
    <w:rsid w:val="00E05083"/>
    <w:rsid w:val="00E10F36"/>
    <w:rsid w:val="00E112EE"/>
    <w:rsid w:val="00E11AF9"/>
    <w:rsid w:val="00E12BC1"/>
    <w:rsid w:val="00E143BF"/>
    <w:rsid w:val="00E145B5"/>
    <w:rsid w:val="00E2197F"/>
    <w:rsid w:val="00E23E08"/>
    <w:rsid w:val="00E25131"/>
    <w:rsid w:val="00E25280"/>
    <w:rsid w:val="00E253DE"/>
    <w:rsid w:val="00E26026"/>
    <w:rsid w:val="00E265E2"/>
    <w:rsid w:val="00E3324A"/>
    <w:rsid w:val="00E34B14"/>
    <w:rsid w:val="00E36017"/>
    <w:rsid w:val="00E424C4"/>
    <w:rsid w:val="00E42C49"/>
    <w:rsid w:val="00E450DD"/>
    <w:rsid w:val="00E45FD3"/>
    <w:rsid w:val="00E479AB"/>
    <w:rsid w:val="00E50B82"/>
    <w:rsid w:val="00E540E3"/>
    <w:rsid w:val="00E54CE2"/>
    <w:rsid w:val="00E556DB"/>
    <w:rsid w:val="00E55B01"/>
    <w:rsid w:val="00E56513"/>
    <w:rsid w:val="00E572AA"/>
    <w:rsid w:val="00E60382"/>
    <w:rsid w:val="00E615CB"/>
    <w:rsid w:val="00E61F9B"/>
    <w:rsid w:val="00E6268E"/>
    <w:rsid w:val="00E6344C"/>
    <w:rsid w:val="00E66875"/>
    <w:rsid w:val="00E708BA"/>
    <w:rsid w:val="00E737A8"/>
    <w:rsid w:val="00E74DEE"/>
    <w:rsid w:val="00E74FA5"/>
    <w:rsid w:val="00E75278"/>
    <w:rsid w:val="00E75613"/>
    <w:rsid w:val="00E82383"/>
    <w:rsid w:val="00E83EDA"/>
    <w:rsid w:val="00E85391"/>
    <w:rsid w:val="00E858AC"/>
    <w:rsid w:val="00E92689"/>
    <w:rsid w:val="00E937DE"/>
    <w:rsid w:val="00E95E9B"/>
    <w:rsid w:val="00E9601C"/>
    <w:rsid w:val="00E96CF6"/>
    <w:rsid w:val="00E9786E"/>
    <w:rsid w:val="00E9790B"/>
    <w:rsid w:val="00EA09F3"/>
    <w:rsid w:val="00EA2A24"/>
    <w:rsid w:val="00EA3600"/>
    <w:rsid w:val="00EA3DE9"/>
    <w:rsid w:val="00EA56F9"/>
    <w:rsid w:val="00EA7C7C"/>
    <w:rsid w:val="00EB0172"/>
    <w:rsid w:val="00EB21A8"/>
    <w:rsid w:val="00EB3FDC"/>
    <w:rsid w:val="00EB5CC7"/>
    <w:rsid w:val="00EB64E4"/>
    <w:rsid w:val="00EC44A9"/>
    <w:rsid w:val="00EC4D1B"/>
    <w:rsid w:val="00EC51E3"/>
    <w:rsid w:val="00EC65A8"/>
    <w:rsid w:val="00EC6C38"/>
    <w:rsid w:val="00EC716F"/>
    <w:rsid w:val="00ED06E0"/>
    <w:rsid w:val="00ED2B8A"/>
    <w:rsid w:val="00ED2C71"/>
    <w:rsid w:val="00ED45ED"/>
    <w:rsid w:val="00ED59B4"/>
    <w:rsid w:val="00ED711B"/>
    <w:rsid w:val="00ED7280"/>
    <w:rsid w:val="00EE1861"/>
    <w:rsid w:val="00EE35C2"/>
    <w:rsid w:val="00EE3BE3"/>
    <w:rsid w:val="00EE4EBF"/>
    <w:rsid w:val="00EE5F21"/>
    <w:rsid w:val="00EE656C"/>
    <w:rsid w:val="00EF1FCA"/>
    <w:rsid w:val="00EF23E9"/>
    <w:rsid w:val="00EF3991"/>
    <w:rsid w:val="00EF4187"/>
    <w:rsid w:val="00EF6820"/>
    <w:rsid w:val="00F00F09"/>
    <w:rsid w:val="00F01F0B"/>
    <w:rsid w:val="00F02BB7"/>
    <w:rsid w:val="00F03BEB"/>
    <w:rsid w:val="00F07A14"/>
    <w:rsid w:val="00F110DA"/>
    <w:rsid w:val="00F114A2"/>
    <w:rsid w:val="00F12618"/>
    <w:rsid w:val="00F12AEF"/>
    <w:rsid w:val="00F1310F"/>
    <w:rsid w:val="00F14EF3"/>
    <w:rsid w:val="00F160BE"/>
    <w:rsid w:val="00F162B9"/>
    <w:rsid w:val="00F1698A"/>
    <w:rsid w:val="00F16A6C"/>
    <w:rsid w:val="00F202EB"/>
    <w:rsid w:val="00F2077A"/>
    <w:rsid w:val="00F23347"/>
    <w:rsid w:val="00F27A31"/>
    <w:rsid w:val="00F30739"/>
    <w:rsid w:val="00F32D38"/>
    <w:rsid w:val="00F351AD"/>
    <w:rsid w:val="00F3563F"/>
    <w:rsid w:val="00F37230"/>
    <w:rsid w:val="00F37559"/>
    <w:rsid w:val="00F40284"/>
    <w:rsid w:val="00F40B1C"/>
    <w:rsid w:val="00F40BAE"/>
    <w:rsid w:val="00F410BA"/>
    <w:rsid w:val="00F41C94"/>
    <w:rsid w:val="00F41DE9"/>
    <w:rsid w:val="00F44877"/>
    <w:rsid w:val="00F4710F"/>
    <w:rsid w:val="00F502CC"/>
    <w:rsid w:val="00F52866"/>
    <w:rsid w:val="00F52F9F"/>
    <w:rsid w:val="00F53624"/>
    <w:rsid w:val="00F53CDD"/>
    <w:rsid w:val="00F56F04"/>
    <w:rsid w:val="00F57061"/>
    <w:rsid w:val="00F576CE"/>
    <w:rsid w:val="00F57D01"/>
    <w:rsid w:val="00F633F2"/>
    <w:rsid w:val="00F63741"/>
    <w:rsid w:val="00F65481"/>
    <w:rsid w:val="00F658A9"/>
    <w:rsid w:val="00F6707A"/>
    <w:rsid w:val="00F67124"/>
    <w:rsid w:val="00F677A2"/>
    <w:rsid w:val="00F72F87"/>
    <w:rsid w:val="00F7596A"/>
    <w:rsid w:val="00F760AC"/>
    <w:rsid w:val="00F76682"/>
    <w:rsid w:val="00F76E21"/>
    <w:rsid w:val="00F770E8"/>
    <w:rsid w:val="00F81071"/>
    <w:rsid w:val="00F8640F"/>
    <w:rsid w:val="00F8706A"/>
    <w:rsid w:val="00F92F82"/>
    <w:rsid w:val="00F92FFF"/>
    <w:rsid w:val="00F9562E"/>
    <w:rsid w:val="00F959C5"/>
    <w:rsid w:val="00F95C36"/>
    <w:rsid w:val="00F95C75"/>
    <w:rsid w:val="00F95FE9"/>
    <w:rsid w:val="00F9680D"/>
    <w:rsid w:val="00F969E3"/>
    <w:rsid w:val="00FA0785"/>
    <w:rsid w:val="00FA103C"/>
    <w:rsid w:val="00FA1502"/>
    <w:rsid w:val="00FA5D9B"/>
    <w:rsid w:val="00FA6F94"/>
    <w:rsid w:val="00FB1DF9"/>
    <w:rsid w:val="00FB494A"/>
    <w:rsid w:val="00FB63D2"/>
    <w:rsid w:val="00FB7B36"/>
    <w:rsid w:val="00FB7F68"/>
    <w:rsid w:val="00FC1CC0"/>
    <w:rsid w:val="00FC1CF5"/>
    <w:rsid w:val="00FC4040"/>
    <w:rsid w:val="00FC4661"/>
    <w:rsid w:val="00FC4F2F"/>
    <w:rsid w:val="00FC59AD"/>
    <w:rsid w:val="00FC6F5B"/>
    <w:rsid w:val="00FC71EA"/>
    <w:rsid w:val="00FC7C12"/>
    <w:rsid w:val="00FC7FA3"/>
    <w:rsid w:val="00FD0531"/>
    <w:rsid w:val="00FD0655"/>
    <w:rsid w:val="00FD11E0"/>
    <w:rsid w:val="00FD18B3"/>
    <w:rsid w:val="00FD1AB4"/>
    <w:rsid w:val="00FD2A38"/>
    <w:rsid w:val="00FD2E1E"/>
    <w:rsid w:val="00FD4386"/>
    <w:rsid w:val="00FD4766"/>
    <w:rsid w:val="00FD5445"/>
    <w:rsid w:val="00FD6741"/>
    <w:rsid w:val="00FD6B28"/>
    <w:rsid w:val="00FE0F17"/>
    <w:rsid w:val="00FE1EB2"/>
    <w:rsid w:val="00FE33A5"/>
    <w:rsid w:val="00FE4BA7"/>
    <w:rsid w:val="00FF0AC9"/>
    <w:rsid w:val="00FF0C13"/>
    <w:rsid w:val="00FF0E70"/>
    <w:rsid w:val="00FF1342"/>
    <w:rsid w:val="00FF3771"/>
    <w:rsid w:val="00FF5154"/>
    <w:rsid w:val="00FF573D"/>
    <w:rsid w:val="00FF79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F5866"/>
    <w:pPr>
      <w:spacing w:line="120" w:lineRule="atLeast"/>
    </w:pPr>
    <w:rPr>
      <w:sz w:val="24"/>
      <w:szCs w:val="24"/>
    </w:rPr>
  </w:style>
  <w:style w:type="paragraph" w:styleId="4">
    <w:name w:val="heading 4"/>
    <w:basedOn w:val="a"/>
    <w:next w:val="a"/>
    <w:link w:val="40"/>
    <w:qFormat/>
    <w:rsid w:val="00305E52"/>
    <w:pPr>
      <w:keepNext/>
      <w:spacing w:line="240" w:lineRule="auto"/>
      <w:outlineLvl w:val="3"/>
    </w:pPr>
    <w:rPr>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80DC7"/>
    <w:rPr>
      <w:color w:val="0563C1"/>
      <w:u w:val="single"/>
    </w:rPr>
  </w:style>
  <w:style w:type="character" w:customStyle="1" w:styleId="40">
    <w:name w:val="Заголовок 4 Знак"/>
    <w:link w:val="4"/>
    <w:rsid w:val="00305E52"/>
    <w:rPr>
      <w:sz w:val="28"/>
    </w:rPr>
  </w:style>
  <w:style w:type="paragraph" w:styleId="a4">
    <w:name w:val="Body Text Indent"/>
    <w:basedOn w:val="a"/>
    <w:link w:val="a5"/>
    <w:rsid w:val="00EB0172"/>
    <w:pPr>
      <w:spacing w:line="240" w:lineRule="auto"/>
      <w:ind w:firstLine="708"/>
      <w:jc w:val="both"/>
    </w:pPr>
  </w:style>
  <w:style w:type="character" w:customStyle="1" w:styleId="a5">
    <w:name w:val="Основной текст с отступом Знак"/>
    <w:link w:val="a4"/>
    <w:rsid w:val="00EB0172"/>
    <w:rPr>
      <w:sz w:val="24"/>
      <w:szCs w:val="24"/>
    </w:rPr>
  </w:style>
  <w:style w:type="paragraph" w:styleId="a6">
    <w:name w:val="Balloon Text"/>
    <w:basedOn w:val="a"/>
    <w:link w:val="a7"/>
    <w:rsid w:val="00D11CF3"/>
    <w:pPr>
      <w:spacing w:line="240" w:lineRule="auto"/>
    </w:pPr>
    <w:rPr>
      <w:rFonts w:ascii="Tahoma" w:hAnsi="Tahoma"/>
      <w:sz w:val="16"/>
      <w:szCs w:val="16"/>
    </w:rPr>
  </w:style>
  <w:style w:type="character" w:customStyle="1" w:styleId="a7">
    <w:name w:val="Текст выноски Знак"/>
    <w:link w:val="a6"/>
    <w:rsid w:val="00D11CF3"/>
    <w:rPr>
      <w:rFonts w:ascii="Tahoma" w:hAnsi="Tahoma" w:cs="Tahoma"/>
      <w:sz w:val="16"/>
      <w:szCs w:val="16"/>
    </w:rPr>
  </w:style>
  <w:style w:type="paragraph" w:customStyle="1" w:styleId="a8">
    <w:name w:val="Знак"/>
    <w:basedOn w:val="a"/>
    <w:rsid w:val="00C5381C"/>
    <w:pPr>
      <w:spacing w:after="160" w:line="240" w:lineRule="exact"/>
    </w:pPr>
    <w:rPr>
      <w:rFonts w:ascii="Verdana" w:hAnsi="Verdana"/>
      <w:sz w:val="20"/>
      <w:szCs w:val="20"/>
      <w:lang w:val="en-US" w:eastAsia="en-US"/>
    </w:rPr>
  </w:style>
  <w:style w:type="table" w:styleId="a9">
    <w:name w:val="Table Grid"/>
    <w:basedOn w:val="a1"/>
    <w:rsid w:val="002D731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List Paragraph"/>
    <w:basedOn w:val="a"/>
    <w:uiPriority w:val="34"/>
    <w:qFormat/>
    <w:rsid w:val="00C95C3E"/>
    <w:pPr>
      <w:spacing w:line="240" w:lineRule="auto"/>
      <w:ind w:left="720"/>
      <w:contextualSpacing/>
    </w:pPr>
  </w:style>
  <w:style w:type="paragraph" w:styleId="ab">
    <w:name w:val="header"/>
    <w:basedOn w:val="a"/>
    <w:link w:val="ac"/>
    <w:uiPriority w:val="99"/>
    <w:rsid w:val="00494090"/>
    <w:pPr>
      <w:tabs>
        <w:tab w:val="center" w:pos="4677"/>
        <w:tab w:val="right" w:pos="9355"/>
      </w:tabs>
    </w:pPr>
  </w:style>
  <w:style w:type="character" w:customStyle="1" w:styleId="ac">
    <w:name w:val="Верхний колонтитул Знак"/>
    <w:basedOn w:val="a0"/>
    <w:link w:val="ab"/>
    <w:uiPriority w:val="99"/>
    <w:rsid w:val="00494090"/>
    <w:rPr>
      <w:sz w:val="24"/>
      <w:szCs w:val="24"/>
    </w:rPr>
  </w:style>
  <w:style w:type="paragraph" w:styleId="ad">
    <w:name w:val="footer"/>
    <w:basedOn w:val="a"/>
    <w:link w:val="ae"/>
    <w:rsid w:val="00494090"/>
    <w:pPr>
      <w:tabs>
        <w:tab w:val="center" w:pos="4677"/>
        <w:tab w:val="right" w:pos="9355"/>
      </w:tabs>
    </w:pPr>
  </w:style>
  <w:style w:type="character" w:customStyle="1" w:styleId="ae">
    <w:name w:val="Нижний колонтитул Знак"/>
    <w:basedOn w:val="a0"/>
    <w:link w:val="ad"/>
    <w:rsid w:val="00494090"/>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F5866"/>
    <w:pPr>
      <w:spacing w:line="120" w:lineRule="atLeast"/>
    </w:pPr>
    <w:rPr>
      <w:sz w:val="24"/>
      <w:szCs w:val="24"/>
    </w:rPr>
  </w:style>
  <w:style w:type="paragraph" w:styleId="4">
    <w:name w:val="heading 4"/>
    <w:basedOn w:val="a"/>
    <w:next w:val="a"/>
    <w:link w:val="40"/>
    <w:qFormat/>
    <w:rsid w:val="00305E52"/>
    <w:pPr>
      <w:keepNext/>
      <w:spacing w:line="240" w:lineRule="auto"/>
      <w:outlineLvl w:val="3"/>
    </w:pPr>
    <w:rPr>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80DC7"/>
    <w:rPr>
      <w:color w:val="0563C1"/>
      <w:u w:val="single"/>
    </w:rPr>
  </w:style>
  <w:style w:type="character" w:customStyle="1" w:styleId="40">
    <w:name w:val="Заголовок 4 Знак"/>
    <w:link w:val="4"/>
    <w:rsid w:val="00305E52"/>
    <w:rPr>
      <w:sz w:val="28"/>
    </w:rPr>
  </w:style>
  <w:style w:type="paragraph" w:styleId="a4">
    <w:name w:val="Body Text Indent"/>
    <w:basedOn w:val="a"/>
    <w:link w:val="a5"/>
    <w:rsid w:val="00EB0172"/>
    <w:pPr>
      <w:spacing w:line="240" w:lineRule="auto"/>
      <w:ind w:firstLine="708"/>
      <w:jc w:val="both"/>
    </w:pPr>
  </w:style>
  <w:style w:type="character" w:customStyle="1" w:styleId="a5">
    <w:name w:val="Основной текст с отступом Знак"/>
    <w:link w:val="a4"/>
    <w:rsid w:val="00EB0172"/>
    <w:rPr>
      <w:sz w:val="24"/>
      <w:szCs w:val="24"/>
    </w:rPr>
  </w:style>
  <w:style w:type="paragraph" w:styleId="a6">
    <w:name w:val="Balloon Text"/>
    <w:basedOn w:val="a"/>
    <w:link w:val="a7"/>
    <w:rsid w:val="00D11CF3"/>
    <w:pPr>
      <w:spacing w:line="240" w:lineRule="auto"/>
    </w:pPr>
    <w:rPr>
      <w:rFonts w:ascii="Tahoma" w:hAnsi="Tahoma"/>
      <w:sz w:val="16"/>
      <w:szCs w:val="16"/>
    </w:rPr>
  </w:style>
  <w:style w:type="character" w:customStyle="1" w:styleId="a7">
    <w:name w:val="Текст выноски Знак"/>
    <w:link w:val="a6"/>
    <w:rsid w:val="00D11CF3"/>
    <w:rPr>
      <w:rFonts w:ascii="Tahoma" w:hAnsi="Tahoma" w:cs="Tahoma"/>
      <w:sz w:val="16"/>
      <w:szCs w:val="16"/>
    </w:rPr>
  </w:style>
  <w:style w:type="paragraph" w:customStyle="1" w:styleId="a8">
    <w:name w:val="Знак"/>
    <w:basedOn w:val="a"/>
    <w:rsid w:val="00C5381C"/>
    <w:pPr>
      <w:spacing w:after="160" w:line="240" w:lineRule="exact"/>
    </w:pPr>
    <w:rPr>
      <w:rFonts w:ascii="Verdana" w:hAnsi="Verdana"/>
      <w:sz w:val="20"/>
      <w:szCs w:val="20"/>
      <w:lang w:val="en-US" w:eastAsia="en-US"/>
    </w:rPr>
  </w:style>
  <w:style w:type="table" w:styleId="a9">
    <w:name w:val="Table Grid"/>
    <w:basedOn w:val="a1"/>
    <w:rsid w:val="002D731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List Paragraph"/>
    <w:basedOn w:val="a"/>
    <w:uiPriority w:val="34"/>
    <w:qFormat/>
    <w:rsid w:val="00C95C3E"/>
    <w:pPr>
      <w:spacing w:line="240" w:lineRule="auto"/>
      <w:ind w:left="720"/>
      <w:contextualSpacing/>
    </w:pPr>
  </w:style>
  <w:style w:type="paragraph" w:styleId="ab">
    <w:name w:val="header"/>
    <w:basedOn w:val="a"/>
    <w:link w:val="ac"/>
    <w:uiPriority w:val="99"/>
    <w:rsid w:val="00494090"/>
    <w:pPr>
      <w:tabs>
        <w:tab w:val="center" w:pos="4677"/>
        <w:tab w:val="right" w:pos="9355"/>
      </w:tabs>
    </w:pPr>
  </w:style>
  <w:style w:type="character" w:customStyle="1" w:styleId="ac">
    <w:name w:val="Верхний колонтитул Знак"/>
    <w:basedOn w:val="a0"/>
    <w:link w:val="ab"/>
    <w:uiPriority w:val="99"/>
    <w:rsid w:val="00494090"/>
    <w:rPr>
      <w:sz w:val="24"/>
      <w:szCs w:val="24"/>
    </w:rPr>
  </w:style>
  <w:style w:type="paragraph" w:styleId="ad">
    <w:name w:val="footer"/>
    <w:basedOn w:val="a"/>
    <w:link w:val="ae"/>
    <w:rsid w:val="00494090"/>
    <w:pPr>
      <w:tabs>
        <w:tab w:val="center" w:pos="4677"/>
        <w:tab w:val="right" w:pos="9355"/>
      </w:tabs>
    </w:pPr>
  </w:style>
  <w:style w:type="character" w:customStyle="1" w:styleId="ae">
    <w:name w:val="Нижний колонтитул Знак"/>
    <w:basedOn w:val="a0"/>
    <w:link w:val="ad"/>
    <w:rsid w:val="0049409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145686">
      <w:bodyDiv w:val="1"/>
      <w:marLeft w:val="0"/>
      <w:marRight w:val="0"/>
      <w:marTop w:val="0"/>
      <w:marBottom w:val="0"/>
      <w:divBdr>
        <w:top w:val="none" w:sz="0" w:space="0" w:color="auto"/>
        <w:left w:val="none" w:sz="0" w:space="0" w:color="auto"/>
        <w:bottom w:val="none" w:sz="0" w:space="0" w:color="auto"/>
        <w:right w:val="none" w:sz="0" w:space="0" w:color="auto"/>
      </w:divBdr>
    </w:div>
    <w:div w:id="286813200">
      <w:bodyDiv w:val="1"/>
      <w:marLeft w:val="0"/>
      <w:marRight w:val="0"/>
      <w:marTop w:val="0"/>
      <w:marBottom w:val="0"/>
      <w:divBdr>
        <w:top w:val="none" w:sz="0" w:space="0" w:color="auto"/>
        <w:left w:val="none" w:sz="0" w:space="0" w:color="auto"/>
        <w:bottom w:val="none" w:sz="0" w:space="0" w:color="auto"/>
        <w:right w:val="none" w:sz="0" w:space="0" w:color="auto"/>
      </w:divBdr>
    </w:div>
    <w:div w:id="530996246">
      <w:bodyDiv w:val="1"/>
      <w:marLeft w:val="0"/>
      <w:marRight w:val="0"/>
      <w:marTop w:val="0"/>
      <w:marBottom w:val="0"/>
      <w:divBdr>
        <w:top w:val="none" w:sz="0" w:space="0" w:color="auto"/>
        <w:left w:val="none" w:sz="0" w:space="0" w:color="auto"/>
        <w:bottom w:val="none" w:sz="0" w:space="0" w:color="auto"/>
        <w:right w:val="none" w:sz="0" w:space="0" w:color="auto"/>
      </w:divBdr>
    </w:div>
    <w:div w:id="1150177548">
      <w:bodyDiv w:val="1"/>
      <w:marLeft w:val="0"/>
      <w:marRight w:val="0"/>
      <w:marTop w:val="0"/>
      <w:marBottom w:val="0"/>
      <w:divBdr>
        <w:top w:val="none" w:sz="0" w:space="0" w:color="auto"/>
        <w:left w:val="none" w:sz="0" w:space="0" w:color="auto"/>
        <w:bottom w:val="none" w:sz="0" w:space="0" w:color="auto"/>
        <w:right w:val="none" w:sz="0" w:space="0" w:color="auto"/>
      </w:divBdr>
    </w:div>
    <w:div w:id="1161849848">
      <w:bodyDiv w:val="1"/>
      <w:marLeft w:val="0"/>
      <w:marRight w:val="0"/>
      <w:marTop w:val="0"/>
      <w:marBottom w:val="0"/>
      <w:divBdr>
        <w:top w:val="none" w:sz="0" w:space="0" w:color="auto"/>
        <w:left w:val="none" w:sz="0" w:space="0" w:color="auto"/>
        <w:bottom w:val="none" w:sz="0" w:space="0" w:color="auto"/>
        <w:right w:val="none" w:sz="0" w:space="0" w:color="auto"/>
      </w:divBdr>
    </w:div>
    <w:div w:id="1223523706">
      <w:bodyDiv w:val="1"/>
      <w:marLeft w:val="0"/>
      <w:marRight w:val="0"/>
      <w:marTop w:val="0"/>
      <w:marBottom w:val="0"/>
      <w:divBdr>
        <w:top w:val="none" w:sz="0" w:space="0" w:color="auto"/>
        <w:left w:val="none" w:sz="0" w:space="0" w:color="auto"/>
        <w:bottom w:val="none" w:sz="0" w:space="0" w:color="auto"/>
        <w:right w:val="none" w:sz="0" w:space="0" w:color="auto"/>
      </w:divBdr>
    </w:div>
    <w:div w:id="1233083828">
      <w:bodyDiv w:val="1"/>
      <w:marLeft w:val="0"/>
      <w:marRight w:val="0"/>
      <w:marTop w:val="0"/>
      <w:marBottom w:val="0"/>
      <w:divBdr>
        <w:top w:val="none" w:sz="0" w:space="0" w:color="auto"/>
        <w:left w:val="none" w:sz="0" w:space="0" w:color="auto"/>
        <w:bottom w:val="none" w:sz="0" w:space="0" w:color="auto"/>
        <w:right w:val="none" w:sz="0" w:space="0" w:color="auto"/>
      </w:divBdr>
    </w:div>
    <w:div w:id="2112236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513</Words>
  <Characters>2926</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Вице-губернатору</vt:lpstr>
    </vt:vector>
  </TitlesOfParts>
  <Company>Hewlett-Packard Company</Company>
  <LinksUpToDate>false</LinksUpToDate>
  <CharactersWithSpaces>3433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Вице-губернатору</dc:title>
  <dc:creator>FilippovaS</dc:creator>
  <cp:lastModifiedBy>Васютина Ольга Валерьевна</cp:lastModifiedBy>
  <cp:revision>3</cp:revision>
  <cp:lastPrinted>2021-03-29T12:56:00Z</cp:lastPrinted>
  <dcterms:created xsi:type="dcterms:W3CDTF">2023-03-06T14:29:00Z</dcterms:created>
  <dcterms:modified xsi:type="dcterms:W3CDTF">2023-03-06T14:31:00Z</dcterms:modified>
</cp:coreProperties>
</file>