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EDA" w:rsidRDefault="00852FCB">
      <w:pPr>
        <w:pStyle w:val="paragraph"/>
        <w:spacing w:before="0" w:beforeAutospacing="0" w:after="0" w:afterAutospacing="0"/>
        <w:jc w:val="center"/>
        <w:rPr>
          <w:rFonts w:ascii="&amp;quot" w:hAnsi="&amp;quot"/>
          <w:b/>
          <w:bCs/>
          <w:color w:val="000000"/>
          <w:sz w:val="18"/>
          <w:szCs w:val="18"/>
        </w:rPr>
      </w:pPr>
      <w:bookmarkStart w:id="0" w:name="_GoBack"/>
      <w:bookmarkEnd w:id="0"/>
      <w:r>
        <w:rPr>
          <w:rStyle w:val="normaltextrun"/>
          <w:b/>
          <w:bCs/>
          <w:sz w:val="28"/>
          <w:szCs w:val="28"/>
          <w:shd w:val="clear" w:color="auto" w:fill="FFFFFF"/>
        </w:rPr>
        <w:t>Финансово-экономическое обоснование</w:t>
      </w:r>
    </w:p>
    <w:p w:rsidR="00E87EDA" w:rsidRDefault="00852FCB">
      <w:pPr>
        <w:pStyle w:val="paragraph"/>
        <w:spacing w:before="0" w:beforeAutospacing="0" w:after="0" w:afterAutospacing="0"/>
        <w:jc w:val="center"/>
        <w:rPr>
          <w:rFonts w:ascii="&amp;quot" w:hAnsi="&amp;quot"/>
          <w:b/>
          <w:bCs/>
          <w:color w:val="000000"/>
          <w:sz w:val="18"/>
          <w:szCs w:val="18"/>
        </w:rPr>
      </w:pPr>
      <w:r>
        <w:rPr>
          <w:rStyle w:val="normaltextrun"/>
          <w:b/>
          <w:bCs/>
          <w:sz w:val="28"/>
          <w:szCs w:val="28"/>
          <w:shd w:val="clear" w:color="auto" w:fill="FFFFFF"/>
        </w:rPr>
        <w:t>к проекту постановления Правительства Ленинградской области</w:t>
      </w:r>
    </w:p>
    <w:p w:rsidR="00E87EDA" w:rsidRDefault="00852FCB">
      <w:pPr>
        <w:pStyle w:val="paragraph"/>
        <w:spacing w:before="0" w:beforeAutospacing="0" w:after="0" w:afterAutospacing="0"/>
        <w:jc w:val="center"/>
        <w:rPr>
          <w:rStyle w:val="normaltextrun"/>
          <w:b/>
          <w:bCs/>
          <w:sz w:val="28"/>
          <w:szCs w:val="28"/>
          <w:shd w:val="clear" w:color="auto" w:fill="FFFFFF"/>
        </w:rPr>
      </w:pPr>
      <w:r>
        <w:rPr>
          <w:rStyle w:val="normaltextrun"/>
          <w:b/>
          <w:bCs/>
          <w:sz w:val="28"/>
          <w:szCs w:val="28"/>
          <w:shd w:val="clear" w:color="auto" w:fill="FFFFFF"/>
        </w:rPr>
        <w:t>«О внесении измен</w:t>
      </w:r>
      <w:r>
        <w:rPr>
          <w:rStyle w:val="normaltextrun"/>
          <w:b/>
          <w:bCs/>
          <w:sz w:val="28"/>
          <w:szCs w:val="28"/>
          <w:shd w:val="clear" w:color="auto" w:fill="FFFFFF"/>
        </w:rPr>
        <w:t xml:space="preserve">ений в постановление Правительства Ленинградской области от 14 ноября 2013 года № 400 «Об утверждении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>
        <w:rPr>
          <w:rStyle w:val="normaltextrun"/>
          <w:b/>
          <w:bCs/>
          <w:sz w:val="28"/>
          <w:szCs w:val="28"/>
          <w:shd w:val="clear" w:color="auto" w:fill="FFFFFF"/>
        </w:rPr>
        <w:t>энергоэффективности</w:t>
      </w:r>
      <w:proofErr w:type="spellEnd"/>
      <w:r>
        <w:rPr>
          <w:rStyle w:val="normaltextrun"/>
          <w:b/>
          <w:bCs/>
          <w:sz w:val="28"/>
          <w:szCs w:val="28"/>
          <w:shd w:val="clear" w:color="auto" w:fill="FFFFFF"/>
        </w:rPr>
        <w:t xml:space="preserve"> в Ленинградской области»</w:t>
      </w:r>
    </w:p>
    <w:p w:rsidR="00E87EDA" w:rsidRDefault="00852FCB">
      <w:pPr>
        <w:pStyle w:val="paragraph"/>
        <w:spacing w:before="0" w:beforeAutospacing="0" w:after="0" w:afterAutospacing="0"/>
        <w:jc w:val="center"/>
        <w:rPr>
          <w:rStyle w:val="normaltextrun"/>
          <w:b/>
          <w:bCs/>
          <w:sz w:val="28"/>
          <w:szCs w:val="28"/>
          <w:shd w:val="clear" w:color="auto" w:fill="FFFFFF"/>
        </w:rPr>
      </w:pPr>
      <w:r>
        <w:rPr>
          <w:rStyle w:val="normaltextrun"/>
          <w:b/>
          <w:bCs/>
          <w:sz w:val="28"/>
          <w:szCs w:val="28"/>
          <w:shd w:val="clear" w:color="auto" w:fill="FFFFFF"/>
        </w:rPr>
        <w:t>(далее – проект постановления)</w:t>
      </w:r>
    </w:p>
    <w:p w:rsidR="00E87EDA" w:rsidRDefault="00E87EDA">
      <w:pPr>
        <w:pStyle w:val="paragraph"/>
        <w:spacing w:before="0" w:beforeAutospacing="0" w:after="0" w:afterAutospacing="0"/>
        <w:jc w:val="center"/>
        <w:rPr>
          <w:rFonts w:ascii="&amp;quot" w:hAnsi="&amp;quot"/>
          <w:b/>
          <w:bCs/>
          <w:color w:val="000000"/>
          <w:sz w:val="18"/>
          <w:szCs w:val="18"/>
        </w:rPr>
      </w:pPr>
    </w:p>
    <w:p w:rsidR="00E87EDA" w:rsidRDefault="00E87EDA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rPr>
          <w:rStyle w:val="normaltextrun"/>
          <w:sz w:val="28"/>
          <w:szCs w:val="28"/>
          <w:shd w:val="clear" w:color="auto" w:fill="FFFFFF"/>
        </w:rPr>
      </w:pPr>
    </w:p>
    <w:p w:rsidR="00E87EDA" w:rsidRDefault="00E87EDA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rPr>
          <w:rStyle w:val="normaltextrun"/>
          <w:sz w:val="28"/>
          <w:szCs w:val="28"/>
          <w:shd w:val="clear" w:color="auto" w:fill="FFFFFF"/>
        </w:rPr>
      </w:pPr>
    </w:p>
    <w:p w:rsidR="00E87EDA" w:rsidRDefault="00852FCB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rPr>
          <w:sz w:val="28"/>
          <w:szCs w:val="28"/>
        </w:rPr>
      </w:pPr>
      <w:proofErr w:type="gramStart"/>
      <w:r>
        <w:rPr>
          <w:rStyle w:val="normaltextrun"/>
          <w:sz w:val="28"/>
          <w:szCs w:val="28"/>
          <w:shd w:val="clear" w:color="auto" w:fill="FFFFFF"/>
        </w:rPr>
        <w:t xml:space="preserve">Финансовое обеспечение государственной программы Ленинградской области «Обеспечение устойчивого функционирования и развития коммунальной и инженерной инфраструктуры и повышение </w:t>
      </w:r>
      <w:proofErr w:type="spellStart"/>
      <w:r>
        <w:rPr>
          <w:rStyle w:val="normaltextrun"/>
          <w:sz w:val="28"/>
          <w:szCs w:val="28"/>
          <w:shd w:val="clear" w:color="auto" w:fill="FFFFFF"/>
        </w:rPr>
        <w:t>энергоэффективности</w:t>
      </w:r>
      <w:proofErr w:type="spellEnd"/>
      <w:r>
        <w:rPr>
          <w:rStyle w:val="normaltextrun"/>
          <w:sz w:val="28"/>
          <w:szCs w:val="28"/>
          <w:shd w:val="clear" w:color="auto" w:fill="FFFFFF"/>
        </w:rPr>
        <w:t xml:space="preserve"> в Ленинградской области» (далее - госпрограмма) приведено в соответствие </w:t>
      </w:r>
      <w:r>
        <w:rPr>
          <w:rStyle w:val="scxw85991547"/>
          <w:color w:val="000000"/>
          <w:sz w:val="28"/>
          <w:szCs w:val="28"/>
        </w:rPr>
        <w:t> </w:t>
      </w:r>
      <w:r>
        <w:rPr>
          <w:rStyle w:val="normaltextrun"/>
          <w:sz w:val="28"/>
          <w:szCs w:val="28"/>
          <w:shd w:val="clear" w:color="auto" w:fill="FFFFFF"/>
        </w:rPr>
        <w:t xml:space="preserve">с проектом областного закона Ленинградской области «О внесении изменений в областной закон </w:t>
      </w:r>
      <w:r>
        <w:rPr>
          <w:rStyle w:val="normaltextrun"/>
          <w:sz w:val="28"/>
          <w:szCs w:val="28"/>
          <w:shd w:val="clear" w:color="auto" w:fill="FFFFFF"/>
        </w:rPr>
        <w:br/>
        <w:t>«</w:t>
      </w:r>
      <w:r>
        <w:rPr>
          <w:rStyle w:val="normaltextrun1"/>
          <w:sz w:val="28"/>
          <w:szCs w:val="28"/>
        </w:rPr>
        <w:t>Об областном бюджете Ленинградской области на 2023 год и плановый пер</w:t>
      </w:r>
      <w:r>
        <w:rPr>
          <w:rStyle w:val="normaltextrun1"/>
          <w:sz w:val="28"/>
          <w:szCs w:val="28"/>
        </w:rPr>
        <w:t>иод 2024 и 2025 годов»</w:t>
      </w:r>
      <w:r>
        <w:rPr>
          <w:sz w:val="28"/>
          <w:szCs w:val="28"/>
        </w:rPr>
        <w:t xml:space="preserve">. </w:t>
      </w:r>
      <w:proofErr w:type="gramEnd"/>
    </w:p>
    <w:p w:rsidR="00E87EDA" w:rsidRDefault="00852FCB">
      <w:pPr>
        <w:pStyle w:val="paragraph"/>
        <w:spacing w:before="0" w:beforeAutospacing="0" w:after="0" w:afterAutospacing="0"/>
        <w:ind w:firstLine="556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  <w:shd w:val="clear" w:color="auto" w:fill="FFFFFF"/>
        </w:rPr>
        <w:t xml:space="preserve">В соответствии с проектом постановления объем финансирования госпрограммы </w:t>
      </w:r>
      <w:r>
        <w:rPr>
          <w:rStyle w:val="normaltextrun"/>
          <w:b/>
          <w:bCs/>
          <w:sz w:val="28"/>
          <w:szCs w:val="28"/>
          <w:shd w:val="clear" w:color="auto" w:fill="FFFFFF"/>
        </w:rPr>
        <w:t>в 2023 году изменится на 810 929,44 тыс. рублей</w:t>
      </w:r>
      <w:r>
        <w:rPr>
          <w:rStyle w:val="normaltextrun"/>
          <w:sz w:val="28"/>
          <w:szCs w:val="28"/>
          <w:shd w:val="clear" w:color="auto" w:fill="FFFFFF"/>
        </w:rPr>
        <w:t>, в том числе: </w:t>
      </w:r>
    </w:p>
    <w:p w:rsidR="00E87EDA" w:rsidRDefault="00852FCB">
      <w:pPr>
        <w:pStyle w:val="paragraph"/>
        <w:spacing w:before="0" w:beforeAutospacing="0" w:after="0" w:afterAutospacing="0"/>
        <w:ind w:firstLine="556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  <w:shd w:val="clear" w:color="auto" w:fill="FFFFFF"/>
        </w:rPr>
        <w:t>за счет увеличения средств областного бюджета Ленинградской области на 796 117,65 тыс. рублей;</w:t>
      </w:r>
      <w:r>
        <w:rPr>
          <w:rStyle w:val="normaltextrun"/>
          <w:sz w:val="28"/>
          <w:szCs w:val="28"/>
          <w:shd w:val="clear" w:color="auto" w:fill="FFFFFF"/>
        </w:rPr>
        <w:t> </w:t>
      </w:r>
    </w:p>
    <w:p w:rsidR="00E87EDA" w:rsidRDefault="00852FCB">
      <w:pPr>
        <w:pStyle w:val="paragraph"/>
        <w:spacing w:before="0" w:beforeAutospacing="0" w:after="0" w:afterAutospacing="0"/>
        <w:ind w:firstLine="556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  <w:shd w:val="clear" w:color="auto" w:fill="FFFFFF"/>
        </w:rPr>
        <w:t>за счет увеличения средств местных бюджетов Ленинградской области на 42 156,79 тыс. рублей;</w:t>
      </w:r>
    </w:p>
    <w:p w:rsidR="00E87EDA" w:rsidRDefault="00852FCB">
      <w:pPr>
        <w:pStyle w:val="paragraph"/>
        <w:spacing w:before="0" w:beforeAutospacing="0" w:after="0" w:afterAutospacing="0"/>
        <w:ind w:firstLine="556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  <w:shd w:val="clear" w:color="auto" w:fill="FFFFFF"/>
        </w:rPr>
        <w:t>за счет уменьшения сре</w:t>
      </w:r>
      <w:proofErr w:type="gramStart"/>
      <w:r>
        <w:rPr>
          <w:rStyle w:val="normaltextrun"/>
          <w:sz w:val="28"/>
          <w:szCs w:val="28"/>
          <w:shd w:val="clear" w:color="auto" w:fill="FFFFFF"/>
        </w:rPr>
        <w:t>дств пр</w:t>
      </w:r>
      <w:proofErr w:type="gramEnd"/>
      <w:r>
        <w:rPr>
          <w:rStyle w:val="normaltextrun"/>
          <w:sz w:val="28"/>
          <w:szCs w:val="28"/>
          <w:shd w:val="clear" w:color="auto" w:fill="FFFFFF"/>
        </w:rPr>
        <w:t>очих источников на 27 345,00 тыс. рублей. </w:t>
      </w:r>
    </w:p>
    <w:p w:rsidR="00E87EDA" w:rsidRDefault="00E87EDA">
      <w:pPr>
        <w:pStyle w:val="paragraph"/>
        <w:spacing w:before="0" w:beforeAutospacing="0" w:after="0" w:afterAutospacing="0"/>
        <w:ind w:firstLine="556"/>
        <w:jc w:val="both"/>
        <w:rPr>
          <w:sz w:val="28"/>
          <w:szCs w:val="28"/>
        </w:rPr>
      </w:pPr>
    </w:p>
    <w:p w:rsidR="00E87EDA" w:rsidRDefault="00852FCB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  <w:shd w:val="clear" w:color="auto" w:fill="FFFFFF"/>
        </w:rPr>
        <w:t xml:space="preserve">Общий объем средств на реализацию госпрограммы </w:t>
      </w:r>
      <w:r>
        <w:rPr>
          <w:rStyle w:val="normaltextrun"/>
          <w:b/>
          <w:bCs/>
          <w:sz w:val="28"/>
          <w:szCs w:val="28"/>
          <w:shd w:val="clear" w:color="auto" w:fill="FFFFFF"/>
        </w:rPr>
        <w:t>на 2022-2025 годы составит 43 860 098,96 т</w:t>
      </w:r>
      <w:r>
        <w:rPr>
          <w:rStyle w:val="normaltextrun"/>
          <w:b/>
          <w:bCs/>
          <w:sz w:val="28"/>
          <w:szCs w:val="28"/>
          <w:shd w:val="clear" w:color="auto" w:fill="FFFFFF"/>
        </w:rPr>
        <w:t>ыс. рублей</w:t>
      </w:r>
      <w:r>
        <w:rPr>
          <w:rStyle w:val="normaltextrun"/>
          <w:sz w:val="28"/>
          <w:szCs w:val="28"/>
          <w:shd w:val="clear" w:color="auto" w:fill="FFFFFF"/>
        </w:rPr>
        <w:t>, в том числе: </w:t>
      </w:r>
    </w:p>
    <w:p w:rsidR="00E87EDA" w:rsidRDefault="00852FCB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  <w:shd w:val="clear" w:color="auto" w:fill="FFFFFF"/>
        </w:rPr>
        <w:t>за счет средств федерального бюджета – 1 711 119,80 тыс. рублей; </w:t>
      </w:r>
    </w:p>
    <w:p w:rsidR="00E87EDA" w:rsidRDefault="00852FCB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  <w:shd w:val="clear" w:color="auto" w:fill="FFFFFF"/>
        </w:rPr>
        <w:t>за счет средств областного бюджета Ленинградской области – 38 400 040,49 тыс. рублей; </w:t>
      </w:r>
    </w:p>
    <w:p w:rsidR="00E87EDA" w:rsidRDefault="00852FCB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  <w:shd w:val="clear" w:color="auto" w:fill="FFFFFF"/>
        </w:rPr>
        <w:t>за счет средств местных бюджетов Ленинградской области – 416 334,11 тыс. рубл</w:t>
      </w:r>
      <w:r>
        <w:rPr>
          <w:rStyle w:val="normaltextrun"/>
          <w:sz w:val="28"/>
          <w:szCs w:val="28"/>
          <w:shd w:val="clear" w:color="auto" w:fill="FFFFFF"/>
        </w:rPr>
        <w:t>ей; </w:t>
      </w:r>
    </w:p>
    <w:p w:rsidR="00E87EDA" w:rsidRDefault="00852FCB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  <w:shd w:val="clear" w:color="auto" w:fill="FFFFFF"/>
        </w:rPr>
        <w:t>за счет сре</w:t>
      </w:r>
      <w:proofErr w:type="gramStart"/>
      <w:r>
        <w:rPr>
          <w:rStyle w:val="normaltextrun"/>
          <w:sz w:val="28"/>
          <w:szCs w:val="28"/>
          <w:shd w:val="clear" w:color="auto" w:fill="FFFFFF"/>
        </w:rPr>
        <w:t>дств пр</w:t>
      </w:r>
      <w:proofErr w:type="gramEnd"/>
      <w:r>
        <w:rPr>
          <w:rStyle w:val="normaltextrun"/>
          <w:sz w:val="28"/>
          <w:szCs w:val="28"/>
          <w:shd w:val="clear" w:color="auto" w:fill="FFFFFF"/>
        </w:rPr>
        <w:t>очих источников – 3 332 6042,56 тыс. рублей. </w:t>
      </w:r>
    </w:p>
    <w:p w:rsidR="00E87EDA" w:rsidRDefault="00E87EDA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rPr>
          <w:rStyle w:val="normaltextrun"/>
          <w:sz w:val="28"/>
          <w:szCs w:val="28"/>
          <w:shd w:val="clear" w:color="auto" w:fill="FFFFFF"/>
        </w:rPr>
      </w:pPr>
    </w:p>
    <w:p w:rsidR="00E87EDA" w:rsidRDefault="00E87EDA">
      <w:pPr>
        <w:pStyle w:val="paragraph"/>
        <w:spacing w:before="0" w:beforeAutospacing="0" w:after="0" w:afterAutospacing="0"/>
        <w:ind w:firstLine="556"/>
        <w:jc w:val="both"/>
        <w:rPr>
          <w:rStyle w:val="normaltextrun"/>
          <w:shd w:val="clear" w:color="auto" w:fill="FFFFFF"/>
        </w:rPr>
      </w:pPr>
    </w:p>
    <w:p w:rsidR="00E87EDA" w:rsidRDefault="00852FCB">
      <w:pPr>
        <w:pStyle w:val="paragraph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Председатель комитета </w:t>
      </w:r>
      <w:r>
        <w:rPr>
          <w:rStyle w:val="eop"/>
          <w:color w:val="000000"/>
          <w:sz w:val="28"/>
          <w:szCs w:val="28"/>
        </w:rPr>
        <w:t> </w:t>
      </w:r>
    </w:p>
    <w:p w:rsidR="00E87EDA" w:rsidRDefault="00852FCB">
      <w:pPr>
        <w:pStyle w:val="paragraph"/>
        <w:spacing w:before="0" w:beforeAutospacing="0" w:after="0" w:afterAutospacing="0"/>
        <w:jc w:val="both"/>
        <w:rPr>
          <w:rFonts w:ascii="&amp;quot" w:hAnsi="&amp;quot"/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по топливно-энергетическому</w:t>
      </w:r>
      <w:r>
        <w:rPr>
          <w:rStyle w:val="eop"/>
          <w:color w:val="000000"/>
          <w:sz w:val="28"/>
          <w:szCs w:val="28"/>
        </w:rPr>
        <w:t> </w:t>
      </w:r>
    </w:p>
    <w:p w:rsidR="00E87EDA" w:rsidRDefault="00852FCB">
      <w:pPr>
        <w:pStyle w:val="paragraph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комплексу Ленинградской области                                              С.С. Морозов</w:t>
      </w:r>
      <w:r>
        <w:rPr>
          <w:rStyle w:val="eop"/>
          <w:color w:val="000000"/>
          <w:sz w:val="28"/>
          <w:szCs w:val="28"/>
        </w:rPr>
        <w:t> </w:t>
      </w:r>
      <w:r>
        <w:rPr>
          <w:rStyle w:val="eop"/>
          <w:rFonts w:ascii="Courier New" w:hAnsi="Courier New" w:cs="Courier New"/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 </w:t>
      </w:r>
    </w:p>
    <w:sectPr w:rsidR="00E87E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FCB" w:rsidRDefault="00852FCB">
      <w:pPr>
        <w:spacing w:after="0" w:line="240" w:lineRule="auto"/>
      </w:pPr>
      <w:r>
        <w:separator/>
      </w:r>
    </w:p>
  </w:endnote>
  <w:endnote w:type="continuationSeparator" w:id="0">
    <w:p w:rsidR="00852FCB" w:rsidRDefault="00852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FCB" w:rsidRDefault="00852FCB">
      <w:pPr>
        <w:spacing w:after="0" w:line="240" w:lineRule="auto"/>
      </w:pPr>
      <w:r>
        <w:separator/>
      </w:r>
    </w:p>
  </w:footnote>
  <w:footnote w:type="continuationSeparator" w:id="0">
    <w:p w:rsidR="00852FCB" w:rsidRDefault="00852F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EDA"/>
    <w:rsid w:val="00852FCB"/>
    <w:rsid w:val="00E87EDA"/>
    <w:rsid w:val="00EE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</w:style>
  <w:style w:type="character" w:customStyle="1" w:styleId="eop">
    <w:name w:val="eop"/>
    <w:basedOn w:val="a0"/>
  </w:style>
  <w:style w:type="character" w:customStyle="1" w:styleId="scxw85991547">
    <w:name w:val="scxw85991547"/>
    <w:basedOn w:val="a0"/>
  </w:style>
  <w:style w:type="character" w:customStyle="1" w:styleId="normaltextrun1">
    <w:name w:val="normaltextrun1"/>
    <w:basedOn w:val="a0"/>
  </w:style>
  <w:style w:type="paragraph" w:styleId="af9">
    <w:name w:val="caption"/>
    <w:basedOn w:val="a"/>
    <w:next w:val="a"/>
    <w:qFormat/>
    <w:pPr>
      <w:keepNext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paragraph" w:customStyle="1" w:styleId="12">
    <w:name w:val="Обычный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</w:style>
  <w:style w:type="character" w:customStyle="1" w:styleId="eop">
    <w:name w:val="eop"/>
    <w:basedOn w:val="a0"/>
  </w:style>
  <w:style w:type="character" w:customStyle="1" w:styleId="scxw85991547">
    <w:name w:val="scxw85991547"/>
    <w:basedOn w:val="a0"/>
  </w:style>
  <w:style w:type="character" w:customStyle="1" w:styleId="normaltextrun1">
    <w:name w:val="normaltextrun1"/>
    <w:basedOn w:val="a0"/>
  </w:style>
  <w:style w:type="paragraph" w:styleId="af9">
    <w:name w:val="caption"/>
    <w:basedOn w:val="a"/>
    <w:next w:val="a"/>
    <w:qFormat/>
    <w:pPr>
      <w:keepNext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paragraph" w:customStyle="1" w:styleId="12">
    <w:name w:val="Обычный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Наталья Валерьевна Мишан</cp:lastModifiedBy>
  <cp:revision>2</cp:revision>
  <dcterms:created xsi:type="dcterms:W3CDTF">2023-04-04T07:04:00Z</dcterms:created>
  <dcterms:modified xsi:type="dcterms:W3CDTF">2023-04-04T07:04:00Z</dcterms:modified>
</cp:coreProperties>
</file>