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261C2B">
        <w:rPr>
          <w:bCs/>
          <w:sz w:val="28"/>
        </w:rPr>
        <w:t>1</w:t>
      </w:r>
      <w:r w:rsidR="006D59D4">
        <w:rPr>
          <w:bCs/>
          <w:sz w:val="28"/>
        </w:rPr>
        <w:t>19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D59D4">
        <w:rPr>
          <w:b/>
          <w:sz w:val="26"/>
          <w:szCs w:val="26"/>
        </w:rPr>
        <w:t xml:space="preserve"> проекте</w:t>
      </w:r>
      <w:r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t>областно</w:t>
      </w:r>
      <w:r w:rsidR="006D59D4">
        <w:rPr>
          <w:b/>
          <w:sz w:val="26"/>
          <w:szCs w:val="26"/>
        </w:rPr>
        <w:t>го</w:t>
      </w:r>
      <w:r w:rsidR="008635B8">
        <w:rPr>
          <w:b/>
          <w:sz w:val="26"/>
          <w:szCs w:val="26"/>
        </w:rPr>
        <w:t xml:space="preserve"> закон</w:t>
      </w:r>
      <w:r w:rsidR="006D59D4">
        <w:rPr>
          <w:b/>
          <w:sz w:val="26"/>
          <w:szCs w:val="26"/>
        </w:rPr>
        <w:t>а</w:t>
      </w:r>
      <w:r w:rsidR="008635B8"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br/>
        <w:t>"О внесении изменени</w:t>
      </w:r>
      <w:r w:rsidR="00261C2B">
        <w:rPr>
          <w:b/>
          <w:sz w:val="26"/>
          <w:szCs w:val="26"/>
        </w:rPr>
        <w:t>й</w:t>
      </w:r>
      <w:r w:rsidR="008635B8">
        <w:rPr>
          <w:b/>
          <w:sz w:val="26"/>
          <w:szCs w:val="26"/>
        </w:rPr>
        <w:t xml:space="preserve"> в статью </w:t>
      </w:r>
      <w:r w:rsidR="00261C2B">
        <w:rPr>
          <w:b/>
          <w:sz w:val="26"/>
          <w:szCs w:val="26"/>
        </w:rPr>
        <w:t>5</w:t>
      </w:r>
      <w:r w:rsidR="008635B8">
        <w:rPr>
          <w:b/>
          <w:sz w:val="26"/>
          <w:szCs w:val="26"/>
        </w:rPr>
        <w:t xml:space="preserve"> областного закона </w:t>
      </w:r>
      <w:r w:rsidR="00261C2B">
        <w:rPr>
          <w:b/>
          <w:sz w:val="26"/>
          <w:szCs w:val="26"/>
        </w:rPr>
        <w:br/>
      </w:r>
      <w:r w:rsidR="008635B8">
        <w:rPr>
          <w:b/>
          <w:sz w:val="26"/>
          <w:szCs w:val="26"/>
        </w:rPr>
        <w:t xml:space="preserve">"Об </w:t>
      </w:r>
      <w:r w:rsidR="00261C2B">
        <w:rPr>
          <w:b/>
          <w:sz w:val="26"/>
          <w:szCs w:val="26"/>
        </w:rPr>
        <w:t xml:space="preserve">образовании в Ленинградской области" и статью 2.10 </w:t>
      </w:r>
      <w:r w:rsidR="00261C2B">
        <w:rPr>
          <w:b/>
          <w:sz w:val="26"/>
          <w:szCs w:val="26"/>
        </w:rPr>
        <w:br/>
        <w:t>областного закона "Социальный кодекс</w:t>
      </w:r>
      <w:r w:rsidR="008635B8">
        <w:rPr>
          <w:b/>
          <w:sz w:val="26"/>
          <w:szCs w:val="26"/>
        </w:rPr>
        <w:t xml:space="preserve"> Ленинградской области"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6D59D4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поправки, поступившие к проекту областного закона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"О внесении изменений в статью 5 областного закона "Об образовании </w:t>
      </w:r>
      <w:r>
        <w:rPr>
          <w:sz w:val="28"/>
          <w:szCs w:val="28"/>
        </w:rPr>
        <w:br/>
        <w:t xml:space="preserve">в Ленинградской области" и статью 2.10 областного закона "Социальный кодекс Ленинградской области", принятому в первом чтении 26 октября </w:t>
      </w:r>
      <w:r>
        <w:rPr>
          <w:sz w:val="28"/>
          <w:szCs w:val="28"/>
        </w:rPr>
        <w:br/>
        <w:t xml:space="preserve">2022 года, и руководствуясь статьями 55 и 56 Регламента Законодательного собрания Ленинградской области, </w:t>
      </w:r>
      <w:r w:rsidR="00A94409"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156">
        <w:rPr>
          <w:sz w:val="28"/>
          <w:szCs w:val="28"/>
        </w:rPr>
        <w:t>. </w:t>
      </w:r>
      <w:r w:rsidR="003319FB">
        <w:rPr>
          <w:sz w:val="28"/>
          <w:szCs w:val="28"/>
        </w:rPr>
        <w:t xml:space="preserve">Принять </w:t>
      </w:r>
      <w:r w:rsidR="006D59D4">
        <w:rPr>
          <w:sz w:val="28"/>
          <w:szCs w:val="28"/>
        </w:rPr>
        <w:t xml:space="preserve">проект </w:t>
      </w:r>
      <w:r w:rsidR="008635B8">
        <w:rPr>
          <w:sz w:val="28"/>
          <w:szCs w:val="28"/>
        </w:rPr>
        <w:t>областно</w:t>
      </w:r>
      <w:r w:rsidR="006D59D4">
        <w:rPr>
          <w:sz w:val="28"/>
          <w:szCs w:val="28"/>
        </w:rPr>
        <w:t>го</w:t>
      </w:r>
      <w:r w:rsidR="008635B8">
        <w:rPr>
          <w:sz w:val="28"/>
          <w:szCs w:val="28"/>
        </w:rPr>
        <w:t xml:space="preserve"> закон</w:t>
      </w:r>
      <w:r w:rsidR="006D59D4">
        <w:rPr>
          <w:sz w:val="28"/>
          <w:szCs w:val="28"/>
        </w:rPr>
        <w:t>а</w:t>
      </w:r>
      <w:r w:rsidR="008635B8">
        <w:rPr>
          <w:sz w:val="28"/>
          <w:szCs w:val="28"/>
        </w:rPr>
        <w:t xml:space="preserve"> "О внесении изменени</w:t>
      </w:r>
      <w:r w:rsidR="00261C2B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в статью </w:t>
      </w:r>
      <w:r w:rsidR="00261C2B">
        <w:rPr>
          <w:sz w:val="28"/>
          <w:szCs w:val="28"/>
        </w:rPr>
        <w:t>5</w:t>
      </w:r>
      <w:r w:rsidR="008635B8">
        <w:rPr>
          <w:sz w:val="28"/>
          <w:szCs w:val="28"/>
        </w:rPr>
        <w:t xml:space="preserve"> областного закона "Об </w:t>
      </w:r>
      <w:r w:rsidR="00261C2B">
        <w:rPr>
          <w:sz w:val="28"/>
          <w:szCs w:val="28"/>
        </w:rPr>
        <w:t>образовании в Ленинградской области" и статью 2.10 областного закона "Социальный кодекс</w:t>
      </w:r>
      <w:r w:rsidR="008635B8">
        <w:rPr>
          <w:sz w:val="28"/>
          <w:szCs w:val="28"/>
        </w:rPr>
        <w:t xml:space="preserve"> Ленинградской области"</w:t>
      </w:r>
      <w:r w:rsidR="006D59D4">
        <w:rPr>
          <w:sz w:val="28"/>
          <w:szCs w:val="28"/>
        </w:rPr>
        <w:t xml:space="preserve"> во втором чтении</w:t>
      </w:r>
      <w:r w:rsidR="001E7A95">
        <w:rPr>
          <w:sz w:val="28"/>
          <w:szCs w:val="28"/>
        </w:rPr>
        <w:t>.</w:t>
      </w:r>
    </w:p>
    <w:p w:rsidR="00261C2B" w:rsidRDefault="00261C2B" w:rsidP="003319FB">
      <w:pPr>
        <w:ind w:firstLine="709"/>
        <w:jc w:val="both"/>
        <w:rPr>
          <w:sz w:val="28"/>
          <w:szCs w:val="28"/>
        </w:rPr>
      </w:pPr>
    </w:p>
    <w:p w:rsidR="00261C2B" w:rsidRDefault="00261C2B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6D59D4">
        <w:rPr>
          <w:sz w:val="28"/>
          <w:szCs w:val="28"/>
        </w:rPr>
        <w:t>Постоянной комиссии по социальной политике и трудовым отношениям 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</w:t>
      </w:r>
      <w:r>
        <w:rPr>
          <w:sz w:val="28"/>
          <w:szCs w:val="28"/>
        </w:rPr>
        <w:t>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261C2B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30C9"/>
    <w:rsid w:val="00130B8F"/>
    <w:rsid w:val="001510BA"/>
    <w:rsid w:val="001C1F39"/>
    <w:rsid w:val="001E24CB"/>
    <w:rsid w:val="001E7A95"/>
    <w:rsid w:val="001F57C1"/>
    <w:rsid w:val="002262BA"/>
    <w:rsid w:val="0022793B"/>
    <w:rsid w:val="002366DA"/>
    <w:rsid w:val="00261C2B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9D4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A03EA"/>
    <w:rsid w:val="008F63EE"/>
    <w:rsid w:val="0092416D"/>
    <w:rsid w:val="009321D7"/>
    <w:rsid w:val="00951523"/>
    <w:rsid w:val="009521ED"/>
    <w:rsid w:val="009536A7"/>
    <w:rsid w:val="00956825"/>
    <w:rsid w:val="009A5B4B"/>
    <w:rsid w:val="009B25A4"/>
    <w:rsid w:val="009C38E1"/>
    <w:rsid w:val="009E05CA"/>
    <w:rsid w:val="009F0967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C1C83"/>
    <w:rsid w:val="00BF43C4"/>
    <w:rsid w:val="00C16689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06AC"/>
    <w:rsid w:val="00D92196"/>
    <w:rsid w:val="00DA0425"/>
    <w:rsid w:val="00DA413D"/>
    <w:rsid w:val="00DF3E38"/>
    <w:rsid w:val="00E15CDB"/>
    <w:rsid w:val="00E41549"/>
    <w:rsid w:val="00E51271"/>
    <w:rsid w:val="00EA65F6"/>
    <w:rsid w:val="00EB1DCE"/>
    <w:rsid w:val="00EB346C"/>
    <w:rsid w:val="00EB5558"/>
    <w:rsid w:val="00F11BDC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911EF32-EA66-4805-AC03-F513DBBE6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E80E1F-9281-4691-A5DE-CD8930C7A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2023-03-31T06:40:00Z</cp:lastPrinted>
  <dcterms:created xsi:type="dcterms:W3CDTF">2023-04-05T11:13:00Z</dcterms:created>
  <dcterms:modified xsi:type="dcterms:W3CDTF">2023-04-05T11:13:00Z</dcterms:modified>
</cp:coreProperties>
</file>