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0CFE" w:rsidRDefault="00740CFE" w:rsidP="00740CFE">
      <w:pPr>
        <w:spacing w:after="0" w:line="240" w:lineRule="auto"/>
        <w:ind w:left="0" w:right="681" w:firstLine="0"/>
        <w:jc w:val="center"/>
        <w:rPr>
          <w:color w:val="auto"/>
          <w:szCs w:val="28"/>
          <w:lang w:val="ru-RU"/>
        </w:rPr>
      </w:pPr>
      <w:bookmarkStart w:id="0" w:name="_GoBack"/>
      <w:bookmarkEnd w:id="0"/>
    </w:p>
    <w:p w:rsidR="00AA64D3" w:rsidRDefault="00AA64D3" w:rsidP="00740CFE">
      <w:pPr>
        <w:spacing w:after="0" w:line="240" w:lineRule="auto"/>
        <w:ind w:left="0" w:right="681" w:firstLine="0"/>
        <w:jc w:val="center"/>
        <w:rPr>
          <w:color w:val="auto"/>
          <w:szCs w:val="28"/>
          <w:lang w:val="ru-RU"/>
        </w:rPr>
      </w:pPr>
    </w:p>
    <w:p w:rsidR="00AA64D3" w:rsidRDefault="00AA64D3" w:rsidP="00740CFE">
      <w:pPr>
        <w:spacing w:after="0" w:line="240" w:lineRule="auto"/>
        <w:ind w:left="0" w:right="681" w:firstLine="0"/>
        <w:jc w:val="center"/>
        <w:rPr>
          <w:color w:val="auto"/>
          <w:szCs w:val="28"/>
          <w:lang w:val="ru-RU"/>
        </w:rPr>
      </w:pPr>
    </w:p>
    <w:p w:rsidR="00AA64D3" w:rsidRDefault="00AA64D3" w:rsidP="00740CFE">
      <w:pPr>
        <w:spacing w:after="0" w:line="240" w:lineRule="auto"/>
        <w:ind w:left="0" w:right="681" w:firstLine="0"/>
        <w:jc w:val="center"/>
        <w:rPr>
          <w:color w:val="auto"/>
          <w:szCs w:val="28"/>
          <w:lang w:val="ru-RU"/>
        </w:rPr>
      </w:pPr>
    </w:p>
    <w:p w:rsidR="00AA64D3" w:rsidRDefault="00AA64D3" w:rsidP="00740CFE">
      <w:pPr>
        <w:spacing w:after="0" w:line="240" w:lineRule="auto"/>
        <w:ind w:left="0" w:right="681" w:firstLine="0"/>
        <w:jc w:val="center"/>
        <w:rPr>
          <w:color w:val="auto"/>
          <w:szCs w:val="28"/>
          <w:lang w:val="ru-RU"/>
        </w:rPr>
      </w:pPr>
    </w:p>
    <w:p w:rsidR="00AA64D3" w:rsidRDefault="00AA64D3" w:rsidP="00740CFE">
      <w:pPr>
        <w:spacing w:after="0" w:line="240" w:lineRule="auto"/>
        <w:ind w:left="0" w:right="681" w:firstLine="0"/>
        <w:jc w:val="center"/>
        <w:rPr>
          <w:color w:val="auto"/>
          <w:szCs w:val="28"/>
          <w:lang w:val="ru-RU"/>
        </w:rPr>
      </w:pPr>
    </w:p>
    <w:p w:rsidR="00AA64D3" w:rsidRDefault="00AA64D3" w:rsidP="00740CFE">
      <w:pPr>
        <w:spacing w:after="0" w:line="240" w:lineRule="auto"/>
        <w:ind w:left="0" w:right="681" w:firstLine="0"/>
        <w:jc w:val="center"/>
        <w:rPr>
          <w:color w:val="auto"/>
          <w:szCs w:val="28"/>
          <w:lang w:val="ru-RU"/>
        </w:rPr>
      </w:pPr>
    </w:p>
    <w:p w:rsidR="00AA64D3" w:rsidRDefault="00AA64D3" w:rsidP="00740CFE">
      <w:pPr>
        <w:spacing w:after="0" w:line="240" w:lineRule="auto"/>
        <w:ind w:left="0" w:right="681" w:firstLine="0"/>
        <w:jc w:val="center"/>
        <w:rPr>
          <w:color w:val="auto"/>
          <w:szCs w:val="28"/>
          <w:lang w:val="ru-RU"/>
        </w:rPr>
      </w:pPr>
    </w:p>
    <w:p w:rsidR="00AA64D3" w:rsidRDefault="00AA64D3" w:rsidP="00740CFE">
      <w:pPr>
        <w:spacing w:after="0" w:line="240" w:lineRule="auto"/>
        <w:ind w:left="0" w:right="681" w:firstLine="0"/>
        <w:jc w:val="center"/>
        <w:rPr>
          <w:color w:val="auto"/>
          <w:szCs w:val="28"/>
          <w:lang w:val="ru-RU"/>
        </w:rPr>
      </w:pPr>
    </w:p>
    <w:p w:rsidR="00AA64D3" w:rsidRDefault="00AA64D3" w:rsidP="00740CFE">
      <w:pPr>
        <w:spacing w:after="0" w:line="240" w:lineRule="auto"/>
        <w:ind w:left="0" w:right="681" w:firstLine="0"/>
        <w:jc w:val="center"/>
        <w:rPr>
          <w:color w:val="auto"/>
          <w:szCs w:val="28"/>
          <w:lang w:val="ru-RU"/>
        </w:rPr>
      </w:pPr>
    </w:p>
    <w:p w:rsidR="00AA64D3" w:rsidRDefault="00AA64D3" w:rsidP="00740CFE">
      <w:pPr>
        <w:spacing w:after="0" w:line="240" w:lineRule="auto"/>
        <w:ind w:left="0" w:right="681" w:firstLine="0"/>
        <w:jc w:val="center"/>
        <w:rPr>
          <w:color w:val="auto"/>
          <w:szCs w:val="28"/>
          <w:lang w:val="ru-RU"/>
        </w:rPr>
      </w:pPr>
    </w:p>
    <w:p w:rsidR="00AA64D3" w:rsidRDefault="00AA64D3" w:rsidP="00740CFE">
      <w:pPr>
        <w:spacing w:after="0" w:line="240" w:lineRule="auto"/>
        <w:ind w:left="0" w:right="681" w:firstLine="0"/>
        <w:jc w:val="center"/>
        <w:rPr>
          <w:color w:val="auto"/>
          <w:szCs w:val="28"/>
          <w:lang w:val="ru-RU"/>
        </w:rPr>
      </w:pPr>
    </w:p>
    <w:p w:rsidR="00030A9D" w:rsidRPr="00740CFE" w:rsidRDefault="006A3D0C" w:rsidP="00740CFE">
      <w:pPr>
        <w:spacing w:after="0" w:line="240" w:lineRule="auto"/>
        <w:ind w:left="0" w:right="681" w:firstLine="0"/>
        <w:jc w:val="center"/>
        <w:rPr>
          <w:b/>
          <w:color w:val="auto"/>
          <w:szCs w:val="28"/>
          <w:lang w:val="ru-RU"/>
        </w:rPr>
      </w:pPr>
      <w:r w:rsidRPr="00740CFE">
        <w:rPr>
          <w:b/>
          <w:color w:val="auto"/>
          <w:szCs w:val="28"/>
          <w:lang w:val="ru-RU"/>
        </w:rPr>
        <w:t xml:space="preserve">О </w:t>
      </w:r>
      <w:r w:rsidR="00E9727A" w:rsidRPr="00740CFE">
        <w:rPr>
          <w:b/>
          <w:color w:val="auto"/>
          <w:szCs w:val="28"/>
          <w:lang w:val="ru-RU"/>
        </w:rPr>
        <w:t>регионально</w:t>
      </w:r>
      <w:r w:rsidRPr="00740CFE">
        <w:rPr>
          <w:b/>
          <w:color w:val="auto"/>
          <w:szCs w:val="28"/>
          <w:lang w:val="ru-RU"/>
        </w:rPr>
        <w:t>м</w:t>
      </w:r>
      <w:r w:rsidR="00E9727A" w:rsidRPr="00740CFE">
        <w:rPr>
          <w:b/>
          <w:color w:val="auto"/>
          <w:szCs w:val="28"/>
          <w:lang w:val="ru-RU"/>
        </w:rPr>
        <w:t xml:space="preserve"> государственн</w:t>
      </w:r>
      <w:r w:rsidRPr="00740CFE">
        <w:rPr>
          <w:b/>
          <w:color w:val="auto"/>
          <w:szCs w:val="28"/>
          <w:lang w:val="ru-RU"/>
        </w:rPr>
        <w:t>ом</w:t>
      </w:r>
      <w:r w:rsidR="00973B82" w:rsidRPr="00740CFE">
        <w:rPr>
          <w:b/>
          <w:color w:val="auto"/>
          <w:szCs w:val="28"/>
          <w:lang w:val="ru-RU"/>
        </w:rPr>
        <w:t xml:space="preserve"> контрол</w:t>
      </w:r>
      <w:r w:rsidRPr="00740CFE">
        <w:rPr>
          <w:b/>
          <w:color w:val="auto"/>
          <w:szCs w:val="28"/>
          <w:lang w:val="ru-RU"/>
        </w:rPr>
        <w:t>е</w:t>
      </w:r>
      <w:r w:rsidR="00973B82" w:rsidRPr="00740CFE">
        <w:rPr>
          <w:b/>
          <w:color w:val="auto"/>
          <w:szCs w:val="28"/>
          <w:lang w:val="ru-RU"/>
        </w:rPr>
        <w:t xml:space="preserve"> (надзор</w:t>
      </w:r>
      <w:r w:rsidRPr="00740CFE">
        <w:rPr>
          <w:b/>
          <w:color w:val="auto"/>
          <w:szCs w:val="28"/>
          <w:lang w:val="ru-RU"/>
        </w:rPr>
        <w:t>е</w:t>
      </w:r>
      <w:r w:rsidR="00973B82" w:rsidRPr="00740CFE">
        <w:rPr>
          <w:b/>
          <w:color w:val="auto"/>
          <w:szCs w:val="28"/>
          <w:lang w:val="ru-RU"/>
        </w:rPr>
        <w:t>)</w:t>
      </w:r>
      <w:r w:rsidR="00AA64D3">
        <w:rPr>
          <w:b/>
          <w:color w:val="auto"/>
          <w:szCs w:val="28"/>
          <w:lang w:val="ru-RU"/>
        </w:rPr>
        <w:t xml:space="preserve"> </w:t>
      </w:r>
      <w:r w:rsidR="00AA64D3">
        <w:rPr>
          <w:b/>
          <w:color w:val="auto"/>
          <w:szCs w:val="28"/>
          <w:lang w:val="ru-RU"/>
        </w:rPr>
        <w:br/>
      </w:r>
      <w:r w:rsidR="00973B82" w:rsidRPr="00740CFE">
        <w:rPr>
          <w:b/>
          <w:color w:val="auto"/>
          <w:szCs w:val="28"/>
          <w:lang w:val="ru-RU"/>
        </w:rPr>
        <w:t xml:space="preserve">в области технического состояния и эксплуатации </w:t>
      </w:r>
      <w:r w:rsidR="00AA64D3">
        <w:rPr>
          <w:b/>
          <w:color w:val="auto"/>
          <w:szCs w:val="28"/>
          <w:lang w:val="ru-RU"/>
        </w:rPr>
        <w:br/>
      </w:r>
      <w:r w:rsidR="00973B82" w:rsidRPr="00740CFE">
        <w:rPr>
          <w:b/>
          <w:color w:val="auto"/>
          <w:szCs w:val="28"/>
          <w:lang w:val="ru-RU"/>
        </w:rPr>
        <w:t>аттракционов на территории Ленинградской области</w:t>
      </w:r>
    </w:p>
    <w:p w:rsidR="00740CFE" w:rsidRPr="00740CFE" w:rsidRDefault="00740CFE" w:rsidP="00740CFE">
      <w:pPr>
        <w:spacing w:after="0" w:line="240" w:lineRule="auto"/>
        <w:ind w:left="0" w:right="681" w:firstLine="0"/>
        <w:jc w:val="center"/>
        <w:rPr>
          <w:color w:val="auto"/>
          <w:sz w:val="20"/>
          <w:szCs w:val="20"/>
          <w:lang w:val="ru-RU"/>
        </w:rPr>
      </w:pPr>
    </w:p>
    <w:p w:rsidR="00740CFE" w:rsidRPr="00740CFE" w:rsidRDefault="00740CFE" w:rsidP="00740CFE">
      <w:pPr>
        <w:spacing w:after="0" w:line="240" w:lineRule="auto"/>
        <w:ind w:left="0" w:right="681" w:firstLine="0"/>
        <w:jc w:val="center"/>
        <w:rPr>
          <w:color w:val="auto"/>
          <w:sz w:val="20"/>
          <w:szCs w:val="20"/>
          <w:lang w:val="ru-RU"/>
        </w:rPr>
      </w:pPr>
    </w:p>
    <w:p w:rsidR="00740CFE" w:rsidRPr="00740CFE" w:rsidRDefault="00740CFE" w:rsidP="00740CFE">
      <w:pPr>
        <w:spacing w:after="0" w:line="240" w:lineRule="auto"/>
        <w:ind w:left="0" w:right="681" w:firstLine="0"/>
        <w:jc w:val="center"/>
        <w:rPr>
          <w:color w:val="auto"/>
          <w:szCs w:val="28"/>
          <w:lang w:val="ru-RU"/>
        </w:rPr>
      </w:pPr>
      <w:r w:rsidRPr="00740CFE">
        <w:rPr>
          <w:szCs w:val="28"/>
          <w:lang w:val="ru-RU"/>
        </w:rPr>
        <w:t xml:space="preserve">Принят Законодательным собранием Ленинградской области </w:t>
      </w:r>
      <w:r w:rsidRPr="00740CFE">
        <w:rPr>
          <w:szCs w:val="28"/>
          <w:lang w:val="ru-RU"/>
        </w:rPr>
        <w:br/>
        <w:t>22 февраля 2023 года</w:t>
      </w:r>
    </w:p>
    <w:p w:rsidR="0038788A" w:rsidRPr="008409BA" w:rsidRDefault="0038788A" w:rsidP="00740CFE">
      <w:pPr>
        <w:spacing w:after="0" w:line="240" w:lineRule="auto"/>
        <w:ind w:left="0" w:right="681" w:firstLine="0"/>
        <w:jc w:val="center"/>
        <w:rPr>
          <w:color w:val="auto"/>
          <w:szCs w:val="28"/>
          <w:lang w:val="ru-RU"/>
        </w:rPr>
      </w:pPr>
    </w:p>
    <w:p w:rsidR="00973B82" w:rsidRPr="008409BA" w:rsidRDefault="00973B82" w:rsidP="00740CFE">
      <w:pPr>
        <w:spacing w:after="0" w:line="240" w:lineRule="auto"/>
        <w:ind w:left="0" w:right="681" w:firstLine="0"/>
        <w:jc w:val="center"/>
        <w:rPr>
          <w:color w:val="auto"/>
          <w:szCs w:val="28"/>
          <w:lang w:val="ru-RU"/>
        </w:rPr>
      </w:pPr>
    </w:p>
    <w:p w:rsidR="0038788A" w:rsidRDefault="0038788A" w:rsidP="00BE5A9E">
      <w:pPr>
        <w:spacing w:after="0" w:line="240" w:lineRule="auto"/>
        <w:ind w:left="0" w:right="-27" w:firstLine="709"/>
        <w:rPr>
          <w:color w:val="auto"/>
          <w:szCs w:val="28"/>
          <w:lang w:val="ru-RU"/>
        </w:rPr>
      </w:pPr>
      <w:r w:rsidRPr="008409BA">
        <w:rPr>
          <w:color w:val="auto"/>
          <w:szCs w:val="28"/>
          <w:lang w:val="ru-RU"/>
        </w:rPr>
        <w:lastRenderedPageBreak/>
        <w:t xml:space="preserve">Статья 1. </w:t>
      </w:r>
      <w:r w:rsidRPr="00740CFE">
        <w:rPr>
          <w:b/>
          <w:color w:val="auto"/>
          <w:szCs w:val="28"/>
          <w:lang w:val="ru-RU"/>
        </w:rPr>
        <w:t xml:space="preserve">Предмет регулирования настоящего </w:t>
      </w:r>
      <w:r w:rsidR="006A3D0C" w:rsidRPr="00740CFE">
        <w:rPr>
          <w:b/>
          <w:color w:val="auto"/>
          <w:szCs w:val="28"/>
          <w:lang w:val="ru-RU"/>
        </w:rPr>
        <w:t>областного з</w:t>
      </w:r>
      <w:r w:rsidRPr="00740CFE">
        <w:rPr>
          <w:b/>
          <w:color w:val="auto"/>
          <w:szCs w:val="28"/>
          <w:lang w:val="ru-RU"/>
        </w:rPr>
        <w:t>акона</w:t>
      </w:r>
    </w:p>
    <w:p w:rsidR="00740CFE" w:rsidRPr="008409BA" w:rsidRDefault="00740CFE" w:rsidP="00BE5A9E">
      <w:pPr>
        <w:spacing w:after="0" w:line="240" w:lineRule="auto"/>
        <w:ind w:left="0" w:right="-27" w:firstLine="709"/>
        <w:rPr>
          <w:color w:val="auto"/>
          <w:szCs w:val="28"/>
          <w:lang w:val="ru-RU"/>
        </w:rPr>
      </w:pPr>
    </w:p>
    <w:p w:rsidR="0038788A" w:rsidRPr="008409BA" w:rsidRDefault="0038788A" w:rsidP="00BE5A9E">
      <w:pPr>
        <w:pStyle w:val="2"/>
        <w:keepNext w:val="0"/>
        <w:keepLines w:val="0"/>
        <w:spacing w:after="0" w:line="240" w:lineRule="auto"/>
        <w:ind w:left="0" w:right="-27" w:firstLine="709"/>
        <w:jc w:val="both"/>
        <w:rPr>
          <w:color w:val="auto"/>
          <w:sz w:val="28"/>
          <w:szCs w:val="28"/>
        </w:rPr>
      </w:pPr>
      <w:r w:rsidRPr="008409BA">
        <w:rPr>
          <w:color w:val="auto"/>
          <w:sz w:val="28"/>
          <w:szCs w:val="28"/>
        </w:rPr>
        <w:t xml:space="preserve">Настоящий </w:t>
      </w:r>
      <w:r w:rsidR="006A3D0C" w:rsidRPr="008409BA">
        <w:rPr>
          <w:color w:val="auto"/>
          <w:sz w:val="28"/>
          <w:szCs w:val="28"/>
        </w:rPr>
        <w:t>областной з</w:t>
      </w:r>
      <w:r w:rsidRPr="008409BA">
        <w:rPr>
          <w:color w:val="auto"/>
          <w:sz w:val="28"/>
          <w:szCs w:val="28"/>
        </w:rPr>
        <w:t xml:space="preserve">акон в соответствии с Федеральным законом </w:t>
      </w:r>
      <w:r w:rsidR="00740CFE">
        <w:rPr>
          <w:color w:val="auto"/>
          <w:sz w:val="28"/>
          <w:szCs w:val="28"/>
        </w:rPr>
        <w:br/>
      </w:r>
      <w:r w:rsidRPr="008409BA">
        <w:rPr>
          <w:color w:val="auto"/>
          <w:sz w:val="28"/>
          <w:szCs w:val="28"/>
        </w:rPr>
        <w:t xml:space="preserve">от </w:t>
      </w:r>
      <w:r w:rsidR="009F28BF" w:rsidRPr="008409BA">
        <w:rPr>
          <w:color w:val="auto"/>
          <w:sz w:val="28"/>
          <w:szCs w:val="28"/>
        </w:rPr>
        <w:t>21 декабря 2021</w:t>
      </w:r>
      <w:r w:rsidR="006A3D0C" w:rsidRPr="008409BA">
        <w:rPr>
          <w:color w:val="auto"/>
          <w:sz w:val="28"/>
          <w:szCs w:val="28"/>
        </w:rPr>
        <w:t xml:space="preserve"> года</w:t>
      </w:r>
      <w:r w:rsidR="009F28BF" w:rsidRPr="008409BA">
        <w:rPr>
          <w:color w:val="auto"/>
          <w:sz w:val="28"/>
          <w:szCs w:val="28"/>
        </w:rPr>
        <w:t xml:space="preserve"> </w:t>
      </w:r>
      <w:r w:rsidR="000D587C">
        <w:rPr>
          <w:color w:val="auto"/>
          <w:sz w:val="28"/>
          <w:szCs w:val="28"/>
        </w:rPr>
        <w:t>№ </w:t>
      </w:r>
      <w:r w:rsidR="009F28BF" w:rsidRPr="008409BA">
        <w:rPr>
          <w:color w:val="auto"/>
          <w:sz w:val="28"/>
          <w:szCs w:val="28"/>
        </w:rPr>
        <w:t xml:space="preserve">414-ФЗ </w:t>
      </w:r>
      <w:r w:rsidR="00C23D1C">
        <w:rPr>
          <w:color w:val="auto"/>
          <w:sz w:val="28"/>
          <w:szCs w:val="28"/>
        </w:rPr>
        <w:t>"</w:t>
      </w:r>
      <w:r w:rsidR="009F28BF" w:rsidRPr="008409BA">
        <w:rPr>
          <w:color w:val="auto"/>
          <w:sz w:val="28"/>
          <w:szCs w:val="28"/>
        </w:rPr>
        <w:t>Об общих принципах организации публичной власти в субъектах Российской Федерации</w:t>
      </w:r>
      <w:r w:rsidR="00C23D1C">
        <w:rPr>
          <w:color w:val="auto"/>
          <w:sz w:val="28"/>
          <w:szCs w:val="28"/>
        </w:rPr>
        <w:t>"</w:t>
      </w:r>
      <w:r w:rsidRPr="008409BA">
        <w:rPr>
          <w:color w:val="auto"/>
          <w:sz w:val="28"/>
          <w:szCs w:val="28"/>
        </w:rPr>
        <w:t>, Федеральным законом от 31 июля 20</w:t>
      </w:r>
      <w:r w:rsidR="000D587C">
        <w:rPr>
          <w:color w:val="auto"/>
          <w:sz w:val="28"/>
          <w:szCs w:val="28"/>
        </w:rPr>
        <w:t>20 года № </w:t>
      </w:r>
      <w:r w:rsidRPr="008409BA">
        <w:rPr>
          <w:color w:val="auto"/>
          <w:sz w:val="28"/>
          <w:szCs w:val="28"/>
        </w:rPr>
        <w:t xml:space="preserve">248-ФЗ </w:t>
      </w:r>
      <w:r w:rsidR="00C23D1C">
        <w:rPr>
          <w:color w:val="auto"/>
          <w:sz w:val="28"/>
          <w:szCs w:val="28"/>
        </w:rPr>
        <w:t>"</w:t>
      </w:r>
      <w:r w:rsidRPr="008409BA">
        <w:rPr>
          <w:color w:val="auto"/>
          <w:sz w:val="28"/>
          <w:szCs w:val="28"/>
        </w:rPr>
        <w:t>О государственном контроле</w:t>
      </w:r>
      <w:r w:rsidR="00B73843" w:rsidRPr="008409BA">
        <w:rPr>
          <w:color w:val="auto"/>
          <w:sz w:val="28"/>
          <w:szCs w:val="28"/>
        </w:rPr>
        <w:t xml:space="preserve"> </w:t>
      </w:r>
      <w:r w:rsidRPr="008409BA">
        <w:rPr>
          <w:color w:val="auto"/>
          <w:sz w:val="28"/>
          <w:szCs w:val="28"/>
        </w:rPr>
        <w:t xml:space="preserve">(надзоре) </w:t>
      </w:r>
      <w:r w:rsidR="00740CFE">
        <w:rPr>
          <w:color w:val="auto"/>
          <w:sz w:val="28"/>
          <w:szCs w:val="28"/>
        </w:rPr>
        <w:br/>
      </w:r>
      <w:r w:rsidRPr="008409BA">
        <w:rPr>
          <w:color w:val="auto"/>
          <w:sz w:val="28"/>
          <w:szCs w:val="28"/>
        </w:rPr>
        <w:t>и муниципальном контроле в Российской Федерации</w:t>
      </w:r>
      <w:r w:rsidR="00C23D1C">
        <w:rPr>
          <w:color w:val="auto"/>
          <w:sz w:val="28"/>
          <w:szCs w:val="28"/>
        </w:rPr>
        <w:t>"</w:t>
      </w:r>
      <w:r w:rsidRPr="008409BA">
        <w:rPr>
          <w:color w:val="auto"/>
          <w:sz w:val="28"/>
          <w:szCs w:val="28"/>
        </w:rPr>
        <w:t xml:space="preserve"> регулирует отдельные отношения, связанные с осуществлением регионального государственного контроля</w:t>
      </w:r>
      <w:r w:rsidR="001C7E5C" w:rsidRPr="008409BA">
        <w:rPr>
          <w:color w:val="auto"/>
          <w:sz w:val="28"/>
          <w:szCs w:val="28"/>
        </w:rPr>
        <w:t xml:space="preserve"> </w:t>
      </w:r>
      <w:r w:rsidRPr="008409BA">
        <w:rPr>
          <w:color w:val="auto"/>
          <w:sz w:val="28"/>
          <w:szCs w:val="28"/>
        </w:rPr>
        <w:t>(надзора) в области технического состояния и эксплуатации аттракционов на территории Ленинградской области</w:t>
      </w:r>
      <w:r w:rsidR="006A3D0C" w:rsidRPr="008409BA">
        <w:rPr>
          <w:color w:val="auto"/>
          <w:sz w:val="28"/>
          <w:szCs w:val="28"/>
        </w:rPr>
        <w:t>.</w:t>
      </w:r>
    </w:p>
    <w:p w:rsidR="000D587C" w:rsidRDefault="000D587C" w:rsidP="00BE5A9E">
      <w:pPr>
        <w:spacing w:after="0" w:line="240" w:lineRule="auto"/>
        <w:ind w:left="0" w:right="-27" w:firstLine="709"/>
        <w:rPr>
          <w:color w:val="auto"/>
          <w:szCs w:val="28"/>
          <w:lang w:val="ru-RU"/>
        </w:rPr>
      </w:pPr>
    </w:p>
    <w:p w:rsidR="0038788A" w:rsidRPr="008409BA" w:rsidRDefault="000D587C" w:rsidP="00BE5A9E">
      <w:pPr>
        <w:spacing w:after="0" w:line="240" w:lineRule="auto"/>
        <w:ind w:left="0" w:right="-27" w:firstLine="709"/>
        <w:rPr>
          <w:color w:val="auto"/>
          <w:szCs w:val="28"/>
          <w:lang w:val="ru-RU"/>
        </w:rPr>
      </w:pPr>
      <w:r w:rsidRPr="000D587C">
        <w:rPr>
          <w:color w:val="auto"/>
          <w:spacing w:val="-4"/>
          <w:szCs w:val="28"/>
          <w:lang w:val="ru-RU"/>
        </w:rPr>
        <w:t>Статья </w:t>
      </w:r>
      <w:r w:rsidR="006A3D0C" w:rsidRPr="000D587C">
        <w:rPr>
          <w:color w:val="auto"/>
          <w:spacing w:val="-4"/>
          <w:szCs w:val="28"/>
          <w:lang w:val="ru-RU"/>
        </w:rPr>
        <w:t>2</w:t>
      </w:r>
      <w:r w:rsidRPr="000D587C">
        <w:rPr>
          <w:color w:val="auto"/>
          <w:spacing w:val="-4"/>
          <w:szCs w:val="28"/>
          <w:lang w:val="ru-RU"/>
        </w:rPr>
        <w:t>. </w:t>
      </w:r>
      <w:r w:rsidR="00046731" w:rsidRPr="000D587C">
        <w:rPr>
          <w:b/>
          <w:color w:val="auto"/>
          <w:spacing w:val="-4"/>
          <w:szCs w:val="28"/>
          <w:lang w:val="ru-RU"/>
        </w:rPr>
        <w:t xml:space="preserve">Региональный </w:t>
      </w:r>
      <w:r w:rsidR="0038788A" w:rsidRPr="000D587C">
        <w:rPr>
          <w:b/>
          <w:color w:val="auto"/>
          <w:spacing w:val="-4"/>
          <w:szCs w:val="28"/>
          <w:lang w:val="ru-RU"/>
        </w:rPr>
        <w:t>государственн</w:t>
      </w:r>
      <w:r w:rsidR="00046731" w:rsidRPr="000D587C">
        <w:rPr>
          <w:b/>
          <w:color w:val="auto"/>
          <w:spacing w:val="-4"/>
          <w:szCs w:val="28"/>
          <w:lang w:val="ru-RU"/>
        </w:rPr>
        <w:t>ый контроль</w:t>
      </w:r>
      <w:r w:rsidR="0038788A" w:rsidRPr="000D587C">
        <w:rPr>
          <w:b/>
          <w:color w:val="auto"/>
          <w:spacing w:val="-4"/>
          <w:szCs w:val="28"/>
          <w:lang w:val="ru-RU"/>
        </w:rPr>
        <w:t xml:space="preserve"> </w:t>
      </w:r>
      <w:r w:rsidR="00046731" w:rsidRPr="000D587C">
        <w:rPr>
          <w:b/>
          <w:color w:val="auto"/>
          <w:spacing w:val="-4"/>
          <w:szCs w:val="28"/>
          <w:lang w:val="ru-RU"/>
        </w:rPr>
        <w:t>(</w:t>
      </w:r>
      <w:r w:rsidR="0038788A" w:rsidRPr="000D587C">
        <w:rPr>
          <w:b/>
          <w:color w:val="auto"/>
          <w:spacing w:val="-4"/>
          <w:szCs w:val="28"/>
          <w:lang w:val="ru-RU"/>
        </w:rPr>
        <w:t>надзор</w:t>
      </w:r>
      <w:r w:rsidR="00046731" w:rsidRPr="000D587C">
        <w:rPr>
          <w:b/>
          <w:color w:val="auto"/>
          <w:spacing w:val="-4"/>
          <w:szCs w:val="28"/>
          <w:lang w:val="ru-RU"/>
        </w:rPr>
        <w:t>) в области</w:t>
      </w:r>
      <w:r w:rsidR="00046731" w:rsidRPr="000D587C">
        <w:rPr>
          <w:b/>
          <w:color w:val="auto"/>
          <w:szCs w:val="28"/>
          <w:lang w:val="ru-RU"/>
        </w:rPr>
        <w:t xml:space="preserve"> технического состояния и эксплуатации аттракционов</w:t>
      </w:r>
    </w:p>
    <w:p w:rsidR="0038788A" w:rsidRPr="008409BA" w:rsidRDefault="0038788A" w:rsidP="00BE5A9E">
      <w:pPr>
        <w:spacing w:after="0" w:line="240" w:lineRule="auto"/>
        <w:ind w:left="0" w:right="-27" w:firstLine="709"/>
        <w:rPr>
          <w:color w:val="auto"/>
          <w:szCs w:val="28"/>
          <w:lang w:val="ru-RU"/>
        </w:rPr>
      </w:pPr>
    </w:p>
    <w:p w:rsidR="00046731" w:rsidRPr="008409BA" w:rsidRDefault="00046731" w:rsidP="00BE5A9E">
      <w:pPr>
        <w:numPr>
          <w:ilvl w:val="0"/>
          <w:numId w:val="5"/>
        </w:numPr>
        <w:spacing w:after="0" w:line="240" w:lineRule="auto"/>
        <w:ind w:left="0" w:right="-27" w:firstLine="709"/>
        <w:rPr>
          <w:color w:val="auto"/>
          <w:szCs w:val="28"/>
          <w:lang w:val="ru-RU"/>
        </w:rPr>
      </w:pPr>
      <w:r w:rsidRPr="008409BA">
        <w:rPr>
          <w:color w:val="auto"/>
          <w:szCs w:val="28"/>
          <w:lang w:val="ru-RU"/>
        </w:rPr>
        <w:t>Р</w:t>
      </w:r>
      <w:r w:rsidR="0038788A" w:rsidRPr="008409BA">
        <w:rPr>
          <w:color w:val="auto"/>
          <w:szCs w:val="28"/>
          <w:lang w:val="ru-RU"/>
        </w:rPr>
        <w:t>егиональн</w:t>
      </w:r>
      <w:r w:rsidRPr="008409BA">
        <w:rPr>
          <w:color w:val="auto"/>
          <w:szCs w:val="28"/>
          <w:lang w:val="ru-RU"/>
        </w:rPr>
        <w:t>ый</w:t>
      </w:r>
      <w:r w:rsidR="0038788A" w:rsidRPr="008409BA">
        <w:rPr>
          <w:color w:val="auto"/>
          <w:szCs w:val="28"/>
          <w:lang w:val="ru-RU"/>
        </w:rPr>
        <w:t xml:space="preserve"> государственн</w:t>
      </w:r>
      <w:r w:rsidRPr="008409BA">
        <w:rPr>
          <w:color w:val="auto"/>
          <w:szCs w:val="28"/>
          <w:lang w:val="ru-RU"/>
        </w:rPr>
        <w:t>ый контроль (надзор)</w:t>
      </w:r>
      <w:r w:rsidR="0038788A" w:rsidRPr="008409BA">
        <w:rPr>
          <w:color w:val="auto"/>
          <w:szCs w:val="28"/>
          <w:lang w:val="ru-RU"/>
        </w:rPr>
        <w:t xml:space="preserve"> </w:t>
      </w:r>
      <w:r w:rsidRPr="008409BA">
        <w:rPr>
          <w:color w:val="auto"/>
          <w:szCs w:val="28"/>
          <w:lang w:val="ru-RU"/>
        </w:rPr>
        <w:t>в области технического состояния и эксплуатации аттракционов является видом регионального государственного контроля (надзора).</w:t>
      </w:r>
    </w:p>
    <w:p w:rsidR="00974AEB" w:rsidRPr="008409BA" w:rsidRDefault="00046731" w:rsidP="00BE5A9E">
      <w:pPr>
        <w:numPr>
          <w:ilvl w:val="0"/>
          <w:numId w:val="5"/>
        </w:numPr>
        <w:spacing w:after="0" w:line="240" w:lineRule="auto"/>
        <w:ind w:left="0" w:right="-27" w:firstLine="709"/>
        <w:rPr>
          <w:color w:val="auto"/>
          <w:szCs w:val="28"/>
          <w:lang w:val="ru-RU"/>
        </w:rPr>
      </w:pPr>
      <w:r w:rsidRPr="008409BA">
        <w:rPr>
          <w:color w:val="auto"/>
          <w:szCs w:val="28"/>
          <w:lang w:val="ru-RU"/>
        </w:rPr>
        <w:lastRenderedPageBreak/>
        <w:t xml:space="preserve">Предметом регионального государственного контроля (надзора) </w:t>
      </w:r>
      <w:r w:rsidR="001B4DAB">
        <w:rPr>
          <w:color w:val="auto"/>
          <w:szCs w:val="28"/>
          <w:lang w:val="ru-RU"/>
        </w:rPr>
        <w:br/>
      </w:r>
      <w:r w:rsidRPr="008409BA">
        <w:rPr>
          <w:color w:val="auto"/>
          <w:szCs w:val="28"/>
          <w:lang w:val="ru-RU"/>
        </w:rPr>
        <w:t xml:space="preserve">в области технического состояния и эксплуатации аттракционов является </w:t>
      </w:r>
      <w:r w:rsidRPr="001B4DAB">
        <w:rPr>
          <w:color w:val="auto"/>
          <w:spacing w:val="-2"/>
          <w:szCs w:val="28"/>
          <w:lang w:val="ru-RU"/>
        </w:rPr>
        <w:t xml:space="preserve">соблюдение </w:t>
      </w:r>
      <w:r w:rsidR="0038788A" w:rsidRPr="001B4DAB">
        <w:rPr>
          <w:color w:val="auto"/>
          <w:spacing w:val="-2"/>
          <w:szCs w:val="28"/>
          <w:lang w:val="ru-RU"/>
        </w:rPr>
        <w:t>юридическими лицами, их руководителями и иными</w:t>
      </w:r>
      <w:r w:rsidR="002C0F1D" w:rsidRPr="001B4DAB">
        <w:rPr>
          <w:color w:val="auto"/>
          <w:spacing w:val="-2"/>
          <w:szCs w:val="28"/>
          <w:lang w:val="ru-RU"/>
        </w:rPr>
        <w:t xml:space="preserve"> </w:t>
      </w:r>
      <w:r w:rsidR="0038788A" w:rsidRPr="001B4DAB">
        <w:rPr>
          <w:color w:val="auto"/>
          <w:spacing w:val="-2"/>
          <w:szCs w:val="28"/>
          <w:lang w:val="ru-RU"/>
        </w:rPr>
        <w:t>должностными</w:t>
      </w:r>
      <w:r w:rsidR="0038788A" w:rsidRPr="008409BA">
        <w:rPr>
          <w:color w:val="auto"/>
          <w:szCs w:val="28"/>
          <w:lang w:val="ru-RU"/>
        </w:rPr>
        <w:t xml:space="preserve"> лицами, индивидуальными предпринимателями, их</w:t>
      </w:r>
      <w:r w:rsidR="002C0F1D" w:rsidRPr="008409BA">
        <w:rPr>
          <w:color w:val="auto"/>
          <w:szCs w:val="28"/>
          <w:lang w:val="ru-RU"/>
        </w:rPr>
        <w:t xml:space="preserve"> </w:t>
      </w:r>
      <w:r w:rsidR="0038788A" w:rsidRPr="008409BA">
        <w:rPr>
          <w:color w:val="auto"/>
          <w:szCs w:val="28"/>
          <w:lang w:val="ru-RU"/>
        </w:rPr>
        <w:t>уполномоченными представ</w:t>
      </w:r>
      <w:r w:rsidR="002C0F1D" w:rsidRPr="008409BA">
        <w:rPr>
          <w:color w:val="auto"/>
          <w:szCs w:val="28"/>
          <w:lang w:val="ru-RU"/>
        </w:rPr>
        <w:t>ителями</w:t>
      </w:r>
      <w:r w:rsidR="00974AEB" w:rsidRPr="008409BA">
        <w:rPr>
          <w:color w:val="auto"/>
          <w:szCs w:val="28"/>
          <w:lang w:val="ru-RU"/>
        </w:rPr>
        <w:t>:</w:t>
      </w:r>
    </w:p>
    <w:p w:rsidR="00CB4E2F" w:rsidRPr="008409BA" w:rsidRDefault="00446E81" w:rsidP="00BE5A9E">
      <w:pPr>
        <w:numPr>
          <w:ilvl w:val="0"/>
          <w:numId w:val="6"/>
        </w:numPr>
        <w:spacing w:after="0" w:line="240" w:lineRule="auto"/>
        <w:ind w:left="0" w:right="-27" w:firstLine="709"/>
        <w:rPr>
          <w:color w:val="auto"/>
          <w:szCs w:val="28"/>
          <w:lang w:val="ru-RU"/>
        </w:rPr>
      </w:pPr>
      <w:r w:rsidRPr="008409BA">
        <w:rPr>
          <w:color w:val="auto"/>
          <w:szCs w:val="28"/>
          <w:lang w:val="ru-RU"/>
        </w:rPr>
        <w:t xml:space="preserve">требований, установленных техническим регламентом Евразийского экономического союза </w:t>
      </w:r>
      <w:r w:rsidR="00C23D1C">
        <w:rPr>
          <w:color w:val="auto"/>
          <w:szCs w:val="28"/>
          <w:lang w:val="ru-RU"/>
        </w:rPr>
        <w:t>"</w:t>
      </w:r>
      <w:r w:rsidRPr="008409BA">
        <w:rPr>
          <w:color w:val="auto"/>
          <w:szCs w:val="28"/>
          <w:lang w:val="ru-RU"/>
        </w:rPr>
        <w:t>О безопасности аттракционов</w:t>
      </w:r>
      <w:r w:rsidR="00C23D1C">
        <w:rPr>
          <w:color w:val="auto"/>
          <w:szCs w:val="28"/>
          <w:lang w:val="ru-RU"/>
        </w:rPr>
        <w:t>"</w:t>
      </w:r>
      <w:r w:rsidRPr="008409BA">
        <w:rPr>
          <w:color w:val="auto"/>
          <w:szCs w:val="28"/>
          <w:lang w:val="ru-RU"/>
        </w:rPr>
        <w:t xml:space="preserve"> (ТР ЕАЭС 038/2016)</w:t>
      </w:r>
      <w:r w:rsidR="00DD7D68">
        <w:rPr>
          <w:color w:val="auto"/>
          <w:szCs w:val="28"/>
          <w:lang w:val="ru-RU"/>
        </w:rPr>
        <w:t>,</w:t>
      </w:r>
      <w:r w:rsidRPr="008409BA">
        <w:rPr>
          <w:color w:val="auto"/>
          <w:szCs w:val="28"/>
          <w:lang w:val="ru-RU"/>
        </w:rPr>
        <w:t xml:space="preserve"> </w:t>
      </w:r>
      <w:r w:rsidRPr="00D31CA4">
        <w:rPr>
          <w:color w:val="auto"/>
          <w:spacing w:val="-4"/>
          <w:szCs w:val="28"/>
          <w:lang w:val="ru-RU"/>
        </w:rPr>
        <w:t>принятым решением Совета Евразийской экономической комиссии от 18 октября</w:t>
      </w:r>
      <w:r w:rsidRPr="008409BA">
        <w:rPr>
          <w:color w:val="auto"/>
          <w:szCs w:val="28"/>
          <w:lang w:val="ru-RU"/>
        </w:rPr>
        <w:t xml:space="preserve"> 2016 г</w:t>
      </w:r>
      <w:r w:rsidR="00CB4E2F" w:rsidRPr="008409BA">
        <w:rPr>
          <w:color w:val="auto"/>
          <w:szCs w:val="28"/>
          <w:lang w:val="ru-RU"/>
        </w:rPr>
        <w:t>ода</w:t>
      </w:r>
      <w:r w:rsidRPr="008409BA">
        <w:rPr>
          <w:color w:val="auto"/>
          <w:szCs w:val="28"/>
          <w:lang w:val="ru-RU"/>
        </w:rPr>
        <w:t xml:space="preserve"> №</w:t>
      </w:r>
      <w:r w:rsidR="000D587C">
        <w:rPr>
          <w:color w:val="auto"/>
          <w:szCs w:val="28"/>
          <w:lang w:val="ru-RU"/>
        </w:rPr>
        <w:t> </w:t>
      </w:r>
      <w:r w:rsidRPr="008409BA">
        <w:rPr>
          <w:color w:val="auto"/>
          <w:szCs w:val="28"/>
          <w:lang w:val="ru-RU"/>
        </w:rPr>
        <w:t>114</w:t>
      </w:r>
      <w:r w:rsidR="00DD7D68">
        <w:rPr>
          <w:color w:val="auto"/>
          <w:szCs w:val="28"/>
          <w:lang w:val="ru-RU"/>
        </w:rPr>
        <w:t>,</w:t>
      </w:r>
      <w:r w:rsidRPr="008409BA">
        <w:rPr>
          <w:color w:val="auto"/>
          <w:szCs w:val="28"/>
          <w:lang w:val="ru-RU"/>
        </w:rPr>
        <w:t xml:space="preserve"> </w:t>
      </w:r>
      <w:r w:rsidR="00C23D1C">
        <w:rPr>
          <w:color w:val="auto"/>
          <w:szCs w:val="28"/>
          <w:lang w:val="ru-RU"/>
        </w:rPr>
        <w:t>–</w:t>
      </w:r>
      <w:r w:rsidR="009F3640" w:rsidRPr="008409BA">
        <w:rPr>
          <w:color w:val="auto"/>
          <w:szCs w:val="28"/>
          <w:lang w:val="ru-RU"/>
        </w:rPr>
        <w:t xml:space="preserve"> к безопасности аттракционов</w:t>
      </w:r>
      <w:r w:rsidRPr="008409BA">
        <w:rPr>
          <w:color w:val="auto"/>
          <w:szCs w:val="28"/>
          <w:lang w:val="ru-RU"/>
        </w:rPr>
        <w:t>;</w:t>
      </w:r>
    </w:p>
    <w:p w:rsidR="002C0F1D" w:rsidRPr="008409BA" w:rsidRDefault="002C0F1D" w:rsidP="00BE5A9E">
      <w:pPr>
        <w:numPr>
          <w:ilvl w:val="0"/>
          <w:numId w:val="6"/>
        </w:numPr>
        <w:spacing w:after="0" w:line="240" w:lineRule="auto"/>
        <w:ind w:left="0" w:right="-27" w:firstLine="709"/>
        <w:rPr>
          <w:color w:val="auto"/>
          <w:szCs w:val="28"/>
          <w:lang w:val="ru-RU"/>
        </w:rPr>
      </w:pPr>
      <w:r w:rsidRPr="008409BA">
        <w:rPr>
          <w:color w:val="auto"/>
          <w:szCs w:val="28"/>
          <w:lang w:val="ru-RU"/>
        </w:rPr>
        <w:t>обязательных требований</w:t>
      </w:r>
      <w:r w:rsidR="009F3640" w:rsidRPr="008409BA">
        <w:rPr>
          <w:color w:val="auto"/>
          <w:szCs w:val="28"/>
          <w:lang w:val="ru-RU"/>
        </w:rPr>
        <w:t>,</w:t>
      </w:r>
      <w:r w:rsidRPr="008409BA">
        <w:rPr>
          <w:color w:val="auto"/>
          <w:szCs w:val="28"/>
          <w:lang w:val="ru-RU"/>
        </w:rPr>
        <w:t xml:space="preserve"> </w:t>
      </w:r>
      <w:r w:rsidR="0038788A" w:rsidRPr="008409BA">
        <w:rPr>
          <w:color w:val="auto"/>
          <w:szCs w:val="28"/>
          <w:lang w:val="ru-RU"/>
        </w:rPr>
        <w:t xml:space="preserve">установленных </w:t>
      </w:r>
      <w:r w:rsidR="00D11CE8" w:rsidRPr="008409BA">
        <w:rPr>
          <w:color w:val="auto"/>
          <w:szCs w:val="28"/>
          <w:lang w:val="ru-RU"/>
        </w:rPr>
        <w:t>Правительством</w:t>
      </w:r>
      <w:r w:rsidR="00974AEB" w:rsidRPr="008409BA">
        <w:rPr>
          <w:color w:val="auto"/>
          <w:szCs w:val="28"/>
          <w:lang w:val="ru-RU"/>
        </w:rPr>
        <w:t xml:space="preserve"> </w:t>
      </w:r>
      <w:r w:rsidR="0038788A" w:rsidRPr="008409BA">
        <w:rPr>
          <w:color w:val="auto"/>
          <w:szCs w:val="28"/>
          <w:lang w:val="ru-RU"/>
        </w:rPr>
        <w:t>Российской Федерации</w:t>
      </w:r>
      <w:r w:rsidR="00D11CE8" w:rsidRPr="008409BA">
        <w:rPr>
          <w:color w:val="auto"/>
          <w:szCs w:val="28"/>
          <w:lang w:val="ru-RU"/>
        </w:rPr>
        <w:t>,</w:t>
      </w:r>
      <w:r w:rsidRPr="008409BA">
        <w:rPr>
          <w:color w:val="auto"/>
          <w:szCs w:val="28"/>
          <w:lang w:val="ru-RU"/>
        </w:rPr>
        <w:t xml:space="preserve"> </w:t>
      </w:r>
      <w:r w:rsidR="00C23D1C">
        <w:rPr>
          <w:color w:val="auto"/>
          <w:szCs w:val="28"/>
          <w:lang w:val="ru-RU"/>
        </w:rPr>
        <w:t>–</w:t>
      </w:r>
      <w:r w:rsidR="00D11CE8" w:rsidRPr="008409BA">
        <w:rPr>
          <w:color w:val="auto"/>
          <w:szCs w:val="28"/>
          <w:lang w:val="ru-RU"/>
        </w:rPr>
        <w:t xml:space="preserve"> к техническому состоянию и эксплуатации аттракционов</w:t>
      </w:r>
      <w:r w:rsidR="00446E81" w:rsidRPr="008409BA">
        <w:rPr>
          <w:color w:val="auto"/>
          <w:szCs w:val="28"/>
          <w:lang w:val="ru-RU"/>
        </w:rPr>
        <w:t>.</w:t>
      </w:r>
    </w:p>
    <w:p w:rsidR="002C0F1D" w:rsidRPr="008409BA" w:rsidRDefault="002C0F1D" w:rsidP="00BE5A9E">
      <w:pPr>
        <w:spacing w:after="0" w:line="240" w:lineRule="auto"/>
        <w:ind w:left="0" w:right="-27" w:firstLine="709"/>
        <w:rPr>
          <w:color w:val="auto"/>
          <w:szCs w:val="28"/>
          <w:lang w:val="ru-RU"/>
        </w:rPr>
      </w:pPr>
    </w:p>
    <w:p w:rsidR="0038788A" w:rsidRPr="000D587C" w:rsidRDefault="0038788A" w:rsidP="00BE5A9E">
      <w:pPr>
        <w:spacing w:after="0" w:line="240" w:lineRule="auto"/>
        <w:ind w:left="0" w:right="-27" w:firstLine="709"/>
        <w:rPr>
          <w:b/>
          <w:color w:val="auto"/>
          <w:szCs w:val="28"/>
          <w:lang w:val="ru-RU"/>
        </w:rPr>
      </w:pPr>
      <w:r w:rsidRPr="008409BA">
        <w:rPr>
          <w:color w:val="auto"/>
          <w:szCs w:val="28"/>
          <w:lang w:val="ru-RU"/>
        </w:rPr>
        <w:t xml:space="preserve">Статья </w:t>
      </w:r>
      <w:r w:rsidR="00D11CE8" w:rsidRPr="008409BA">
        <w:rPr>
          <w:color w:val="auto"/>
          <w:szCs w:val="28"/>
          <w:lang w:val="ru-RU"/>
        </w:rPr>
        <w:t>3</w:t>
      </w:r>
      <w:r w:rsidRPr="008409BA">
        <w:rPr>
          <w:color w:val="auto"/>
          <w:szCs w:val="28"/>
          <w:lang w:val="ru-RU"/>
        </w:rPr>
        <w:t xml:space="preserve">. </w:t>
      </w:r>
      <w:r w:rsidRPr="000D587C">
        <w:rPr>
          <w:b/>
          <w:color w:val="auto"/>
          <w:szCs w:val="28"/>
          <w:lang w:val="ru-RU"/>
        </w:rPr>
        <w:t xml:space="preserve">Вступление в силу настоящего </w:t>
      </w:r>
      <w:r w:rsidR="00D11CE8" w:rsidRPr="000D587C">
        <w:rPr>
          <w:b/>
          <w:color w:val="auto"/>
          <w:szCs w:val="28"/>
          <w:lang w:val="ru-RU"/>
        </w:rPr>
        <w:t>областного з</w:t>
      </w:r>
      <w:r w:rsidRPr="000D587C">
        <w:rPr>
          <w:b/>
          <w:color w:val="auto"/>
          <w:szCs w:val="28"/>
          <w:lang w:val="ru-RU"/>
        </w:rPr>
        <w:t>акона</w:t>
      </w:r>
    </w:p>
    <w:p w:rsidR="0038788A" w:rsidRPr="008409BA" w:rsidRDefault="0038788A" w:rsidP="00BE5A9E">
      <w:pPr>
        <w:spacing w:after="0" w:line="240" w:lineRule="auto"/>
        <w:ind w:left="0" w:right="-27" w:firstLine="709"/>
        <w:rPr>
          <w:color w:val="auto"/>
          <w:szCs w:val="28"/>
          <w:lang w:val="ru-RU"/>
        </w:rPr>
      </w:pPr>
    </w:p>
    <w:p w:rsidR="00AF0620" w:rsidRPr="008409BA" w:rsidRDefault="0038788A" w:rsidP="00BE5A9E">
      <w:pPr>
        <w:spacing w:after="0" w:line="240" w:lineRule="auto"/>
        <w:ind w:left="0" w:right="-27" w:firstLine="709"/>
        <w:rPr>
          <w:color w:val="auto"/>
          <w:szCs w:val="28"/>
          <w:lang w:val="ru-RU"/>
        </w:rPr>
      </w:pPr>
      <w:r w:rsidRPr="008409BA">
        <w:rPr>
          <w:color w:val="auto"/>
          <w:szCs w:val="28"/>
          <w:lang w:val="ru-RU"/>
        </w:rPr>
        <w:t xml:space="preserve">Настоящий </w:t>
      </w:r>
      <w:r w:rsidR="00D11CE8" w:rsidRPr="008409BA">
        <w:rPr>
          <w:color w:val="auto"/>
          <w:szCs w:val="28"/>
          <w:lang w:val="ru-RU"/>
        </w:rPr>
        <w:t>областной з</w:t>
      </w:r>
      <w:r w:rsidRPr="008409BA">
        <w:rPr>
          <w:color w:val="auto"/>
          <w:szCs w:val="28"/>
          <w:lang w:val="ru-RU"/>
        </w:rPr>
        <w:t xml:space="preserve">акон вступает в силу </w:t>
      </w:r>
      <w:r w:rsidR="00624967" w:rsidRPr="008409BA">
        <w:rPr>
          <w:color w:val="auto"/>
          <w:szCs w:val="28"/>
          <w:lang w:val="ru-RU"/>
        </w:rPr>
        <w:t xml:space="preserve">по истечении </w:t>
      </w:r>
      <w:r w:rsidR="00D11CE8" w:rsidRPr="008409BA">
        <w:rPr>
          <w:color w:val="auto"/>
          <w:szCs w:val="28"/>
          <w:lang w:val="ru-RU"/>
        </w:rPr>
        <w:t>10</w:t>
      </w:r>
      <w:r w:rsidR="00624967" w:rsidRPr="008409BA">
        <w:rPr>
          <w:color w:val="auto"/>
          <w:szCs w:val="28"/>
          <w:lang w:val="ru-RU"/>
        </w:rPr>
        <w:t xml:space="preserve"> дней </w:t>
      </w:r>
      <w:r w:rsidR="00D11CE8" w:rsidRPr="008409BA">
        <w:rPr>
          <w:color w:val="auto"/>
          <w:szCs w:val="28"/>
          <w:lang w:val="ru-RU"/>
        </w:rPr>
        <w:t xml:space="preserve">после </w:t>
      </w:r>
      <w:r w:rsidR="00624967" w:rsidRPr="008409BA">
        <w:rPr>
          <w:color w:val="auto"/>
          <w:szCs w:val="28"/>
          <w:lang w:val="ru-RU"/>
        </w:rPr>
        <w:t>дня его официального опубликования</w:t>
      </w:r>
      <w:r w:rsidR="00973B82" w:rsidRPr="008409BA">
        <w:rPr>
          <w:color w:val="auto"/>
          <w:szCs w:val="28"/>
          <w:lang w:val="ru-RU"/>
        </w:rPr>
        <w:t>.</w:t>
      </w:r>
    </w:p>
    <w:p w:rsidR="002C0F1D" w:rsidRDefault="002C0F1D" w:rsidP="000D587C">
      <w:pPr>
        <w:spacing w:after="0" w:line="240" w:lineRule="auto"/>
        <w:ind w:left="0" w:right="91" w:firstLine="0"/>
        <w:rPr>
          <w:color w:val="auto"/>
          <w:szCs w:val="28"/>
          <w:lang w:val="ru-RU"/>
        </w:rPr>
      </w:pPr>
    </w:p>
    <w:p w:rsidR="00AB7ED9" w:rsidRPr="008409BA" w:rsidRDefault="00AB7ED9" w:rsidP="000D587C">
      <w:pPr>
        <w:spacing w:after="0" w:line="240" w:lineRule="auto"/>
        <w:ind w:left="0" w:right="91" w:firstLine="0"/>
        <w:rPr>
          <w:color w:val="auto"/>
          <w:szCs w:val="28"/>
          <w:lang w:val="ru-RU"/>
        </w:rPr>
      </w:pPr>
    </w:p>
    <w:p w:rsidR="002C0F1D" w:rsidRPr="008409BA" w:rsidRDefault="002C0F1D" w:rsidP="000D587C">
      <w:pPr>
        <w:spacing w:after="0" w:line="240" w:lineRule="auto"/>
        <w:ind w:left="0" w:right="91" w:firstLine="0"/>
        <w:rPr>
          <w:color w:val="auto"/>
          <w:szCs w:val="28"/>
          <w:lang w:val="ru-RU"/>
        </w:rPr>
      </w:pPr>
    </w:p>
    <w:p w:rsidR="000D587C" w:rsidRDefault="000D587C" w:rsidP="00D31CA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ind w:left="0" w:firstLine="0"/>
        <w:rPr>
          <w:szCs w:val="28"/>
          <w:lang w:val="ru-RU"/>
        </w:rPr>
      </w:pPr>
      <w:r w:rsidRPr="00693F6F">
        <w:rPr>
          <w:szCs w:val="28"/>
          <w:lang w:val="ru-RU"/>
        </w:rPr>
        <w:lastRenderedPageBreak/>
        <w:t xml:space="preserve">Губернатор </w:t>
      </w:r>
      <w:r w:rsidR="00D31CA4">
        <w:rPr>
          <w:szCs w:val="28"/>
          <w:lang w:val="ru-RU"/>
        </w:rPr>
        <w:br/>
      </w:r>
      <w:r w:rsidRPr="00693F6F">
        <w:rPr>
          <w:szCs w:val="28"/>
          <w:lang w:val="ru-RU"/>
        </w:rPr>
        <w:t>Ленинградской области</w:t>
      </w:r>
      <w:r w:rsidRPr="00693F6F">
        <w:rPr>
          <w:szCs w:val="28"/>
          <w:lang w:val="ru-RU"/>
        </w:rPr>
        <w:tab/>
        <w:t>А.</w:t>
      </w:r>
      <w:r w:rsidRPr="00070A55">
        <w:rPr>
          <w:szCs w:val="28"/>
        </w:rPr>
        <w:t> </w:t>
      </w:r>
      <w:r w:rsidRPr="00693F6F">
        <w:rPr>
          <w:szCs w:val="28"/>
          <w:lang w:val="ru-RU"/>
        </w:rPr>
        <w:t>Дрозденко</w:t>
      </w:r>
    </w:p>
    <w:p w:rsidR="00AB7ED9" w:rsidRPr="00AB7ED9" w:rsidRDefault="00AB7ED9" w:rsidP="000D587C">
      <w:pPr>
        <w:tabs>
          <w:tab w:val="right" w:pos="9639"/>
        </w:tabs>
        <w:spacing w:after="0" w:line="240" w:lineRule="auto"/>
        <w:ind w:left="0" w:firstLine="0"/>
        <w:rPr>
          <w:sz w:val="24"/>
          <w:szCs w:val="24"/>
          <w:lang w:val="ru-RU"/>
        </w:rPr>
      </w:pPr>
    </w:p>
    <w:p w:rsidR="00AB7ED9" w:rsidRPr="00AB7ED9" w:rsidRDefault="00AB7ED9" w:rsidP="000D587C">
      <w:pPr>
        <w:tabs>
          <w:tab w:val="right" w:pos="9639"/>
        </w:tabs>
        <w:spacing w:after="0" w:line="240" w:lineRule="auto"/>
        <w:ind w:left="0" w:firstLine="0"/>
        <w:rPr>
          <w:sz w:val="24"/>
          <w:szCs w:val="24"/>
          <w:lang w:val="ru-RU"/>
        </w:rPr>
      </w:pPr>
    </w:p>
    <w:p w:rsidR="00AB7ED9" w:rsidRPr="00AB7ED9" w:rsidRDefault="00693F6F" w:rsidP="000D587C">
      <w:pPr>
        <w:tabs>
          <w:tab w:val="right" w:pos="9639"/>
        </w:tabs>
        <w:spacing w:after="0" w:line="240" w:lineRule="auto"/>
        <w:ind w:left="0" w:firstLine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Санкт-Петербург</w:t>
      </w:r>
    </w:p>
    <w:p w:rsidR="00AB7ED9" w:rsidRPr="00AB7ED9" w:rsidRDefault="00693F6F" w:rsidP="000D587C">
      <w:pPr>
        <w:tabs>
          <w:tab w:val="right" w:pos="9639"/>
        </w:tabs>
        <w:spacing w:after="0" w:line="240" w:lineRule="auto"/>
        <w:ind w:left="0" w:firstLine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14 марта 2023 года</w:t>
      </w:r>
    </w:p>
    <w:p w:rsidR="00AB7ED9" w:rsidRPr="00AB7ED9" w:rsidRDefault="00693F6F" w:rsidP="000D587C">
      <w:pPr>
        <w:tabs>
          <w:tab w:val="right" w:pos="9639"/>
        </w:tabs>
        <w:spacing w:after="0" w:line="240" w:lineRule="auto"/>
        <w:ind w:left="0" w:firstLine="0"/>
        <w:rPr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lang w:val="ru-RU"/>
        </w:rPr>
        <w:t>№ 22-оз</w:t>
      </w:r>
    </w:p>
    <w:sectPr w:rsidR="00AB7ED9" w:rsidRPr="00AB7ED9" w:rsidSect="00AA64D3">
      <w:headerReference w:type="default" r:id="rId8"/>
      <w:footerReference w:type="even" r:id="rId9"/>
      <w:pgSz w:w="11880" w:h="16840"/>
      <w:pgMar w:top="1134" w:right="737" w:bottom="1134" w:left="153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5EAC" w:rsidRDefault="004A5EAC">
      <w:pPr>
        <w:spacing w:after="0" w:line="240" w:lineRule="auto"/>
      </w:pPr>
      <w:r>
        <w:separator/>
      </w:r>
    </w:p>
  </w:endnote>
  <w:endnote w:type="continuationSeparator" w:id="0">
    <w:p w:rsidR="004A5EAC" w:rsidRDefault="004A5E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0A9D" w:rsidRDefault="00030A9D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5EAC" w:rsidRDefault="004A5EAC">
      <w:pPr>
        <w:spacing w:after="0" w:line="240" w:lineRule="auto"/>
      </w:pPr>
      <w:r>
        <w:separator/>
      </w:r>
    </w:p>
  </w:footnote>
  <w:footnote w:type="continuationSeparator" w:id="0">
    <w:p w:rsidR="004A5EAC" w:rsidRDefault="004A5E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1822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A64D3" w:rsidRPr="00AA64D3" w:rsidRDefault="00D13498" w:rsidP="00AB7ED9">
        <w:pPr>
          <w:pStyle w:val="a3"/>
          <w:spacing w:after="300" w:line="240" w:lineRule="auto"/>
          <w:jc w:val="right"/>
          <w:rPr>
            <w:sz w:val="24"/>
            <w:szCs w:val="24"/>
          </w:rPr>
        </w:pPr>
        <w:r w:rsidRPr="00AA64D3">
          <w:rPr>
            <w:sz w:val="24"/>
            <w:szCs w:val="24"/>
          </w:rPr>
          <w:fldChar w:fldCharType="begin"/>
        </w:r>
        <w:r w:rsidR="00AA64D3" w:rsidRPr="00AA64D3">
          <w:rPr>
            <w:sz w:val="24"/>
            <w:szCs w:val="24"/>
          </w:rPr>
          <w:instrText xml:space="preserve"> PAGE   \* MERGEFORMAT </w:instrText>
        </w:r>
        <w:r w:rsidRPr="00AA64D3">
          <w:rPr>
            <w:sz w:val="24"/>
            <w:szCs w:val="24"/>
          </w:rPr>
          <w:fldChar w:fldCharType="separate"/>
        </w:r>
        <w:r w:rsidR="009C7B4E">
          <w:rPr>
            <w:noProof/>
            <w:sz w:val="24"/>
            <w:szCs w:val="24"/>
          </w:rPr>
          <w:t>2</w:t>
        </w:r>
        <w:r w:rsidRPr="00AA64D3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A10253"/>
    <w:multiLevelType w:val="hybridMultilevel"/>
    <w:tmpl w:val="0B3C6468"/>
    <w:lvl w:ilvl="0" w:tplc="40BA6FB6">
      <w:start w:val="1"/>
      <w:numFmt w:val="decimal"/>
      <w:suff w:val="space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E1F0786"/>
    <w:multiLevelType w:val="hybridMultilevel"/>
    <w:tmpl w:val="DEA84D72"/>
    <w:lvl w:ilvl="0" w:tplc="A8765A90">
      <w:start w:val="1"/>
      <w:numFmt w:val="decimal"/>
      <w:suff w:val="space"/>
      <w:lvlText w:val="%1)"/>
      <w:lvlJc w:val="left"/>
      <w:pPr>
        <w:ind w:left="108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62C26BA6"/>
    <w:multiLevelType w:val="hybridMultilevel"/>
    <w:tmpl w:val="140A41D2"/>
    <w:lvl w:ilvl="0" w:tplc="8690C6E2">
      <w:start w:val="1"/>
      <w:numFmt w:val="decimal"/>
      <w:lvlText w:val="%1."/>
      <w:lvlJc w:val="left"/>
      <w:pPr>
        <w:ind w:left="1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64B609C0">
      <w:start w:val="1"/>
      <w:numFmt w:val="lowerLetter"/>
      <w:lvlText w:val="%2"/>
      <w:lvlJc w:val="left"/>
      <w:pPr>
        <w:ind w:left="1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49F4A626">
      <w:start w:val="1"/>
      <w:numFmt w:val="lowerRoman"/>
      <w:lvlText w:val="%3"/>
      <w:lvlJc w:val="left"/>
      <w:pPr>
        <w:ind w:left="25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A2CE2446">
      <w:start w:val="1"/>
      <w:numFmt w:val="decimal"/>
      <w:lvlText w:val="%4"/>
      <w:lvlJc w:val="left"/>
      <w:pPr>
        <w:ind w:left="3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1EEE0226">
      <w:start w:val="1"/>
      <w:numFmt w:val="lowerLetter"/>
      <w:lvlText w:val="%5"/>
      <w:lvlJc w:val="left"/>
      <w:pPr>
        <w:ind w:left="39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D6AAE1AC">
      <w:start w:val="1"/>
      <w:numFmt w:val="lowerRoman"/>
      <w:lvlText w:val="%6"/>
      <w:lvlJc w:val="left"/>
      <w:pPr>
        <w:ind w:left="4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186C39BE">
      <w:start w:val="1"/>
      <w:numFmt w:val="decimal"/>
      <w:lvlText w:val="%7"/>
      <w:lvlJc w:val="left"/>
      <w:pPr>
        <w:ind w:left="5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8046810E">
      <w:start w:val="1"/>
      <w:numFmt w:val="lowerLetter"/>
      <w:lvlText w:val="%8"/>
      <w:lvlJc w:val="left"/>
      <w:pPr>
        <w:ind w:left="6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9DEE5CD6">
      <w:start w:val="1"/>
      <w:numFmt w:val="lowerRoman"/>
      <w:lvlText w:val="%9"/>
      <w:lvlJc w:val="left"/>
      <w:pPr>
        <w:ind w:left="68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675A4184"/>
    <w:multiLevelType w:val="hybridMultilevel"/>
    <w:tmpl w:val="27E24E52"/>
    <w:lvl w:ilvl="0" w:tplc="1C4A9DAC">
      <w:start w:val="1"/>
      <w:numFmt w:val="decimal"/>
      <w:lvlText w:val="%1."/>
      <w:lvlJc w:val="left"/>
      <w:pPr>
        <w:ind w:left="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3CB8E938">
      <w:start w:val="1"/>
      <w:numFmt w:val="lowerLetter"/>
      <w:lvlText w:val="%2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8BA015D8">
      <w:start w:val="1"/>
      <w:numFmt w:val="lowerRoman"/>
      <w:lvlText w:val="%3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5BDA5444">
      <w:start w:val="1"/>
      <w:numFmt w:val="decimal"/>
      <w:lvlText w:val="%4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401AB08A">
      <w:start w:val="1"/>
      <w:numFmt w:val="lowerLetter"/>
      <w:lvlText w:val="%5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2D266800">
      <w:start w:val="1"/>
      <w:numFmt w:val="lowerRoman"/>
      <w:lvlText w:val="%6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3BE8BD26">
      <w:start w:val="1"/>
      <w:numFmt w:val="decimal"/>
      <w:lvlText w:val="%7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CAC81256">
      <w:start w:val="1"/>
      <w:numFmt w:val="lowerLetter"/>
      <w:lvlText w:val="%8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D52C993A">
      <w:start w:val="1"/>
      <w:numFmt w:val="lowerRoman"/>
      <w:lvlText w:val="%9"/>
      <w:lvlJc w:val="left"/>
      <w:pPr>
        <w:ind w:left="6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6874713A"/>
    <w:multiLevelType w:val="hybridMultilevel"/>
    <w:tmpl w:val="3CA4B0DA"/>
    <w:lvl w:ilvl="0" w:tplc="4D96C100">
      <w:start w:val="1"/>
      <w:numFmt w:val="decimal"/>
      <w:lvlText w:val="%1."/>
      <w:lvlJc w:val="left"/>
      <w:pPr>
        <w:ind w:left="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BACCC94E">
      <w:start w:val="1"/>
      <w:numFmt w:val="lowerLetter"/>
      <w:lvlText w:val="%2"/>
      <w:lvlJc w:val="left"/>
      <w:pPr>
        <w:ind w:left="1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2CDE9C26">
      <w:start w:val="1"/>
      <w:numFmt w:val="lowerRoman"/>
      <w:lvlText w:val="%3"/>
      <w:lvlJc w:val="left"/>
      <w:pPr>
        <w:ind w:left="25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EEDE3BB4">
      <w:start w:val="1"/>
      <w:numFmt w:val="decimal"/>
      <w:lvlText w:val="%4"/>
      <w:lvlJc w:val="left"/>
      <w:pPr>
        <w:ind w:left="3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C7C8C556">
      <w:start w:val="1"/>
      <w:numFmt w:val="lowerLetter"/>
      <w:lvlText w:val="%5"/>
      <w:lvlJc w:val="left"/>
      <w:pPr>
        <w:ind w:left="39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F92804A2">
      <w:start w:val="1"/>
      <w:numFmt w:val="lowerRoman"/>
      <w:lvlText w:val="%6"/>
      <w:lvlJc w:val="left"/>
      <w:pPr>
        <w:ind w:left="4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15640EDC">
      <w:start w:val="1"/>
      <w:numFmt w:val="decimal"/>
      <w:lvlText w:val="%7"/>
      <w:lvlJc w:val="left"/>
      <w:pPr>
        <w:ind w:left="5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7C50855C">
      <w:start w:val="1"/>
      <w:numFmt w:val="lowerLetter"/>
      <w:lvlText w:val="%8"/>
      <w:lvlJc w:val="left"/>
      <w:pPr>
        <w:ind w:left="6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8A4CFAE0">
      <w:start w:val="1"/>
      <w:numFmt w:val="lowerRoman"/>
      <w:lvlText w:val="%9"/>
      <w:lvlJc w:val="left"/>
      <w:pPr>
        <w:ind w:left="68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7B0412D2"/>
    <w:multiLevelType w:val="hybridMultilevel"/>
    <w:tmpl w:val="906E37FC"/>
    <w:lvl w:ilvl="0" w:tplc="1170408A">
      <w:start w:val="1"/>
      <w:numFmt w:val="decimal"/>
      <w:lvlText w:val="%1)"/>
      <w:lvlJc w:val="left"/>
      <w:pPr>
        <w:ind w:left="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78DE7994">
      <w:start w:val="1"/>
      <w:numFmt w:val="lowerLetter"/>
      <w:lvlText w:val="%2"/>
      <w:lvlJc w:val="left"/>
      <w:pPr>
        <w:ind w:left="1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86501432">
      <w:start w:val="1"/>
      <w:numFmt w:val="lowerRoman"/>
      <w:lvlText w:val="%3"/>
      <w:lvlJc w:val="left"/>
      <w:pPr>
        <w:ind w:left="2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FFF04C18">
      <w:start w:val="1"/>
      <w:numFmt w:val="decimal"/>
      <w:lvlText w:val="%4"/>
      <w:lvlJc w:val="left"/>
      <w:pPr>
        <w:ind w:left="3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8988B88A">
      <w:start w:val="1"/>
      <w:numFmt w:val="lowerLetter"/>
      <w:lvlText w:val="%5"/>
      <w:lvlJc w:val="left"/>
      <w:pPr>
        <w:ind w:left="3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3B302F4E">
      <w:start w:val="1"/>
      <w:numFmt w:val="lowerRoman"/>
      <w:lvlText w:val="%6"/>
      <w:lvlJc w:val="left"/>
      <w:pPr>
        <w:ind w:left="4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41B6477E">
      <w:start w:val="1"/>
      <w:numFmt w:val="decimal"/>
      <w:lvlText w:val="%7"/>
      <w:lvlJc w:val="left"/>
      <w:pPr>
        <w:ind w:left="5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27160406">
      <w:start w:val="1"/>
      <w:numFmt w:val="lowerLetter"/>
      <w:lvlText w:val="%8"/>
      <w:lvlJc w:val="left"/>
      <w:pPr>
        <w:ind w:left="6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A2DC4E9A">
      <w:start w:val="1"/>
      <w:numFmt w:val="lowerRoman"/>
      <w:lvlText w:val="%9"/>
      <w:lvlJc w:val="left"/>
      <w:pPr>
        <w:ind w:left="6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A9D"/>
    <w:rsid w:val="00030A9D"/>
    <w:rsid w:val="00046731"/>
    <w:rsid w:val="000D2D4D"/>
    <w:rsid w:val="000D587C"/>
    <w:rsid w:val="00101292"/>
    <w:rsid w:val="00117930"/>
    <w:rsid w:val="001506F1"/>
    <w:rsid w:val="001A3033"/>
    <w:rsid w:val="001B4DAB"/>
    <w:rsid w:val="001C7E5C"/>
    <w:rsid w:val="001D25C5"/>
    <w:rsid w:val="002C0F1D"/>
    <w:rsid w:val="002E4D4E"/>
    <w:rsid w:val="00385662"/>
    <w:rsid w:val="0038788A"/>
    <w:rsid w:val="003A255D"/>
    <w:rsid w:val="0040222A"/>
    <w:rsid w:val="00446E81"/>
    <w:rsid w:val="004A5EAC"/>
    <w:rsid w:val="005329B5"/>
    <w:rsid w:val="005509EA"/>
    <w:rsid w:val="005E2D1A"/>
    <w:rsid w:val="00624967"/>
    <w:rsid w:val="00665172"/>
    <w:rsid w:val="006844E2"/>
    <w:rsid w:val="00693F6F"/>
    <w:rsid w:val="006A3D0C"/>
    <w:rsid w:val="006F360A"/>
    <w:rsid w:val="00740CFE"/>
    <w:rsid w:val="00774016"/>
    <w:rsid w:val="007A3B0C"/>
    <w:rsid w:val="008409BA"/>
    <w:rsid w:val="00873937"/>
    <w:rsid w:val="00885FD8"/>
    <w:rsid w:val="00895370"/>
    <w:rsid w:val="00950DF0"/>
    <w:rsid w:val="00973B82"/>
    <w:rsid w:val="00974AEB"/>
    <w:rsid w:val="00995144"/>
    <w:rsid w:val="009C7B4E"/>
    <w:rsid w:val="009F28BF"/>
    <w:rsid w:val="009F3640"/>
    <w:rsid w:val="009F66D1"/>
    <w:rsid w:val="00A02E1C"/>
    <w:rsid w:val="00A46E18"/>
    <w:rsid w:val="00A731CB"/>
    <w:rsid w:val="00AA0383"/>
    <w:rsid w:val="00AA64D3"/>
    <w:rsid w:val="00AB106B"/>
    <w:rsid w:val="00AB7ED9"/>
    <w:rsid w:val="00AF0620"/>
    <w:rsid w:val="00B5325E"/>
    <w:rsid w:val="00B73843"/>
    <w:rsid w:val="00B93E4E"/>
    <w:rsid w:val="00BB150E"/>
    <w:rsid w:val="00BE5A9E"/>
    <w:rsid w:val="00C012E9"/>
    <w:rsid w:val="00C23D1C"/>
    <w:rsid w:val="00C5305C"/>
    <w:rsid w:val="00C832BC"/>
    <w:rsid w:val="00C87A38"/>
    <w:rsid w:val="00CB4E2F"/>
    <w:rsid w:val="00CC723A"/>
    <w:rsid w:val="00CD2F96"/>
    <w:rsid w:val="00D11CE8"/>
    <w:rsid w:val="00D13498"/>
    <w:rsid w:val="00D31CA4"/>
    <w:rsid w:val="00DD12D6"/>
    <w:rsid w:val="00DD7D68"/>
    <w:rsid w:val="00E72D67"/>
    <w:rsid w:val="00E935B7"/>
    <w:rsid w:val="00E9727A"/>
    <w:rsid w:val="00EA0C29"/>
    <w:rsid w:val="00F13CD2"/>
    <w:rsid w:val="00F16260"/>
    <w:rsid w:val="00F32746"/>
    <w:rsid w:val="00FD15CE"/>
    <w:rsid w:val="00FD26E3"/>
    <w:rsid w:val="00FF6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48F471-6733-4A76-BD59-3DAF97A04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360A"/>
    <w:pPr>
      <w:spacing w:after="5" w:line="260" w:lineRule="auto"/>
      <w:ind w:left="153" w:firstLine="720"/>
      <w:jc w:val="both"/>
    </w:pPr>
    <w:rPr>
      <w:rFonts w:ascii="Times New Roman" w:hAnsi="Times New Roman"/>
      <w:color w:val="000000"/>
      <w:sz w:val="28"/>
      <w:szCs w:val="22"/>
      <w:lang w:val="en-US" w:eastAsia="en-US"/>
    </w:rPr>
  </w:style>
  <w:style w:type="paragraph" w:styleId="1">
    <w:name w:val="heading 1"/>
    <w:next w:val="a"/>
    <w:link w:val="10"/>
    <w:unhideWhenUsed/>
    <w:qFormat/>
    <w:rsid w:val="006F360A"/>
    <w:pPr>
      <w:keepNext/>
      <w:keepLines/>
      <w:spacing w:after="205" w:line="259" w:lineRule="auto"/>
      <w:ind w:right="39"/>
      <w:jc w:val="center"/>
      <w:outlineLvl w:val="0"/>
    </w:pPr>
    <w:rPr>
      <w:rFonts w:ascii="Times New Roman" w:hAnsi="Times New Roman"/>
      <w:color w:val="000000"/>
      <w:sz w:val="42"/>
    </w:rPr>
  </w:style>
  <w:style w:type="paragraph" w:styleId="2">
    <w:name w:val="heading 2"/>
    <w:next w:val="a"/>
    <w:link w:val="20"/>
    <w:unhideWhenUsed/>
    <w:qFormat/>
    <w:rsid w:val="006F360A"/>
    <w:pPr>
      <w:keepNext/>
      <w:keepLines/>
      <w:spacing w:after="194" w:line="259" w:lineRule="auto"/>
      <w:ind w:left="764" w:hanging="10"/>
      <w:outlineLvl w:val="1"/>
    </w:pPr>
    <w:rPr>
      <w:rFonts w:ascii="Times New Roman" w:hAnsi="Times New Roman"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6F360A"/>
    <w:rPr>
      <w:rFonts w:ascii="Times New Roman" w:hAnsi="Times New Roman"/>
      <w:color w:val="000000"/>
      <w:sz w:val="32"/>
      <w:lang w:bidi="ar-SA"/>
    </w:rPr>
  </w:style>
  <w:style w:type="character" w:customStyle="1" w:styleId="10">
    <w:name w:val="Заголовок 1 Знак"/>
    <w:link w:val="1"/>
    <w:rsid w:val="006F360A"/>
    <w:rPr>
      <w:rFonts w:ascii="Times New Roman" w:hAnsi="Times New Roman"/>
      <w:color w:val="000000"/>
      <w:sz w:val="42"/>
      <w:lang w:bidi="ar-SA"/>
    </w:rPr>
  </w:style>
  <w:style w:type="paragraph" w:styleId="a3">
    <w:name w:val="header"/>
    <w:basedOn w:val="a"/>
    <w:link w:val="a4"/>
    <w:uiPriority w:val="99"/>
    <w:unhideWhenUsed/>
    <w:rsid w:val="00AF062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AF0620"/>
    <w:rPr>
      <w:rFonts w:ascii="Times New Roman" w:hAnsi="Times New Roman"/>
      <w:color w:val="000000"/>
      <w:sz w:val="28"/>
      <w:szCs w:val="22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9F28BF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9F28BF"/>
    <w:rPr>
      <w:rFonts w:ascii="Tahoma" w:hAnsi="Tahoma" w:cs="Tahoma"/>
      <w:color w:val="000000"/>
      <w:sz w:val="16"/>
      <w:szCs w:val="16"/>
      <w:lang w:val="en-US" w:eastAsia="en-US"/>
    </w:rPr>
  </w:style>
  <w:style w:type="character" w:styleId="a7">
    <w:name w:val="annotation reference"/>
    <w:basedOn w:val="a0"/>
    <w:uiPriority w:val="99"/>
    <w:semiHidden/>
    <w:unhideWhenUsed/>
    <w:rsid w:val="00D11CE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D11CE8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D11CE8"/>
    <w:rPr>
      <w:rFonts w:ascii="Times New Roman" w:hAnsi="Times New Roman"/>
      <w:color w:val="000000"/>
      <w:lang w:val="en-US" w:eastAsia="en-US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D11CE8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D11CE8"/>
    <w:rPr>
      <w:rFonts w:ascii="Times New Roman" w:hAnsi="Times New Roman"/>
      <w:b/>
      <w:bCs/>
      <w:color w:val="000000"/>
      <w:lang w:val="en-US" w:eastAsia="en-US"/>
    </w:rPr>
  </w:style>
  <w:style w:type="paragraph" w:styleId="ac">
    <w:name w:val="footer"/>
    <w:basedOn w:val="a"/>
    <w:link w:val="ad"/>
    <w:uiPriority w:val="99"/>
    <w:semiHidden/>
    <w:unhideWhenUsed/>
    <w:rsid w:val="00C23D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C23D1C"/>
    <w:rPr>
      <w:rFonts w:ascii="Times New Roman" w:hAnsi="Times New Roman"/>
      <w:color w:val="000000"/>
      <w:sz w:val="28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8C7631-225C-4E29-ADA6-2A700FB76E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306</Words>
  <Characters>1746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word</dc:creator>
  <cp:lastModifiedBy>Артёмова Светлана Борисовна</cp:lastModifiedBy>
  <cp:revision>2</cp:revision>
  <cp:lastPrinted>2022-12-29T06:19:00Z</cp:lastPrinted>
  <dcterms:created xsi:type="dcterms:W3CDTF">2023-03-17T12:59:00Z</dcterms:created>
  <dcterms:modified xsi:type="dcterms:W3CDTF">2023-03-17T12:59:00Z</dcterms:modified>
</cp:coreProperties>
</file>