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05D2" w:rsidRDefault="000F05D2" w:rsidP="000F05D2">
      <w:pPr>
        <w:widowControl/>
        <w:rPr>
          <w:rFonts w:ascii="Times New Roman" w:hAnsi="Times New Roman" w:cs="Times New Roman"/>
          <w:b/>
          <w:sz w:val="28"/>
          <w:szCs w:val="28"/>
        </w:rPr>
      </w:pPr>
    </w:p>
    <w:p w:rsidR="007E306C" w:rsidRDefault="007E306C" w:rsidP="007E306C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7E306C">
        <w:rPr>
          <w:rFonts w:ascii="Times New Roman" w:hAnsi="Times New Roman" w:cs="Times New Roman"/>
          <w:b/>
          <w:sz w:val="28"/>
          <w:szCs w:val="28"/>
        </w:rPr>
        <w:t xml:space="preserve">правка о состоянии законодательства </w:t>
      </w:r>
    </w:p>
    <w:p w:rsidR="007E306C" w:rsidRPr="007E306C" w:rsidRDefault="007E306C" w:rsidP="007E306C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306C">
        <w:rPr>
          <w:rFonts w:ascii="Times New Roman" w:hAnsi="Times New Roman" w:cs="Times New Roman"/>
          <w:b/>
          <w:sz w:val="28"/>
          <w:szCs w:val="28"/>
        </w:rPr>
        <w:t>в сфере правового регулирования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проекта </w:t>
      </w:r>
      <w:r w:rsidRPr="007E306C">
        <w:rPr>
          <w:rFonts w:ascii="Times New Roman" w:hAnsi="Times New Roman" w:cs="Times New Roman"/>
          <w:b/>
          <w:sz w:val="28"/>
          <w:szCs w:val="28"/>
        </w:rPr>
        <w:t xml:space="preserve">областного закона </w:t>
      </w:r>
    </w:p>
    <w:p w:rsidR="00FF2BA5" w:rsidRPr="00FF2BA5" w:rsidRDefault="00FF2BA5" w:rsidP="00FF2BA5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2BA5">
        <w:rPr>
          <w:rFonts w:ascii="Times New Roman" w:hAnsi="Times New Roman" w:cs="Times New Roman"/>
          <w:b/>
          <w:sz w:val="28"/>
          <w:szCs w:val="28"/>
        </w:rPr>
        <w:t>«О внесении изменений в областной закон</w:t>
      </w:r>
    </w:p>
    <w:p w:rsidR="007E306C" w:rsidRDefault="00FF2BA5" w:rsidP="00FF2BA5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2BA5">
        <w:rPr>
          <w:rFonts w:ascii="Times New Roman" w:hAnsi="Times New Roman" w:cs="Times New Roman"/>
          <w:b/>
          <w:sz w:val="28"/>
          <w:szCs w:val="28"/>
        </w:rPr>
        <w:t xml:space="preserve"> «Об обязательном экземпляре документов Ленинградс</w:t>
      </w:r>
      <w:r>
        <w:rPr>
          <w:rFonts w:ascii="Times New Roman" w:hAnsi="Times New Roman" w:cs="Times New Roman"/>
          <w:b/>
          <w:sz w:val="28"/>
          <w:szCs w:val="28"/>
        </w:rPr>
        <w:t>кой области</w:t>
      </w:r>
      <w:r w:rsidR="007E306C" w:rsidRPr="007E306C">
        <w:rPr>
          <w:rFonts w:ascii="Times New Roman" w:hAnsi="Times New Roman" w:cs="Times New Roman"/>
          <w:b/>
          <w:sz w:val="28"/>
          <w:szCs w:val="28"/>
        </w:rPr>
        <w:t>»</w:t>
      </w:r>
    </w:p>
    <w:p w:rsidR="00B73B7E" w:rsidRDefault="00B73B7E" w:rsidP="007E306C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3B7E" w:rsidRPr="00512022" w:rsidRDefault="00512022" w:rsidP="00DD191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Правовую основу предлагаемого проектом областного закона </w:t>
      </w:r>
      <w:r w:rsidRPr="00512022">
        <w:rPr>
          <w:rFonts w:ascii="Times New Roman" w:hAnsi="Times New Roman" w:cs="Times New Roman"/>
          <w:sz w:val="28"/>
          <w:szCs w:val="28"/>
        </w:rPr>
        <w:t>«О внесении изменений в областной закон «Об обязательном экземпляре документов Ленинградской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правового регулирования составляют следующие законодательные акты</w:t>
      </w:r>
      <w:r w:rsidRPr="00512022">
        <w:rPr>
          <w:rFonts w:ascii="Times New Roman" w:hAnsi="Times New Roman" w:cs="Times New Roman"/>
          <w:sz w:val="28"/>
          <w:szCs w:val="28"/>
        </w:rPr>
        <w:t>:</w:t>
      </w:r>
    </w:p>
    <w:p w:rsidR="00D642F2" w:rsidRDefault="00502166" w:rsidP="00DD1915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502166">
        <w:rPr>
          <w:rFonts w:ascii="Times New Roman" w:hAnsi="Times New Roman" w:cs="Times New Roman"/>
          <w:sz w:val="28"/>
          <w:szCs w:val="28"/>
        </w:rPr>
        <w:t xml:space="preserve">1. </w:t>
      </w:r>
      <w:r w:rsidR="00512022" w:rsidRPr="002C7668">
        <w:rPr>
          <w:rFonts w:ascii="Times New Roman" w:hAnsi="Times New Roman" w:cs="Times New Roman"/>
          <w:sz w:val="28"/>
          <w:szCs w:val="28"/>
        </w:rPr>
        <w:tab/>
      </w:r>
      <w:r w:rsidR="006B569D">
        <w:rPr>
          <w:rFonts w:ascii="Times New Roman" w:hAnsi="Times New Roman" w:cs="Times New Roman"/>
          <w:sz w:val="28"/>
          <w:szCs w:val="28"/>
        </w:rPr>
        <w:t>Федеральный</w:t>
      </w:r>
      <w:r w:rsidR="001318A4">
        <w:rPr>
          <w:rFonts w:ascii="Times New Roman" w:hAnsi="Times New Roman" w:cs="Times New Roman"/>
          <w:sz w:val="28"/>
          <w:szCs w:val="28"/>
        </w:rPr>
        <w:t xml:space="preserve"> закон от 29 декабря 1994 года № 77-ФЗ </w:t>
      </w:r>
      <w:r w:rsidR="006B569D">
        <w:rPr>
          <w:rFonts w:ascii="Times New Roman" w:hAnsi="Times New Roman" w:cs="Times New Roman"/>
          <w:sz w:val="28"/>
          <w:szCs w:val="28"/>
        </w:rPr>
        <w:br/>
      </w:r>
      <w:r w:rsidR="001318A4">
        <w:rPr>
          <w:rFonts w:ascii="Times New Roman" w:hAnsi="Times New Roman" w:cs="Times New Roman"/>
          <w:sz w:val="28"/>
          <w:szCs w:val="28"/>
        </w:rPr>
        <w:t>«Об обязательном экземпляре документов»</w:t>
      </w:r>
      <w:r w:rsidR="006B569D" w:rsidRPr="006B569D">
        <w:rPr>
          <w:rFonts w:ascii="Times New Roman" w:hAnsi="Times New Roman" w:cs="Times New Roman"/>
          <w:sz w:val="28"/>
          <w:szCs w:val="28"/>
        </w:rPr>
        <w:t xml:space="preserve"> </w:t>
      </w:r>
      <w:r w:rsidR="006B569D">
        <w:rPr>
          <w:rFonts w:ascii="Times New Roman" w:hAnsi="Times New Roman" w:cs="Times New Roman"/>
          <w:sz w:val="28"/>
          <w:szCs w:val="28"/>
        </w:rPr>
        <w:t>(</w:t>
      </w:r>
      <w:r w:rsidR="00C46622">
        <w:rPr>
          <w:rFonts w:ascii="Times New Roman" w:hAnsi="Times New Roman" w:cs="Times New Roman"/>
          <w:sz w:val="28"/>
          <w:szCs w:val="28"/>
        </w:rPr>
        <w:t xml:space="preserve">статьи </w:t>
      </w:r>
      <w:r w:rsidR="000771BD">
        <w:rPr>
          <w:rFonts w:ascii="Times New Roman" w:hAnsi="Times New Roman" w:cs="Times New Roman"/>
          <w:sz w:val="28"/>
          <w:szCs w:val="28"/>
        </w:rPr>
        <w:t>1</w:t>
      </w:r>
      <w:r w:rsidR="000771BD" w:rsidRPr="000771BD">
        <w:rPr>
          <w:rFonts w:ascii="Times New Roman" w:hAnsi="Times New Roman" w:cs="Times New Roman"/>
          <w:sz w:val="28"/>
          <w:szCs w:val="28"/>
        </w:rPr>
        <w:t>,</w:t>
      </w:r>
      <w:r w:rsidR="00C46622">
        <w:rPr>
          <w:rFonts w:ascii="Times New Roman" w:hAnsi="Times New Roman" w:cs="Times New Roman"/>
          <w:sz w:val="28"/>
          <w:szCs w:val="28"/>
        </w:rPr>
        <w:t xml:space="preserve"> </w:t>
      </w:r>
      <w:r w:rsidR="000771BD">
        <w:rPr>
          <w:rFonts w:ascii="Times New Roman" w:hAnsi="Times New Roman" w:cs="Times New Roman"/>
          <w:sz w:val="28"/>
          <w:szCs w:val="28"/>
        </w:rPr>
        <w:t>2</w:t>
      </w:r>
      <w:r w:rsidR="000771BD" w:rsidRPr="000771BD">
        <w:rPr>
          <w:rFonts w:ascii="Times New Roman" w:hAnsi="Times New Roman" w:cs="Times New Roman"/>
          <w:sz w:val="28"/>
          <w:szCs w:val="28"/>
        </w:rPr>
        <w:t xml:space="preserve">, </w:t>
      </w:r>
      <w:r w:rsidR="00C46622">
        <w:rPr>
          <w:rFonts w:ascii="Times New Roman" w:hAnsi="Times New Roman" w:cs="Times New Roman"/>
          <w:sz w:val="28"/>
          <w:szCs w:val="28"/>
        </w:rPr>
        <w:t>3</w:t>
      </w:r>
      <w:r w:rsidR="00C46622" w:rsidRPr="00C46622">
        <w:rPr>
          <w:rFonts w:ascii="Times New Roman" w:hAnsi="Times New Roman" w:cs="Times New Roman"/>
          <w:sz w:val="28"/>
          <w:szCs w:val="28"/>
        </w:rPr>
        <w:t xml:space="preserve">, </w:t>
      </w:r>
      <w:r w:rsidR="005C1EE8">
        <w:rPr>
          <w:rFonts w:ascii="Times New Roman" w:hAnsi="Times New Roman" w:cs="Times New Roman"/>
          <w:sz w:val="28"/>
          <w:szCs w:val="28"/>
        </w:rPr>
        <w:t>5,</w:t>
      </w:r>
      <w:r w:rsidR="006B569D" w:rsidRPr="006B569D">
        <w:rPr>
          <w:rFonts w:ascii="Times New Roman" w:hAnsi="Times New Roman" w:cs="Times New Roman"/>
          <w:sz w:val="28"/>
          <w:szCs w:val="28"/>
        </w:rPr>
        <w:t xml:space="preserve"> пункт 2 статьи 17</w:t>
      </w:r>
      <w:r w:rsidR="006B569D">
        <w:rPr>
          <w:rFonts w:ascii="Times New Roman" w:hAnsi="Times New Roman" w:cs="Times New Roman"/>
          <w:sz w:val="28"/>
          <w:szCs w:val="28"/>
        </w:rPr>
        <w:t>)</w:t>
      </w:r>
      <w:r w:rsidR="00A73A58" w:rsidRPr="00A73A58">
        <w:rPr>
          <w:rFonts w:ascii="Times New Roman" w:hAnsi="Times New Roman" w:cs="Times New Roman"/>
          <w:sz w:val="28"/>
          <w:szCs w:val="28"/>
        </w:rPr>
        <w:t>.</w:t>
      </w:r>
    </w:p>
    <w:p w:rsidR="005C1EE8" w:rsidRDefault="005C1EE8" w:rsidP="00DD1915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</w:t>
      </w:r>
      <w:r w:rsidRPr="005C1EE8">
        <w:rPr>
          <w:rFonts w:ascii="Times New Roman" w:hAnsi="Times New Roman" w:cs="Times New Roman"/>
          <w:sz w:val="28"/>
          <w:szCs w:val="28"/>
        </w:rPr>
        <w:t>.</w:t>
      </w:r>
      <w:r w:rsidRPr="005C1EE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Федеральный закон от </w:t>
      </w:r>
      <w:r w:rsidRPr="005C1EE8">
        <w:rPr>
          <w:rFonts w:ascii="Times New Roman" w:hAnsi="Times New Roman" w:cs="Times New Roman"/>
          <w:sz w:val="28"/>
          <w:szCs w:val="28"/>
        </w:rPr>
        <w:t xml:space="preserve">25 </w:t>
      </w:r>
      <w:r>
        <w:rPr>
          <w:rFonts w:ascii="Times New Roman" w:hAnsi="Times New Roman" w:cs="Times New Roman"/>
          <w:sz w:val="28"/>
          <w:szCs w:val="28"/>
        </w:rPr>
        <w:t>февраля 2022 года № 26-ФЗ «</w:t>
      </w:r>
      <w:r w:rsidRPr="005C1EE8">
        <w:rPr>
          <w:rFonts w:ascii="Times New Roman" w:hAnsi="Times New Roman" w:cs="Times New Roman"/>
          <w:sz w:val="28"/>
          <w:szCs w:val="28"/>
        </w:rPr>
        <w:t xml:space="preserve">О внесении изменения </w:t>
      </w:r>
      <w:r w:rsidR="00C46622">
        <w:rPr>
          <w:rFonts w:ascii="Times New Roman" w:hAnsi="Times New Roman" w:cs="Times New Roman"/>
          <w:sz w:val="28"/>
          <w:szCs w:val="28"/>
        </w:rPr>
        <w:t>в статью 7 Федерального закона «</w:t>
      </w:r>
      <w:r w:rsidRPr="005C1EE8">
        <w:rPr>
          <w:rFonts w:ascii="Times New Roman" w:hAnsi="Times New Roman" w:cs="Times New Roman"/>
          <w:sz w:val="28"/>
          <w:szCs w:val="28"/>
        </w:rPr>
        <w:t>Об обя</w:t>
      </w:r>
      <w:r>
        <w:rPr>
          <w:rFonts w:ascii="Times New Roman" w:hAnsi="Times New Roman" w:cs="Times New Roman"/>
          <w:sz w:val="28"/>
          <w:szCs w:val="28"/>
        </w:rPr>
        <w:t>зательном экземпляре документов»</w:t>
      </w:r>
      <w:r w:rsidR="000771BD" w:rsidRPr="007F32AA">
        <w:rPr>
          <w:rFonts w:ascii="Times New Roman" w:hAnsi="Times New Roman" w:cs="Times New Roman"/>
          <w:sz w:val="28"/>
          <w:szCs w:val="28"/>
        </w:rPr>
        <w:t xml:space="preserve"> (</w:t>
      </w:r>
      <w:r w:rsidR="000771BD">
        <w:rPr>
          <w:rFonts w:ascii="Times New Roman" w:hAnsi="Times New Roman" w:cs="Times New Roman"/>
          <w:sz w:val="28"/>
          <w:szCs w:val="28"/>
        </w:rPr>
        <w:t>пункты 3</w:t>
      </w:r>
      <w:r w:rsidR="000771BD" w:rsidRPr="007F32AA">
        <w:rPr>
          <w:rFonts w:ascii="Times New Roman" w:hAnsi="Times New Roman" w:cs="Times New Roman"/>
          <w:sz w:val="28"/>
          <w:szCs w:val="28"/>
        </w:rPr>
        <w:t>,</w:t>
      </w:r>
      <w:r w:rsidR="000771BD">
        <w:rPr>
          <w:rFonts w:ascii="Times New Roman" w:hAnsi="Times New Roman" w:cs="Times New Roman"/>
          <w:sz w:val="28"/>
          <w:szCs w:val="28"/>
        </w:rPr>
        <w:t xml:space="preserve"> 4</w:t>
      </w:r>
      <w:r w:rsidR="00C46622" w:rsidRPr="007F32AA">
        <w:rPr>
          <w:rFonts w:ascii="Times New Roman" w:hAnsi="Times New Roman" w:cs="Times New Roman"/>
          <w:sz w:val="28"/>
          <w:szCs w:val="28"/>
        </w:rPr>
        <w:t>,</w:t>
      </w:r>
      <w:r w:rsidR="00C46622">
        <w:rPr>
          <w:rFonts w:ascii="Times New Roman" w:hAnsi="Times New Roman" w:cs="Times New Roman"/>
          <w:sz w:val="28"/>
          <w:szCs w:val="28"/>
        </w:rPr>
        <w:t xml:space="preserve"> 6 статьи 7)</w:t>
      </w:r>
      <w:r w:rsidRPr="005C1EE8">
        <w:rPr>
          <w:rFonts w:ascii="Times New Roman" w:hAnsi="Times New Roman" w:cs="Times New Roman"/>
          <w:sz w:val="28"/>
          <w:szCs w:val="28"/>
        </w:rPr>
        <w:t>.</w:t>
      </w:r>
    </w:p>
    <w:p w:rsidR="007F32AA" w:rsidRPr="007F32AA" w:rsidRDefault="007F32AA" w:rsidP="00DD1915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Pr="007F32AA">
        <w:rPr>
          <w:rFonts w:ascii="Times New Roman" w:hAnsi="Times New Roman" w:cs="Times New Roman"/>
          <w:sz w:val="28"/>
          <w:szCs w:val="28"/>
        </w:rPr>
        <w:t>.</w:t>
      </w:r>
      <w:r w:rsidRPr="007F32A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Федеральный закон от 21 декабря 2021 года № 414-ФЗ «</w:t>
      </w:r>
      <w:r w:rsidRPr="007F32AA">
        <w:rPr>
          <w:rFonts w:ascii="Times New Roman" w:hAnsi="Times New Roman" w:cs="Times New Roman"/>
          <w:sz w:val="28"/>
          <w:szCs w:val="28"/>
        </w:rPr>
        <w:t>Об общих принципах организации публичной власти в</w:t>
      </w:r>
      <w:r>
        <w:rPr>
          <w:rFonts w:ascii="Times New Roman" w:hAnsi="Times New Roman" w:cs="Times New Roman"/>
          <w:sz w:val="28"/>
          <w:szCs w:val="28"/>
        </w:rPr>
        <w:t xml:space="preserve"> субъектах Российской Федерации» (часть 7 статьи 13)</w:t>
      </w:r>
      <w:r w:rsidRPr="007F32AA">
        <w:rPr>
          <w:rFonts w:ascii="Times New Roman" w:hAnsi="Times New Roman" w:cs="Times New Roman"/>
          <w:sz w:val="28"/>
          <w:szCs w:val="28"/>
        </w:rPr>
        <w:t>.</w:t>
      </w:r>
    </w:p>
    <w:p w:rsidR="007F32AA" w:rsidRPr="007F32AA" w:rsidRDefault="007F32AA" w:rsidP="00DD1915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F32AA">
        <w:rPr>
          <w:rFonts w:ascii="Times New Roman" w:hAnsi="Times New Roman" w:cs="Times New Roman"/>
          <w:sz w:val="28"/>
          <w:szCs w:val="28"/>
        </w:rPr>
        <w:t>4.</w:t>
      </w:r>
      <w:r w:rsidRPr="007F32AA">
        <w:rPr>
          <w:rFonts w:ascii="Times New Roman" w:hAnsi="Times New Roman" w:cs="Times New Roman"/>
          <w:sz w:val="28"/>
          <w:szCs w:val="28"/>
        </w:rPr>
        <w:tab/>
        <w:t>Закон Ленинградской области от 27 октября 1994 года № 6-оз «Устав Ленинградской области» (</w:t>
      </w:r>
      <w:r>
        <w:rPr>
          <w:rFonts w:ascii="Times New Roman" w:hAnsi="Times New Roman" w:cs="Times New Roman"/>
          <w:sz w:val="28"/>
          <w:szCs w:val="28"/>
        </w:rPr>
        <w:t>часть 5 статьи 33)</w:t>
      </w:r>
      <w:r w:rsidRPr="007F32AA">
        <w:rPr>
          <w:rFonts w:ascii="Times New Roman" w:hAnsi="Times New Roman" w:cs="Times New Roman"/>
          <w:sz w:val="28"/>
          <w:szCs w:val="28"/>
        </w:rPr>
        <w:t>.</w:t>
      </w:r>
    </w:p>
    <w:p w:rsidR="00502166" w:rsidRDefault="007F32AA" w:rsidP="00DD1915">
      <w:pPr>
        <w:widowControl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5</w:t>
      </w:r>
      <w:r w:rsidR="00502166">
        <w:rPr>
          <w:rFonts w:ascii="Times New Roman" w:hAnsi="Times New Roman" w:cs="Times New Roman"/>
          <w:sz w:val="28"/>
          <w:szCs w:val="28"/>
        </w:rPr>
        <w:t xml:space="preserve">. </w:t>
      </w:r>
      <w:r w:rsidR="006B569D">
        <w:rPr>
          <w:rFonts w:ascii="Times New Roman" w:hAnsi="Times New Roman" w:cs="Times New Roman"/>
          <w:sz w:val="28"/>
          <w:szCs w:val="28"/>
        </w:rPr>
        <w:tab/>
      </w:r>
      <w:r w:rsidR="00502166">
        <w:rPr>
          <w:rFonts w:ascii="Times New Roman" w:hAnsi="Times New Roman" w:cs="Times New Roman"/>
          <w:sz w:val="28"/>
          <w:szCs w:val="28"/>
        </w:rPr>
        <w:t xml:space="preserve">Областной </w:t>
      </w:r>
      <w:r w:rsidR="00C14BF2" w:rsidRPr="00C14BF2">
        <w:rPr>
          <w:rFonts w:ascii="Times New Roman" w:hAnsi="Times New Roman" w:cs="Times New Roman"/>
          <w:sz w:val="28"/>
          <w:szCs w:val="28"/>
        </w:rPr>
        <w:t>закон от 30 декабря 2009 года № 116-оз «Об обязательном экземпляре документов Ленинградской области»</w:t>
      </w:r>
      <w:r w:rsidR="00502166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2E65D5" w:rsidRDefault="007F32AA" w:rsidP="00DD1915">
      <w:pPr>
        <w:widowControl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2E65D5">
        <w:rPr>
          <w:rFonts w:ascii="Times New Roman" w:hAnsi="Times New Roman" w:cs="Times New Roman"/>
          <w:sz w:val="28"/>
          <w:szCs w:val="28"/>
        </w:rPr>
        <w:t>.</w:t>
      </w:r>
      <w:r w:rsidR="00792CE8" w:rsidRPr="00792CE8">
        <w:t xml:space="preserve"> </w:t>
      </w:r>
      <w:r w:rsidR="006B569D">
        <w:tab/>
      </w:r>
      <w:r w:rsidR="00F97A4C" w:rsidRPr="00F97A4C">
        <w:rPr>
          <w:rFonts w:ascii="Times New Roman" w:hAnsi="Times New Roman" w:cs="Times New Roman"/>
          <w:sz w:val="28"/>
          <w:szCs w:val="28"/>
        </w:rPr>
        <w:t>Областно</w:t>
      </w:r>
      <w:r w:rsidR="00F97A4C">
        <w:rPr>
          <w:rFonts w:ascii="Times New Roman" w:hAnsi="Times New Roman" w:cs="Times New Roman"/>
          <w:sz w:val="28"/>
          <w:szCs w:val="28"/>
        </w:rPr>
        <w:t>й закон</w:t>
      </w:r>
      <w:r w:rsidR="00484FD7">
        <w:rPr>
          <w:rFonts w:ascii="Times New Roman" w:hAnsi="Times New Roman" w:cs="Times New Roman"/>
          <w:sz w:val="28"/>
          <w:szCs w:val="28"/>
        </w:rPr>
        <w:t xml:space="preserve"> от </w:t>
      </w:r>
      <w:r w:rsidR="00F97A4C" w:rsidRPr="00F97A4C">
        <w:rPr>
          <w:rFonts w:ascii="Times New Roman" w:hAnsi="Times New Roman" w:cs="Times New Roman"/>
          <w:sz w:val="28"/>
          <w:szCs w:val="28"/>
        </w:rPr>
        <w:t>3 июля 2009 года № 61-оз «Об организации библиотечного обслуживания населения Ленинградской области общедоступными библиотеками»</w:t>
      </w:r>
      <w:r w:rsidR="00203913">
        <w:rPr>
          <w:rFonts w:ascii="Times New Roman" w:hAnsi="Times New Roman" w:cs="Times New Roman"/>
          <w:sz w:val="28"/>
          <w:szCs w:val="28"/>
        </w:rPr>
        <w:t xml:space="preserve"> (статья 5</w:t>
      </w:r>
      <w:r w:rsidR="00203913" w:rsidRPr="00203913">
        <w:rPr>
          <w:rFonts w:ascii="Times New Roman" w:hAnsi="Times New Roman" w:cs="Times New Roman"/>
          <w:sz w:val="28"/>
          <w:szCs w:val="28"/>
        </w:rPr>
        <w:t xml:space="preserve">, </w:t>
      </w:r>
      <w:r w:rsidR="00203913">
        <w:rPr>
          <w:rFonts w:ascii="Times New Roman" w:hAnsi="Times New Roman" w:cs="Times New Roman"/>
          <w:sz w:val="28"/>
          <w:szCs w:val="28"/>
        </w:rPr>
        <w:t>статья 9</w:t>
      </w:r>
      <w:r w:rsidR="000771BD" w:rsidRPr="000771BD">
        <w:rPr>
          <w:rFonts w:ascii="Times New Roman" w:hAnsi="Times New Roman" w:cs="Times New Roman"/>
          <w:sz w:val="28"/>
          <w:szCs w:val="28"/>
        </w:rPr>
        <w:t>,</w:t>
      </w:r>
      <w:r w:rsidR="000771BD">
        <w:rPr>
          <w:rFonts w:ascii="Times New Roman" w:hAnsi="Times New Roman" w:cs="Times New Roman"/>
          <w:sz w:val="28"/>
          <w:szCs w:val="28"/>
        </w:rPr>
        <w:t xml:space="preserve"> статья 12</w:t>
      </w:r>
      <w:r w:rsidR="00203913">
        <w:rPr>
          <w:rFonts w:ascii="Times New Roman" w:hAnsi="Times New Roman" w:cs="Times New Roman"/>
          <w:sz w:val="28"/>
          <w:szCs w:val="28"/>
        </w:rPr>
        <w:t>)</w:t>
      </w:r>
      <w:r w:rsidR="00792CE8">
        <w:rPr>
          <w:rFonts w:ascii="Times New Roman" w:hAnsi="Times New Roman" w:cs="Times New Roman"/>
          <w:sz w:val="28"/>
          <w:szCs w:val="28"/>
        </w:rPr>
        <w:t>.</w:t>
      </w:r>
    </w:p>
    <w:p w:rsidR="00203B7E" w:rsidRDefault="00203B7E" w:rsidP="00DD1915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203B7E" w:rsidRDefault="00203B7E" w:rsidP="00203B7E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0771BD" w:rsidRDefault="000771BD" w:rsidP="00203B7E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203B7E" w:rsidRPr="00203B7E" w:rsidRDefault="00203B7E" w:rsidP="00203B7E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203B7E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203B7E" w:rsidRPr="00203B7E" w:rsidRDefault="00203B7E" w:rsidP="00203B7E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203B7E">
        <w:rPr>
          <w:rFonts w:ascii="Times New Roman" w:hAnsi="Times New Roman" w:cs="Times New Roman"/>
          <w:sz w:val="28"/>
          <w:szCs w:val="28"/>
        </w:rPr>
        <w:t xml:space="preserve">по культуре и туризму </w:t>
      </w:r>
    </w:p>
    <w:p w:rsidR="00203B7E" w:rsidRPr="00203B7E" w:rsidRDefault="00203B7E" w:rsidP="00203B7E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203B7E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Pr="00203B7E">
        <w:rPr>
          <w:rFonts w:ascii="Times New Roman" w:hAnsi="Times New Roman" w:cs="Times New Roman"/>
          <w:sz w:val="28"/>
          <w:szCs w:val="28"/>
        </w:rPr>
        <w:tab/>
      </w:r>
      <w:r w:rsidRPr="00203B7E">
        <w:rPr>
          <w:rFonts w:ascii="Times New Roman" w:hAnsi="Times New Roman" w:cs="Times New Roman"/>
          <w:sz w:val="28"/>
          <w:szCs w:val="28"/>
        </w:rPr>
        <w:tab/>
      </w:r>
      <w:r w:rsidRPr="00203B7E">
        <w:rPr>
          <w:rFonts w:ascii="Times New Roman" w:hAnsi="Times New Roman" w:cs="Times New Roman"/>
          <w:sz w:val="28"/>
          <w:szCs w:val="28"/>
        </w:rPr>
        <w:tab/>
      </w:r>
      <w:r w:rsidRPr="00203B7E">
        <w:rPr>
          <w:rFonts w:ascii="Times New Roman" w:hAnsi="Times New Roman" w:cs="Times New Roman"/>
          <w:sz w:val="28"/>
          <w:szCs w:val="28"/>
        </w:rPr>
        <w:tab/>
      </w:r>
      <w:r w:rsidRPr="00203B7E">
        <w:rPr>
          <w:rFonts w:ascii="Times New Roman" w:hAnsi="Times New Roman" w:cs="Times New Roman"/>
          <w:sz w:val="28"/>
          <w:szCs w:val="28"/>
        </w:rPr>
        <w:tab/>
      </w:r>
      <w:r w:rsidRPr="00203B7E">
        <w:rPr>
          <w:rFonts w:ascii="Times New Roman" w:hAnsi="Times New Roman" w:cs="Times New Roman"/>
          <w:sz w:val="28"/>
          <w:szCs w:val="28"/>
        </w:rPr>
        <w:tab/>
      </w:r>
      <w:r w:rsidRPr="00203B7E">
        <w:rPr>
          <w:rFonts w:ascii="Times New Roman" w:hAnsi="Times New Roman" w:cs="Times New Roman"/>
          <w:sz w:val="28"/>
          <w:szCs w:val="28"/>
        </w:rPr>
        <w:tab/>
      </w:r>
      <w:r w:rsidR="00484FD7">
        <w:rPr>
          <w:rFonts w:ascii="Times New Roman" w:hAnsi="Times New Roman" w:cs="Times New Roman"/>
          <w:sz w:val="28"/>
          <w:szCs w:val="28"/>
        </w:rPr>
        <w:t xml:space="preserve">    </w:t>
      </w:r>
      <w:r w:rsidRPr="00203B7E">
        <w:rPr>
          <w:rFonts w:ascii="Times New Roman" w:hAnsi="Times New Roman" w:cs="Times New Roman"/>
          <w:sz w:val="28"/>
          <w:szCs w:val="28"/>
        </w:rPr>
        <w:t>Е.В. Чайковский</w:t>
      </w:r>
    </w:p>
    <w:p w:rsidR="00203B7E" w:rsidRDefault="00203B7E" w:rsidP="00203B7E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203B7E">
        <w:rPr>
          <w:rFonts w:ascii="Times New Roman" w:hAnsi="Times New Roman" w:cs="Times New Roman"/>
          <w:sz w:val="28"/>
          <w:szCs w:val="28"/>
        </w:rPr>
        <w:tab/>
      </w:r>
    </w:p>
    <w:p w:rsidR="00203B7E" w:rsidRDefault="00203B7E" w:rsidP="00203B7E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203B7E" w:rsidRDefault="00203B7E" w:rsidP="00203B7E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203B7E" w:rsidRDefault="00203B7E" w:rsidP="00203B7E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203B7E" w:rsidRDefault="00203B7E" w:rsidP="00203B7E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203B7E" w:rsidRDefault="00203B7E" w:rsidP="00203B7E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203B7E" w:rsidRDefault="00203B7E" w:rsidP="00203B7E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203B7E" w:rsidRDefault="00203B7E" w:rsidP="00203B7E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203B7E" w:rsidRDefault="00203B7E" w:rsidP="00203B7E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203B7E" w:rsidRDefault="00203B7E" w:rsidP="00203B7E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203B7E" w:rsidRDefault="00203B7E" w:rsidP="00203B7E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203B7E" w:rsidRDefault="00203B7E" w:rsidP="00203B7E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FE2450" w:rsidRPr="00334BA1" w:rsidRDefault="00FE2450" w:rsidP="00BE4A90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sectPr w:rsidR="00FE2450" w:rsidRPr="00334BA1" w:rsidSect="00562B73">
      <w:pgSz w:w="11900" w:h="16800"/>
      <w:pgMar w:top="1134" w:right="560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2D6E" w:rsidRDefault="00422D6E">
      <w:r>
        <w:separator/>
      </w:r>
    </w:p>
  </w:endnote>
  <w:endnote w:type="continuationSeparator" w:id="0">
    <w:p w:rsidR="00422D6E" w:rsidRDefault="00422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2D6E" w:rsidRDefault="00422D6E">
      <w:r>
        <w:separator/>
      </w:r>
    </w:p>
  </w:footnote>
  <w:footnote w:type="continuationSeparator" w:id="0">
    <w:p w:rsidR="00422D6E" w:rsidRDefault="00422D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17E658EE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97D3664"/>
    <w:multiLevelType w:val="hybridMultilevel"/>
    <w:tmpl w:val="96D4D7D6"/>
    <w:lvl w:ilvl="0" w:tplc="4E0C7EE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>
    <w:nsid w:val="0A3F4B61"/>
    <w:multiLevelType w:val="multilevel"/>
    <w:tmpl w:val="13249F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0FE7345F"/>
    <w:multiLevelType w:val="hybridMultilevel"/>
    <w:tmpl w:val="D9C04F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BE1D59"/>
    <w:multiLevelType w:val="hybridMultilevel"/>
    <w:tmpl w:val="6C36C55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FAF3D6F"/>
    <w:multiLevelType w:val="hybridMultilevel"/>
    <w:tmpl w:val="03F87DDE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2453445A"/>
    <w:multiLevelType w:val="hybridMultilevel"/>
    <w:tmpl w:val="D3FE334A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30D170C0"/>
    <w:multiLevelType w:val="multilevel"/>
    <w:tmpl w:val="E18AE9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33B57699"/>
    <w:multiLevelType w:val="hybridMultilevel"/>
    <w:tmpl w:val="1A4ADFD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6C15700"/>
    <w:multiLevelType w:val="hybridMultilevel"/>
    <w:tmpl w:val="DBB0A01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7E86BB4"/>
    <w:multiLevelType w:val="hybridMultilevel"/>
    <w:tmpl w:val="3260FF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4E6301"/>
    <w:multiLevelType w:val="hybridMultilevel"/>
    <w:tmpl w:val="D6CAAEC8"/>
    <w:lvl w:ilvl="0" w:tplc="3BAA453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5364648E"/>
    <w:multiLevelType w:val="hybridMultilevel"/>
    <w:tmpl w:val="5D82D8C0"/>
    <w:lvl w:ilvl="0" w:tplc="D9121082">
      <w:start w:val="1"/>
      <w:numFmt w:val="decimal"/>
      <w:lvlText w:val="%1."/>
      <w:lvlJc w:val="left"/>
      <w:pPr>
        <w:ind w:left="372" w:hanging="372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>
    <w:nsid w:val="54F7469D"/>
    <w:multiLevelType w:val="hybridMultilevel"/>
    <w:tmpl w:val="0030A7CC"/>
    <w:lvl w:ilvl="0" w:tplc="8184052E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69F4E2E"/>
    <w:multiLevelType w:val="multilevel"/>
    <w:tmpl w:val="9D0EC5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>
    <w:nsid w:val="5AF76E17"/>
    <w:multiLevelType w:val="hybridMultilevel"/>
    <w:tmpl w:val="8A90565E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623A11EB"/>
    <w:multiLevelType w:val="hybridMultilevel"/>
    <w:tmpl w:val="F2486524"/>
    <w:lvl w:ilvl="0" w:tplc="858CBCCC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72D7AE0"/>
    <w:multiLevelType w:val="hybridMultilevel"/>
    <w:tmpl w:val="74C04AD0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72B72F8C"/>
    <w:multiLevelType w:val="multilevel"/>
    <w:tmpl w:val="797E73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>
    <w:nsid w:val="73E034A3"/>
    <w:multiLevelType w:val="hybridMultilevel"/>
    <w:tmpl w:val="21681B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65561E6"/>
    <w:multiLevelType w:val="multilevel"/>
    <w:tmpl w:val="FAF085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1">
    <w:nsid w:val="7AD03EB6"/>
    <w:multiLevelType w:val="singleLevel"/>
    <w:tmpl w:val="F91075AE"/>
    <w:lvl w:ilvl="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2">
    <w:nsid w:val="7F1820D4"/>
    <w:multiLevelType w:val="hybridMultilevel"/>
    <w:tmpl w:val="E86292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5"/>
  </w:num>
  <w:num w:numId="8">
    <w:abstractNumId w:val="4"/>
  </w:num>
  <w:num w:numId="9">
    <w:abstractNumId w:val="0"/>
  </w:num>
  <w:num w:numId="10">
    <w:abstractNumId w:val="21"/>
  </w:num>
  <w:num w:numId="11">
    <w:abstractNumId w:val="21"/>
  </w:num>
  <w:num w:numId="12">
    <w:abstractNumId w:val="2"/>
  </w:num>
  <w:num w:numId="13">
    <w:abstractNumId w:val="14"/>
  </w:num>
  <w:num w:numId="14">
    <w:abstractNumId w:val="17"/>
  </w:num>
  <w:num w:numId="15">
    <w:abstractNumId w:val="15"/>
  </w:num>
  <w:num w:numId="16">
    <w:abstractNumId w:val="6"/>
  </w:num>
  <w:num w:numId="17">
    <w:abstractNumId w:val="8"/>
  </w:num>
  <w:num w:numId="18">
    <w:abstractNumId w:val="20"/>
  </w:num>
  <w:num w:numId="19">
    <w:abstractNumId w:val="18"/>
  </w:num>
  <w:num w:numId="20">
    <w:abstractNumId w:val="7"/>
  </w:num>
  <w:num w:numId="21">
    <w:abstractNumId w:val="22"/>
  </w:num>
  <w:num w:numId="22">
    <w:abstractNumId w:val="3"/>
  </w:num>
  <w:num w:numId="23">
    <w:abstractNumId w:val="19"/>
  </w:num>
  <w:num w:numId="24">
    <w:abstractNumId w:val="11"/>
  </w:num>
  <w:num w:numId="25">
    <w:abstractNumId w:val="1"/>
  </w:num>
  <w:num w:numId="26">
    <w:abstractNumId w:val="12"/>
  </w:num>
  <w:num w:numId="27">
    <w:abstractNumId w:val="9"/>
  </w:num>
  <w:num w:numId="28">
    <w:abstractNumId w:val="13"/>
  </w:num>
  <w:num w:numId="29">
    <w:abstractNumId w:val="16"/>
  </w:num>
  <w:num w:numId="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2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E26"/>
    <w:rsid w:val="0001066E"/>
    <w:rsid w:val="00022090"/>
    <w:rsid w:val="00031A5E"/>
    <w:rsid w:val="00046CDB"/>
    <w:rsid w:val="00053507"/>
    <w:rsid w:val="000543D4"/>
    <w:rsid w:val="000721A4"/>
    <w:rsid w:val="000771BD"/>
    <w:rsid w:val="000954A8"/>
    <w:rsid w:val="000A5311"/>
    <w:rsid w:val="000A596E"/>
    <w:rsid w:val="000D307F"/>
    <w:rsid w:val="000F0095"/>
    <w:rsid w:val="000F05D2"/>
    <w:rsid w:val="000F73C2"/>
    <w:rsid w:val="00111106"/>
    <w:rsid w:val="00112BE5"/>
    <w:rsid w:val="0012317E"/>
    <w:rsid w:val="001318A4"/>
    <w:rsid w:val="00147A09"/>
    <w:rsid w:val="001511B4"/>
    <w:rsid w:val="0015423F"/>
    <w:rsid w:val="00155BD3"/>
    <w:rsid w:val="00157940"/>
    <w:rsid w:val="00157CF3"/>
    <w:rsid w:val="001608CC"/>
    <w:rsid w:val="0016460D"/>
    <w:rsid w:val="00174A69"/>
    <w:rsid w:val="001B65E3"/>
    <w:rsid w:val="001C217E"/>
    <w:rsid w:val="001E129A"/>
    <w:rsid w:val="001F0DD9"/>
    <w:rsid w:val="001F1B5A"/>
    <w:rsid w:val="001F562A"/>
    <w:rsid w:val="00203913"/>
    <w:rsid w:val="00203B7E"/>
    <w:rsid w:val="00210E26"/>
    <w:rsid w:val="00212427"/>
    <w:rsid w:val="002167A4"/>
    <w:rsid w:val="002235C6"/>
    <w:rsid w:val="00227DD3"/>
    <w:rsid w:val="002457B5"/>
    <w:rsid w:val="0027535B"/>
    <w:rsid w:val="002843C5"/>
    <w:rsid w:val="002B27A9"/>
    <w:rsid w:val="002B5175"/>
    <w:rsid w:val="002B579A"/>
    <w:rsid w:val="002C0215"/>
    <w:rsid w:val="002C7668"/>
    <w:rsid w:val="002E65D5"/>
    <w:rsid w:val="002F5925"/>
    <w:rsid w:val="002F5CF5"/>
    <w:rsid w:val="00334BA1"/>
    <w:rsid w:val="00340B4D"/>
    <w:rsid w:val="00343C3E"/>
    <w:rsid w:val="0034631A"/>
    <w:rsid w:val="00352BC5"/>
    <w:rsid w:val="003608B8"/>
    <w:rsid w:val="0036696C"/>
    <w:rsid w:val="00380FBF"/>
    <w:rsid w:val="0039044E"/>
    <w:rsid w:val="003A1FA5"/>
    <w:rsid w:val="003A2013"/>
    <w:rsid w:val="003B1AEA"/>
    <w:rsid w:val="003B5D1A"/>
    <w:rsid w:val="003B6E35"/>
    <w:rsid w:val="003D162F"/>
    <w:rsid w:val="003E2D08"/>
    <w:rsid w:val="003F4366"/>
    <w:rsid w:val="003F4EC7"/>
    <w:rsid w:val="003F5174"/>
    <w:rsid w:val="0041400A"/>
    <w:rsid w:val="00417AD8"/>
    <w:rsid w:val="00421437"/>
    <w:rsid w:val="00422D6E"/>
    <w:rsid w:val="00431300"/>
    <w:rsid w:val="00450EF0"/>
    <w:rsid w:val="004650C5"/>
    <w:rsid w:val="00484FD7"/>
    <w:rsid w:val="004909C8"/>
    <w:rsid w:val="00496689"/>
    <w:rsid w:val="004B0234"/>
    <w:rsid w:val="004C29C0"/>
    <w:rsid w:val="004D2106"/>
    <w:rsid w:val="004D38FF"/>
    <w:rsid w:val="004F3230"/>
    <w:rsid w:val="00502166"/>
    <w:rsid w:val="005065E6"/>
    <w:rsid w:val="00511BB2"/>
    <w:rsid w:val="00512022"/>
    <w:rsid w:val="00520152"/>
    <w:rsid w:val="00521DA4"/>
    <w:rsid w:val="0053538A"/>
    <w:rsid w:val="005434D9"/>
    <w:rsid w:val="00544D07"/>
    <w:rsid w:val="0054548B"/>
    <w:rsid w:val="00562B73"/>
    <w:rsid w:val="005734E3"/>
    <w:rsid w:val="00575A79"/>
    <w:rsid w:val="0059062B"/>
    <w:rsid w:val="00591D79"/>
    <w:rsid w:val="005A4672"/>
    <w:rsid w:val="005B2A2C"/>
    <w:rsid w:val="005B6B0B"/>
    <w:rsid w:val="005C1EE8"/>
    <w:rsid w:val="005D02B3"/>
    <w:rsid w:val="005E15C0"/>
    <w:rsid w:val="005E2924"/>
    <w:rsid w:val="005E3E45"/>
    <w:rsid w:val="005F53FD"/>
    <w:rsid w:val="00612F62"/>
    <w:rsid w:val="006575BE"/>
    <w:rsid w:val="00660913"/>
    <w:rsid w:val="00662F46"/>
    <w:rsid w:val="00677BE5"/>
    <w:rsid w:val="006829AF"/>
    <w:rsid w:val="00695E92"/>
    <w:rsid w:val="006A7C55"/>
    <w:rsid w:val="006B569D"/>
    <w:rsid w:val="006C55F9"/>
    <w:rsid w:val="00703191"/>
    <w:rsid w:val="00720159"/>
    <w:rsid w:val="0072424C"/>
    <w:rsid w:val="00732086"/>
    <w:rsid w:val="00743F6A"/>
    <w:rsid w:val="00766D50"/>
    <w:rsid w:val="00775C83"/>
    <w:rsid w:val="007772F8"/>
    <w:rsid w:val="00782B35"/>
    <w:rsid w:val="00792CE8"/>
    <w:rsid w:val="007A661D"/>
    <w:rsid w:val="007A7BC1"/>
    <w:rsid w:val="007B476C"/>
    <w:rsid w:val="007B738B"/>
    <w:rsid w:val="007D1589"/>
    <w:rsid w:val="007E306C"/>
    <w:rsid w:val="007F1464"/>
    <w:rsid w:val="007F32AA"/>
    <w:rsid w:val="007F7A5C"/>
    <w:rsid w:val="00816D5E"/>
    <w:rsid w:val="008221E5"/>
    <w:rsid w:val="00850DC2"/>
    <w:rsid w:val="00863656"/>
    <w:rsid w:val="00865EA3"/>
    <w:rsid w:val="00874BF2"/>
    <w:rsid w:val="00874DF5"/>
    <w:rsid w:val="008773FA"/>
    <w:rsid w:val="00885081"/>
    <w:rsid w:val="008B2AE3"/>
    <w:rsid w:val="008C0F0D"/>
    <w:rsid w:val="008C22EB"/>
    <w:rsid w:val="008C5B69"/>
    <w:rsid w:val="008C79A7"/>
    <w:rsid w:val="008C7B36"/>
    <w:rsid w:val="008D20C8"/>
    <w:rsid w:val="008E2FB2"/>
    <w:rsid w:val="008E7BFD"/>
    <w:rsid w:val="008F1012"/>
    <w:rsid w:val="009129E3"/>
    <w:rsid w:val="00917860"/>
    <w:rsid w:val="00920265"/>
    <w:rsid w:val="00923ADE"/>
    <w:rsid w:val="009361BA"/>
    <w:rsid w:val="0094322D"/>
    <w:rsid w:val="009471AA"/>
    <w:rsid w:val="00950024"/>
    <w:rsid w:val="00950EC3"/>
    <w:rsid w:val="00953671"/>
    <w:rsid w:val="00974032"/>
    <w:rsid w:val="0097451F"/>
    <w:rsid w:val="0098715F"/>
    <w:rsid w:val="00993BD0"/>
    <w:rsid w:val="009B54DD"/>
    <w:rsid w:val="009C552A"/>
    <w:rsid w:val="009E267B"/>
    <w:rsid w:val="009F59F5"/>
    <w:rsid w:val="00A01C27"/>
    <w:rsid w:val="00A055F6"/>
    <w:rsid w:val="00A11EAA"/>
    <w:rsid w:val="00A21DAC"/>
    <w:rsid w:val="00A311CC"/>
    <w:rsid w:val="00A40178"/>
    <w:rsid w:val="00A407E5"/>
    <w:rsid w:val="00A5151A"/>
    <w:rsid w:val="00A54561"/>
    <w:rsid w:val="00A57B78"/>
    <w:rsid w:val="00A71CDD"/>
    <w:rsid w:val="00A73A58"/>
    <w:rsid w:val="00AA1E83"/>
    <w:rsid w:val="00AB5E84"/>
    <w:rsid w:val="00AC6C9E"/>
    <w:rsid w:val="00AC720C"/>
    <w:rsid w:val="00AD6773"/>
    <w:rsid w:val="00B00035"/>
    <w:rsid w:val="00B04D02"/>
    <w:rsid w:val="00B04E38"/>
    <w:rsid w:val="00B16540"/>
    <w:rsid w:val="00B23C62"/>
    <w:rsid w:val="00B521C8"/>
    <w:rsid w:val="00B61382"/>
    <w:rsid w:val="00B73B7E"/>
    <w:rsid w:val="00B74608"/>
    <w:rsid w:val="00B96189"/>
    <w:rsid w:val="00BA13CF"/>
    <w:rsid w:val="00BB0EB7"/>
    <w:rsid w:val="00BB4658"/>
    <w:rsid w:val="00BE3637"/>
    <w:rsid w:val="00BE4A90"/>
    <w:rsid w:val="00BF6495"/>
    <w:rsid w:val="00C0255D"/>
    <w:rsid w:val="00C040DA"/>
    <w:rsid w:val="00C14BF2"/>
    <w:rsid w:val="00C169F3"/>
    <w:rsid w:val="00C21299"/>
    <w:rsid w:val="00C31D45"/>
    <w:rsid w:val="00C34C3F"/>
    <w:rsid w:val="00C37844"/>
    <w:rsid w:val="00C4059D"/>
    <w:rsid w:val="00C46622"/>
    <w:rsid w:val="00C55E2A"/>
    <w:rsid w:val="00C60B14"/>
    <w:rsid w:val="00C71255"/>
    <w:rsid w:val="00C7507B"/>
    <w:rsid w:val="00C836BF"/>
    <w:rsid w:val="00C92A11"/>
    <w:rsid w:val="00CA2DF8"/>
    <w:rsid w:val="00CB34B6"/>
    <w:rsid w:val="00CF1768"/>
    <w:rsid w:val="00CF2E60"/>
    <w:rsid w:val="00D302A0"/>
    <w:rsid w:val="00D304D7"/>
    <w:rsid w:val="00D42E0A"/>
    <w:rsid w:val="00D5682A"/>
    <w:rsid w:val="00D642F2"/>
    <w:rsid w:val="00D6479D"/>
    <w:rsid w:val="00D913CD"/>
    <w:rsid w:val="00DD02E7"/>
    <w:rsid w:val="00DD1001"/>
    <w:rsid w:val="00DD1915"/>
    <w:rsid w:val="00DD4289"/>
    <w:rsid w:val="00DF15C6"/>
    <w:rsid w:val="00DF1DB0"/>
    <w:rsid w:val="00DF468D"/>
    <w:rsid w:val="00DF7796"/>
    <w:rsid w:val="00E1694B"/>
    <w:rsid w:val="00E206A7"/>
    <w:rsid w:val="00E304D8"/>
    <w:rsid w:val="00E37E0D"/>
    <w:rsid w:val="00E64EB1"/>
    <w:rsid w:val="00E76BAE"/>
    <w:rsid w:val="00E87D4E"/>
    <w:rsid w:val="00E90A40"/>
    <w:rsid w:val="00E95DAD"/>
    <w:rsid w:val="00EA2D92"/>
    <w:rsid w:val="00EB567F"/>
    <w:rsid w:val="00EB5D14"/>
    <w:rsid w:val="00EC26C5"/>
    <w:rsid w:val="00EC7AE0"/>
    <w:rsid w:val="00ED1326"/>
    <w:rsid w:val="00EE510B"/>
    <w:rsid w:val="00EF7D65"/>
    <w:rsid w:val="00F001FD"/>
    <w:rsid w:val="00F15360"/>
    <w:rsid w:val="00F15BA1"/>
    <w:rsid w:val="00F25D36"/>
    <w:rsid w:val="00F502B7"/>
    <w:rsid w:val="00F50B0E"/>
    <w:rsid w:val="00F54161"/>
    <w:rsid w:val="00F638B1"/>
    <w:rsid w:val="00F63A89"/>
    <w:rsid w:val="00F6426D"/>
    <w:rsid w:val="00F81893"/>
    <w:rsid w:val="00F908F4"/>
    <w:rsid w:val="00F97A4C"/>
    <w:rsid w:val="00FE0440"/>
    <w:rsid w:val="00FE2450"/>
    <w:rsid w:val="00FE5E6E"/>
    <w:rsid w:val="00FF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4E3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spacing w:before="108" w:after="108"/>
      <w:jc w:val="center"/>
      <w:outlineLvl w:val="0"/>
    </w:pPr>
    <w:rPr>
      <w:rFonts w:ascii="Cambria" w:hAnsi="Cambria" w:cs="Times New Roman"/>
      <w:b/>
      <w:bCs/>
      <w:kern w:val="32"/>
      <w:sz w:val="32"/>
      <w:szCs w:val="32"/>
      <w:lang w:val="x-none" w:eastAsia="x-none"/>
    </w:rPr>
  </w:style>
  <w:style w:type="paragraph" w:styleId="20">
    <w:name w:val="heading 2"/>
    <w:basedOn w:val="1"/>
    <w:next w:val="a"/>
    <w:link w:val="21"/>
    <w:uiPriority w:val="9"/>
    <w:qFormat/>
    <w:pPr>
      <w:spacing w:before="0" w:after="0"/>
      <w:jc w:val="both"/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0"/>
    <w:next w:val="a"/>
    <w:link w:val="30"/>
    <w:uiPriority w:val="9"/>
    <w:qFormat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"/>
    <w:qFormat/>
    <w:pPr>
      <w:outlineLvl w:val="3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1">
    <w:name w:val="Заголовок 2 Знак"/>
    <w:link w:val="20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000080"/>
    </w:rPr>
  </w:style>
  <w:style w:type="character" w:customStyle="1" w:styleId="a4">
    <w:name w:val="Гипертекстовая ссылка"/>
    <w:uiPriority w:val="99"/>
    <w:rPr>
      <w:rFonts w:cs="Times New Roman"/>
      <w:b/>
      <w:bCs/>
      <w:color w:val="008000"/>
    </w:rPr>
  </w:style>
  <w:style w:type="character" w:customStyle="1" w:styleId="a5">
    <w:name w:val="Активная гипертекстовая ссылка"/>
    <w:uiPriority w:val="99"/>
    <w:rPr>
      <w:rFonts w:cs="Times New Roman"/>
      <w:b/>
      <w:bCs/>
      <w:color w:val="008000"/>
      <w:u w:val="single"/>
    </w:rPr>
  </w:style>
  <w:style w:type="paragraph" w:customStyle="1" w:styleId="a6">
    <w:name w:val="Внимание: криминал!!"/>
    <w:basedOn w:val="a"/>
    <w:next w:val="a"/>
    <w:uiPriority w:val="99"/>
    <w:pPr>
      <w:jc w:val="both"/>
    </w:pPr>
  </w:style>
  <w:style w:type="paragraph" w:customStyle="1" w:styleId="a7">
    <w:name w:val="Внимание: недобросовестность!"/>
    <w:basedOn w:val="a"/>
    <w:next w:val="a"/>
    <w:uiPriority w:val="99"/>
    <w:pPr>
      <w:jc w:val="both"/>
    </w:pPr>
  </w:style>
  <w:style w:type="character" w:customStyle="1" w:styleId="a8">
    <w:name w:val="Выделение для Базового Поиска"/>
    <w:uiPriority w:val="99"/>
    <w:rPr>
      <w:rFonts w:cs="Times New Roman"/>
      <w:b/>
      <w:bCs/>
      <w:color w:val="0058A9"/>
    </w:rPr>
  </w:style>
  <w:style w:type="character" w:customStyle="1" w:styleId="a9">
    <w:name w:val="Выделение для Базового Поиска (курсив)"/>
    <w:uiPriority w:val="99"/>
    <w:rPr>
      <w:rFonts w:cs="Times New Roman"/>
      <w:b/>
      <w:bCs/>
      <w:i/>
      <w:iCs/>
      <w:color w:val="0058A9"/>
    </w:rPr>
  </w:style>
  <w:style w:type="paragraph" w:customStyle="1" w:styleId="aa">
    <w:name w:val="Основное меню (преемственное)"/>
    <w:basedOn w:val="a"/>
    <w:next w:val="a"/>
    <w:uiPriority w:val="99"/>
    <w:pPr>
      <w:jc w:val="both"/>
    </w:pPr>
    <w:rPr>
      <w:rFonts w:ascii="Verdana" w:hAnsi="Verdana" w:cs="Verdana"/>
    </w:rPr>
  </w:style>
  <w:style w:type="paragraph" w:customStyle="1" w:styleId="ab">
    <w:name w:val="Заголовок"/>
    <w:basedOn w:val="aa"/>
    <w:next w:val="a"/>
    <w:uiPriority w:val="99"/>
    <w:rPr>
      <w:rFonts w:ascii="Arial" w:hAnsi="Arial" w:cs="Arial"/>
      <w:b/>
      <w:bCs/>
      <w:color w:val="0058A9"/>
      <w:shd w:val="clear" w:color="auto" w:fill="ECE9D8"/>
    </w:rPr>
  </w:style>
  <w:style w:type="paragraph" w:customStyle="1" w:styleId="ac">
    <w:name w:val="Заголовок группы контролов"/>
    <w:basedOn w:val="a"/>
    <w:next w:val="a"/>
    <w:uiPriority w:val="99"/>
    <w:pPr>
      <w:jc w:val="both"/>
    </w:pPr>
    <w:rPr>
      <w:b/>
      <w:bCs/>
      <w:color w:val="000000"/>
    </w:rPr>
  </w:style>
  <w:style w:type="paragraph" w:customStyle="1" w:styleId="ad">
    <w:name w:val="Заголовок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sz w:val="20"/>
      <w:szCs w:val="20"/>
      <w:shd w:val="clear" w:color="auto" w:fill="FFFFFF"/>
    </w:rPr>
  </w:style>
  <w:style w:type="paragraph" w:customStyle="1" w:styleId="ae">
    <w:name w:val="Заголовок приложения"/>
    <w:basedOn w:val="a"/>
    <w:next w:val="a"/>
    <w:uiPriority w:val="99"/>
    <w:pPr>
      <w:jc w:val="right"/>
    </w:pPr>
  </w:style>
  <w:style w:type="paragraph" w:customStyle="1" w:styleId="af">
    <w:name w:val="Заголовок распахивающейся части диалога"/>
    <w:basedOn w:val="a"/>
    <w:next w:val="a"/>
    <w:uiPriority w:val="99"/>
    <w:pPr>
      <w:jc w:val="both"/>
    </w:pPr>
    <w:rPr>
      <w:i/>
      <w:iCs/>
      <w:color w:val="000080"/>
    </w:rPr>
  </w:style>
  <w:style w:type="character" w:customStyle="1" w:styleId="af0">
    <w:name w:val="Заголовок своего сообщения"/>
    <w:uiPriority w:val="99"/>
    <w:rPr>
      <w:rFonts w:cs="Times New Roman"/>
      <w:b/>
      <w:bCs/>
      <w:color w:val="000080"/>
    </w:rPr>
  </w:style>
  <w:style w:type="paragraph" w:customStyle="1" w:styleId="af1">
    <w:name w:val="Заголовок статьи"/>
    <w:basedOn w:val="a"/>
    <w:next w:val="a"/>
    <w:uiPriority w:val="99"/>
    <w:pPr>
      <w:ind w:left="1612" w:hanging="892"/>
      <w:jc w:val="both"/>
    </w:pPr>
  </w:style>
  <w:style w:type="character" w:customStyle="1" w:styleId="af2">
    <w:name w:val="Заголовок чужого сообщения"/>
    <w:uiPriority w:val="99"/>
    <w:rPr>
      <w:rFonts w:cs="Times New Roman"/>
      <w:b/>
      <w:bCs/>
      <w:color w:val="FF0000"/>
    </w:rPr>
  </w:style>
  <w:style w:type="paragraph" w:customStyle="1" w:styleId="af3">
    <w:name w:val="Интерактивный заголовок"/>
    <w:basedOn w:val="ab"/>
    <w:next w:val="a"/>
    <w:uiPriority w:val="99"/>
    <w:rPr>
      <w:b w:val="0"/>
      <w:bCs w:val="0"/>
      <w:color w:val="auto"/>
      <w:u w:val="single"/>
      <w:shd w:val="clear" w:color="auto" w:fill="auto"/>
    </w:rPr>
  </w:style>
  <w:style w:type="paragraph" w:customStyle="1" w:styleId="af4">
    <w:name w:val="Текст информации об изменениях"/>
    <w:basedOn w:val="a"/>
    <w:next w:val="a"/>
    <w:uiPriority w:val="99"/>
    <w:pPr>
      <w:jc w:val="both"/>
    </w:pPr>
    <w:rPr>
      <w:sz w:val="20"/>
      <w:szCs w:val="20"/>
    </w:rPr>
  </w:style>
  <w:style w:type="paragraph" w:customStyle="1" w:styleId="af5">
    <w:name w:val="Информация об изменениях"/>
    <w:basedOn w:val="af4"/>
    <w:next w:val="a"/>
    <w:uiPriority w:val="99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6">
    <w:name w:val="Текст (справка)"/>
    <w:basedOn w:val="a"/>
    <w:next w:val="a"/>
    <w:uiPriority w:val="99"/>
    <w:pPr>
      <w:ind w:left="170" w:right="170"/>
    </w:pPr>
  </w:style>
  <w:style w:type="paragraph" w:customStyle="1" w:styleId="af7">
    <w:name w:val="Комментарий"/>
    <w:basedOn w:val="af6"/>
    <w:next w:val="a"/>
    <w:uiPriority w:val="99"/>
    <w:pPr>
      <w:spacing w:before="75"/>
      <w:ind w:left="0" w:right="0"/>
      <w:jc w:val="both"/>
    </w:pPr>
    <w:rPr>
      <w:i/>
      <w:iCs/>
      <w:color w:val="800080"/>
    </w:rPr>
  </w:style>
  <w:style w:type="paragraph" w:customStyle="1" w:styleId="af8">
    <w:name w:val="Информация об изменениях документа"/>
    <w:basedOn w:val="af7"/>
    <w:next w:val="a"/>
    <w:uiPriority w:val="99"/>
    <w:pPr>
      <w:spacing w:before="0"/>
    </w:pPr>
  </w:style>
  <w:style w:type="paragraph" w:customStyle="1" w:styleId="af9">
    <w:name w:val="Текст (лев. подпись)"/>
    <w:basedOn w:val="a"/>
    <w:next w:val="a"/>
    <w:uiPriority w:val="99"/>
  </w:style>
  <w:style w:type="paragraph" w:customStyle="1" w:styleId="afa">
    <w:name w:val="Колонтитул (левый)"/>
    <w:basedOn w:val="af9"/>
    <w:next w:val="a"/>
    <w:uiPriority w:val="99"/>
    <w:pPr>
      <w:jc w:val="both"/>
    </w:pPr>
    <w:rPr>
      <w:sz w:val="16"/>
      <w:szCs w:val="16"/>
    </w:rPr>
  </w:style>
  <w:style w:type="paragraph" w:customStyle="1" w:styleId="afb">
    <w:name w:val="Текст (прав. подпись)"/>
    <w:basedOn w:val="a"/>
    <w:next w:val="a"/>
    <w:uiPriority w:val="99"/>
    <w:pPr>
      <w:jc w:val="right"/>
    </w:pPr>
  </w:style>
  <w:style w:type="paragraph" w:customStyle="1" w:styleId="afc">
    <w:name w:val="Колонтитул (правый)"/>
    <w:basedOn w:val="afb"/>
    <w:next w:val="a"/>
    <w:uiPriority w:val="99"/>
    <w:pPr>
      <w:jc w:val="both"/>
    </w:pPr>
    <w:rPr>
      <w:sz w:val="16"/>
      <w:szCs w:val="16"/>
    </w:rPr>
  </w:style>
  <w:style w:type="paragraph" w:customStyle="1" w:styleId="afd">
    <w:name w:val="Комментарий пользователя"/>
    <w:basedOn w:val="af7"/>
    <w:next w:val="a"/>
    <w:uiPriority w:val="99"/>
    <w:pPr>
      <w:spacing w:before="0"/>
      <w:jc w:val="left"/>
    </w:pPr>
    <w:rPr>
      <w:i w:val="0"/>
      <w:iCs w:val="0"/>
      <w:color w:val="000080"/>
    </w:rPr>
  </w:style>
  <w:style w:type="paragraph" w:customStyle="1" w:styleId="afe">
    <w:name w:val="Куда обратиться?"/>
    <w:basedOn w:val="a"/>
    <w:next w:val="a"/>
    <w:uiPriority w:val="99"/>
    <w:pPr>
      <w:jc w:val="both"/>
    </w:pPr>
  </w:style>
  <w:style w:type="paragraph" w:customStyle="1" w:styleId="aff">
    <w:name w:val="Моноширинный"/>
    <w:basedOn w:val="a"/>
    <w:next w:val="a"/>
    <w:uiPriority w:val="99"/>
    <w:pPr>
      <w:jc w:val="both"/>
    </w:pPr>
    <w:rPr>
      <w:rFonts w:ascii="Courier New" w:hAnsi="Courier New" w:cs="Courier New"/>
    </w:rPr>
  </w:style>
  <w:style w:type="character" w:customStyle="1" w:styleId="aff0">
    <w:name w:val="Найденные слова"/>
    <w:uiPriority w:val="99"/>
    <w:rPr>
      <w:rFonts w:cs="Times New Roman"/>
      <w:b/>
      <w:bCs/>
      <w:color w:val="000080"/>
      <w:shd w:val="clear" w:color="auto" w:fill="auto"/>
    </w:rPr>
  </w:style>
  <w:style w:type="character" w:customStyle="1" w:styleId="aff1">
    <w:name w:val="Не вступил в силу"/>
    <w:uiPriority w:val="99"/>
    <w:rPr>
      <w:rFonts w:cs="Times New Roman"/>
      <w:b/>
      <w:bCs/>
      <w:color w:val="008080"/>
    </w:rPr>
  </w:style>
  <w:style w:type="paragraph" w:customStyle="1" w:styleId="aff2">
    <w:name w:val="Необходимые документы"/>
    <w:basedOn w:val="a"/>
    <w:next w:val="a"/>
    <w:uiPriority w:val="99"/>
    <w:pPr>
      <w:ind w:left="118"/>
      <w:jc w:val="both"/>
    </w:pPr>
  </w:style>
  <w:style w:type="paragraph" w:customStyle="1" w:styleId="aff3">
    <w:name w:val="Нормальный (таблица)"/>
    <w:basedOn w:val="a"/>
    <w:next w:val="a"/>
    <w:uiPriority w:val="99"/>
    <w:pPr>
      <w:jc w:val="both"/>
    </w:pPr>
  </w:style>
  <w:style w:type="paragraph" w:customStyle="1" w:styleId="aff4">
    <w:name w:val="Объект"/>
    <w:basedOn w:val="a"/>
    <w:next w:val="a"/>
    <w:uiPriority w:val="99"/>
    <w:pPr>
      <w:jc w:val="both"/>
    </w:pPr>
  </w:style>
  <w:style w:type="paragraph" w:customStyle="1" w:styleId="aff5">
    <w:name w:val="Таблицы (моноширинный)"/>
    <w:basedOn w:val="a"/>
    <w:next w:val="a"/>
    <w:uiPriority w:val="99"/>
    <w:pPr>
      <w:jc w:val="both"/>
    </w:pPr>
    <w:rPr>
      <w:rFonts w:ascii="Courier New" w:hAnsi="Courier New" w:cs="Courier New"/>
    </w:rPr>
  </w:style>
  <w:style w:type="paragraph" w:customStyle="1" w:styleId="aff6">
    <w:name w:val="Оглавление"/>
    <w:basedOn w:val="aff5"/>
    <w:next w:val="a"/>
    <w:uiPriority w:val="99"/>
    <w:pPr>
      <w:ind w:left="140"/>
    </w:pPr>
    <w:rPr>
      <w:rFonts w:ascii="Arial" w:hAnsi="Arial" w:cs="Arial"/>
    </w:rPr>
  </w:style>
  <w:style w:type="character" w:customStyle="1" w:styleId="aff7">
    <w:name w:val="Опечатки"/>
    <w:uiPriority w:val="99"/>
    <w:rPr>
      <w:color w:val="FF0000"/>
    </w:rPr>
  </w:style>
  <w:style w:type="paragraph" w:customStyle="1" w:styleId="aff8">
    <w:name w:val="Переменная часть"/>
    <w:basedOn w:val="aa"/>
    <w:next w:val="a"/>
    <w:uiPriority w:val="99"/>
    <w:rPr>
      <w:rFonts w:ascii="Arial" w:hAnsi="Arial" w:cs="Arial"/>
      <w:sz w:val="20"/>
      <w:szCs w:val="20"/>
    </w:rPr>
  </w:style>
  <w:style w:type="paragraph" w:customStyle="1" w:styleId="aff9">
    <w:name w:val="Подвал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sz w:val="20"/>
      <w:szCs w:val="20"/>
    </w:rPr>
  </w:style>
  <w:style w:type="paragraph" w:customStyle="1" w:styleId="affa">
    <w:name w:val="Подзаголовок для информации об изменениях"/>
    <w:basedOn w:val="af4"/>
    <w:next w:val="a"/>
    <w:uiPriority w:val="99"/>
    <w:rPr>
      <w:b/>
      <w:bCs/>
      <w:color w:val="000080"/>
      <w:sz w:val="24"/>
      <w:szCs w:val="24"/>
    </w:rPr>
  </w:style>
  <w:style w:type="paragraph" w:customStyle="1" w:styleId="affb">
    <w:name w:val="Подчёркнуный текст"/>
    <w:basedOn w:val="a"/>
    <w:next w:val="a"/>
    <w:uiPriority w:val="99"/>
    <w:pPr>
      <w:jc w:val="both"/>
    </w:pPr>
  </w:style>
  <w:style w:type="paragraph" w:customStyle="1" w:styleId="affc">
    <w:name w:val="Постоянная часть"/>
    <w:basedOn w:val="aa"/>
    <w:next w:val="a"/>
    <w:uiPriority w:val="99"/>
    <w:rPr>
      <w:rFonts w:ascii="Arial" w:hAnsi="Arial" w:cs="Arial"/>
      <w:sz w:val="22"/>
      <w:szCs w:val="22"/>
    </w:rPr>
  </w:style>
  <w:style w:type="paragraph" w:customStyle="1" w:styleId="affd">
    <w:name w:val="Прижатый влево"/>
    <w:basedOn w:val="a"/>
    <w:next w:val="a"/>
    <w:uiPriority w:val="99"/>
  </w:style>
  <w:style w:type="paragraph" w:customStyle="1" w:styleId="affe">
    <w:name w:val="Пример."/>
    <w:basedOn w:val="a"/>
    <w:next w:val="a"/>
    <w:uiPriority w:val="99"/>
    <w:pPr>
      <w:ind w:left="118" w:firstLine="602"/>
      <w:jc w:val="both"/>
    </w:pPr>
  </w:style>
  <w:style w:type="paragraph" w:customStyle="1" w:styleId="afff">
    <w:name w:val="Примечание."/>
    <w:basedOn w:val="af7"/>
    <w:next w:val="a"/>
    <w:uiPriority w:val="99"/>
    <w:pPr>
      <w:spacing w:before="0"/>
    </w:pPr>
    <w:rPr>
      <w:i w:val="0"/>
      <w:iCs w:val="0"/>
      <w:color w:val="auto"/>
    </w:rPr>
  </w:style>
  <w:style w:type="character" w:customStyle="1" w:styleId="afff0">
    <w:name w:val="Продолжение ссылки"/>
    <w:uiPriority w:val="99"/>
  </w:style>
  <w:style w:type="paragraph" w:customStyle="1" w:styleId="afff1">
    <w:name w:val="Словарная статья"/>
    <w:basedOn w:val="a"/>
    <w:next w:val="a"/>
    <w:uiPriority w:val="99"/>
    <w:pPr>
      <w:ind w:right="118"/>
      <w:jc w:val="both"/>
    </w:pPr>
  </w:style>
  <w:style w:type="character" w:customStyle="1" w:styleId="afff2">
    <w:name w:val="Сравнение редакций"/>
    <w:uiPriority w:val="99"/>
    <w:rPr>
      <w:rFonts w:cs="Times New Roman"/>
      <w:b/>
      <w:bCs/>
      <w:color w:val="000080"/>
    </w:rPr>
  </w:style>
  <w:style w:type="character" w:customStyle="1" w:styleId="afff3">
    <w:name w:val="Сравнение редакций. Добавленный фрагмент"/>
    <w:uiPriority w:val="99"/>
    <w:rPr>
      <w:color w:val="0000FF"/>
      <w:shd w:val="clear" w:color="auto" w:fill="auto"/>
    </w:rPr>
  </w:style>
  <w:style w:type="character" w:customStyle="1" w:styleId="afff4">
    <w:name w:val="Сравнение редакций. Удаленный фрагмент"/>
    <w:uiPriority w:val="99"/>
    <w:rPr>
      <w:strike/>
      <w:color w:val="808000"/>
    </w:rPr>
  </w:style>
  <w:style w:type="paragraph" w:customStyle="1" w:styleId="afff5">
    <w:name w:val="Ссылка на официальную публикацию"/>
    <w:basedOn w:val="a"/>
    <w:next w:val="a"/>
    <w:uiPriority w:val="99"/>
    <w:pPr>
      <w:jc w:val="both"/>
    </w:pPr>
  </w:style>
  <w:style w:type="paragraph" w:customStyle="1" w:styleId="afff6">
    <w:name w:val="Текст в таблице"/>
    <w:basedOn w:val="aff3"/>
    <w:next w:val="a"/>
    <w:uiPriority w:val="99"/>
    <w:pPr>
      <w:ind w:firstLine="500"/>
    </w:pPr>
  </w:style>
  <w:style w:type="paragraph" w:customStyle="1" w:styleId="afff7">
    <w:name w:val="Технический комментарий"/>
    <w:basedOn w:val="a"/>
    <w:next w:val="a"/>
    <w:uiPriority w:val="99"/>
    <w:rPr>
      <w:shd w:val="clear" w:color="auto" w:fill="FFFF00"/>
    </w:rPr>
  </w:style>
  <w:style w:type="character" w:customStyle="1" w:styleId="afff8">
    <w:name w:val="Утратил силу"/>
    <w:uiPriority w:val="99"/>
    <w:rPr>
      <w:rFonts w:cs="Times New Roman"/>
      <w:b/>
      <w:bCs/>
      <w:strike/>
      <w:color w:val="808000"/>
    </w:rPr>
  </w:style>
  <w:style w:type="paragraph" w:customStyle="1" w:styleId="afff9">
    <w:name w:val="Центрированный (таблица)"/>
    <w:basedOn w:val="aff3"/>
    <w:next w:val="a"/>
    <w:uiPriority w:val="99"/>
    <w:pPr>
      <w:jc w:val="center"/>
    </w:pPr>
  </w:style>
  <w:style w:type="table" w:styleId="afffa">
    <w:name w:val="Table Grid"/>
    <w:basedOn w:val="a1"/>
    <w:uiPriority w:val="99"/>
    <w:rsid w:val="009361BA"/>
    <w:pPr>
      <w:widowControl w:val="0"/>
      <w:autoSpaceDE w:val="0"/>
      <w:autoSpaceDN w:val="0"/>
      <w:adjustRightInd w:val="0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">
    <w:name w:val="Знак2"/>
    <w:basedOn w:val="a"/>
    <w:uiPriority w:val="99"/>
    <w:rsid w:val="00703191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10">
    <w:name w:val="Знак21"/>
    <w:basedOn w:val="a"/>
    <w:uiPriority w:val="99"/>
    <w:rsid w:val="00703191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fffb">
    <w:name w:val="Hyperlink"/>
    <w:uiPriority w:val="99"/>
    <w:rsid w:val="00F001FD"/>
    <w:rPr>
      <w:rFonts w:cs="Times New Roman"/>
      <w:color w:val="0000FF"/>
      <w:u w:val="single"/>
    </w:rPr>
  </w:style>
  <w:style w:type="paragraph" w:styleId="afffc">
    <w:name w:val="Body Text"/>
    <w:basedOn w:val="a"/>
    <w:link w:val="afffd"/>
    <w:uiPriority w:val="99"/>
    <w:semiHidden/>
    <w:rsid w:val="00974032"/>
    <w:pPr>
      <w:widowControl/>
      <w:autoSpaceDE/>
      <w:autoSpaceDN/>
      <w:adjustRightInd/>
      <w:jc w:val="both"/>
    </w:pPr>
    <w:rPr>
      <w:rFonts w:cs="Times New Roman"/>
      <w:lang w:val="x-none" w:eastAsia="x-none"/>
    </w:rPr>
  </w:style>
  <w:style w:type="character" w:customStyle="1" w:styleId="afffd">
    <w:name w:val="Основной текст Знак"/>
    <w:link w:val="afffc"/>
    <w:uiPriority w:val="99"/>
    <w:semiHidden/>
    <w:locked/>
    <w:rPr>
      <w:rFonts w:ascii="Arial" w:hAnsi="Arial" w:cs="Arial"/>
      <w:sz w:val="24"/>
      <w:szCs w:val="24"/>
    </w:rPr>
  </w:style>
  <w:style w:type="paragraph" w:styleId="11">
    <w:name w:val="toc 1"/>
    <w:basedOn w:val="a"/>
    <w:next w:val="a"/>
    <w:autoRedefine/>
    <w:uiPriority w:val="99"/>
    <w:semiHidden/>
    <w:rsid w:val="004B0234"/>
    <w:pPr>
      <w:widowControl/>
      <w:autoSpaceDE/>
      <w:autoSpaceDN/>
      <w:adjustRightInd/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character" w:styleId="afffe">
    <w:name w:val="FollowedHyperlink"/>
    <w:uiPriority w:val="99"/>
    <w:rsid w:val="004B0234"/>
    <w:rPr>
      <w:rFonts w:cs="Times New Roman"/>
      <w:color w:val="800080"/>
      <w:u w:val="single"/>
    </w:rPr>
  </w:style>
  <w:style w:type="paragraph" w:styleId="affff">
    <w:name w:val="List Paragraph"/>
    <w:basedOn w:val="a"/>
    <w:uiPriority w:val="99"/>
    <w:qFormat/>
    <w:rsid w:val="008C0F0D"/>
    <w:pPr>
      <w:widowControl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fff0">
    <w:name w:val="footnote text"/>
    <w:basedOn w:val="a"/>
    <w:link w:val="affff1"/>
    <w:uiPriority w:val="99"/>
    <w:semiHidden/>
    <w:rsid w:val="008C0F0D"/>
    <w:pPr>
      <w:widowControl/>
      <w:tabs>
        <w:tab w:val="left" w:pos="284"/>
      </w:tabs>
      <w:autoSpaceDE/>
      <w:autoSpaceDN/>
      <w:adjustRightInd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fff1">
    <w:name w:val="Текст сноски Знак"/>
    <w:link w:val="affff0"/>
    <w:uiPriority w:val="99"/>
    <w:locked/>
    <w:rsid w:val="008C0F0D"/>
    <w:rPr>
      <w:rFonts w:eastAsia="Times New Roman" w:cs="Times New Roman"/>
      <w:lang w:val="ru-RU" w:eastAsia="ru-RU"/>
    </w:rPr>
  </w:style>
  <w:style w:type="character" w:styleId="affff2">
    <w:name w:val="footnote reference"/>
    <w:uiPriority w:val="99"/>
    <w:semiHidden/>
    <w:rsid w:val="008C0F0D"/>
    <w:rPr>
      <w:rFonts w:cs="Times New Roman"/>
      <w:vertAlign w:val="superscript"/>
    </w:rPr>
  </w:style>
  <w:style w:type="paragraph" w:styleId="affff3">
    <w:name w:val="annotation text"/>
    <w:basedOn w:val="a"/>
    <w:link w:val="affff4"/>
    <w:uiPriority w:val="99"/>
    <w:semiHidden/>
    <w:rsid w:val="008C0F0D"/>
    <w:pPr>
      <w:widowControl/>
      <w:autoSpaceDE/>
      <w:autoSpaceDN/>
      <w:adjustRightInd/>
      <w:spacing w:before="120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fff4">
    <w:name w:val="Текст примечания Знак"/>
    <w:link w:val="affff3"/>
    <w:uiPriority w:val="99"/>
    <w:locked/>
    <w:rsid w:val="008C0F0D"/>
    <w:rPr>
      <w:rFonts w:eastAsia="Times New Roman" w:cs="Times New Roman"/>
      <w:lang w:val="ru-RU" w:eastAsia="ru-RU"/>
    </w:rPr>
  </w:style>
  <w:style w:type="character" w:styleId="affff5">
    <w:name w:val="annotation reference"/>
    <w:uiPriority w:val="99"/>
    <w:semiHidden/>
    <w:rsid w:val="008C0F0D"/>
    <w:rPr>
      <w:rFonts w:cs="Times New Roman"/>
      <w:sz w:val="16"/>
      <w:szCs w:val="16"/>
    </w:rPr>
  </w:style>
  <w:style w:type="paragraph" w:styleId="affff6">
    <w:name w:val="Balloon Text"/>
    <w:basedOn w:val="a"/>
    <w:link w:val="affff7"/>
    <w:uiPriority w:val="99"/>
    <w:semiHidden/>
    <w:rsid w:val="008C0F0D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ffff7">
    <w:name w:val="Текст выноски Знак"/>
    <w:link w:val="affff6"/>
    <w:uiPriority w:val="99"/>
    <w:semiHidden/>
    <w:locked/>
    <w:rPr>
      <w:rFonts w:ascii="Tahoma" w:hAnsi="Tahoma" w:cs="Tahoma"/>
      <w:sz w:val="16"/>
      <w:szCs w:val="16"/>
    </w:rPr>
  </w:style>
  <w:style w:type="paragraph" w:styleId="affff8">
    <w:name w:val="Plain Text"/>
    <w:basedOn w:val="a"/>
    <w:link w:val="affff9"/>
    <w:uiPriority w:val="99"/>
    <w:rsid w:val="008C0F0D"/>
    <w:pPr>
      <w:widowControl/>
      <w:autoSpaceDE/>
      <w:autoSpaceDN/>
      <w:adjustRightInd/>
    </w:pPr>
    <w:rPr>
      <w:rFonts w:ascii="Courier New" w:hAnsi="Courier New" w:cs="Times New Roman"/>
      <w:sz w:val="20"/>
      <w:szCs w:val="20"/>
    </w:rPr>
  </w:style>
  <w:style w:type="character" w:customStyle="1" w:styleId="affff9">
    <w:name w:val="Текст Знак"/>
    <w:link w:val="affff8"/>
    <w:uiPriority w:val="99"/>
    <w:locked/>
    <w:rsid w:val="008C0F0D"/>
    <w:rPr>
      <w:rFonts w:ascii="Courier New" w:hAnsi="Courier New" w:cs="Courier New"/>
      <w:lang w:val="ru-RU" w:eastAsia="ru-RU"/>
    </w:rPr>
  </w:style>
  <w:style w:type="paragraph" w:styleId="2">
    <w:name w:val="List Bullet 2"/>
    <w:basedOn w:val="a"/>
    <w:autoRedefine/>
    <w:uiPriority w:val="99"/>
    <w:rsid w:val="00C92A11"/>
    <w:pPr>
      <w:widowControl/>
      <w:numPr>
        <w:numId w:val="4"/>
      </w:numPr>
      <w:tabs>
        <w:tab w:val="num" w:pos="1440"/>
      </w:tabs>
      <w:autoSpaceDE/>
      <w:autoSpaceDN/>
      <w:adjustRightInd/>
      <w:spacing w:line="360" w:lineRule="auto"/>
      <w:ind w:left="1440" w:right="57" w:firstLine="540"/>
      <w:jc w:val="both"/>
    </w:pPr>
  </w:style>
  <w:style w:type="paragraph" w:customStyle="1" w:styleId="220">
    <w:name w:val="Знак22"/>
    <w:basedOn w:val="a"/>
    <w:uiPriority w:val="99"/>
    <w:rsid w:val="001F1B5A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3">
    <w:name w:val="Знак23"/>
    <w:basedOn w:val="a"/>
    <w:uiPriority w:val="99"/>
    <w:rsid w:val="00155BD3"/>
    <w:pPr>
      <w:autoSpaceDE/>
      <w:autoSpaceDN/>
      <w:spacing w:after="160" w:line="240" w:lineRule="exact"/>
      <w:jc w:val="right"/>
    </w:pPr>
    <w:rPr>
      <w:rFonts w:ascii="Times New Roman" w:hAnsi="Times New Roman" w:cs="Times New Roman"/>
      <w:sz w:val="20"/>
      <w:szCs w:val="20"/>
      <w:lang w:val="en-GB" w:eastAsia="en-US"/>
    </w:rPr>
  </w:style>
  <w:style w:type="paragraph" w:styleId="affffa">
    <w:name w:val="Title"/>
    <w:basedOn w:val="a"/>
    <w:next w:val="a"/>
    <w:link w:val="affffb"/>
    <w:uiPriority w:val="10"/>
    <w:qFormat/>
    <w:rsid w:val="00511BB2"/>
    <w:pPr>
      <w:spacing w:before="240" w:after="60"/>
      <w:jc w:val="center"/>
      <w:outlineLvl w:val="0"/>
    </w:pPr>
    <w:rPr>
      <w:rFonts w:ascii="Cambria" w:hAnsi="Cambria" w:cs="Times New Roman"/>
      <w:b/>
      <w:bCs/>
      <w:kern w:val="28"/>
      <w:sz w:val="32"/>
      <w:szCs w:val="32"/>
      <w:lang w:val="x-none" w:eastAsia="x-none"/>
    </w:rPr>
  </w:style>
  <w:style w:type="character" w:customStyle="1" w:styleId="affffb">
    <w:name w:val="Название Знак"/>
    <w:link w:val="affffa"/>
    <w:uiPriority w:val="10"/>
    <w:rsid w:val="00511BB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ConsPlusNormal">
    <w:name w:val="ConsPlusNormal"/>
    <w:rsid w:val="000954A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fffc">
    <w:name w:val="Strong"/>
    <w:uiPriority w:val="22"/>
    <w:qFormat/>
    <w:rsid w:val="00A57B7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4E3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spacing w:before="108" w:after="108"/>
      <w:jc w:val="center"/>
      <w:outlineLvl w:val="0"/>
    </w:pPr>
    <w:rPr>
      <w:rFonts w:ascii="Cambria" w:hAnsi="Cambria" w:cs="Times New Roman"/>
      <w:b/>
      <w:bCs/>
      <w:kern w:val="32"/>
      <w:sz w:val="32"/>
      <w:szCs w:val="32"/>
      <w:lang w:val="x-none" w:eastAsia="x-none"/>
    </w:rPr>
  </w:style>
  <w:style w:type="paragraph" w:styleId="20">
    <w:name w:val="heading 2"/>
    <w:basedOn w:val="1"/>
    <w:next w:val="a"/>
    <w:link w:val="21"/>
    <w:uiPriority w:val="9"/>
    <w:qFormat/>
    <w:pPr>
      <w:spacing w:before="0" w:after="0"/>
      <w:jc w:val="both"/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0"/>
    <w:next w:val="a"/>
    <w:link w:val="30"/>
    <w:uiPriority w:val="9"/>
    <w:qFormat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"/>
    <w:qFormat/>
    <w:pPr>
      <w:outlineLvl w:val="3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1">
    <w:name w:val="Заголовок 2 Знак"/>
    <w:link w:val="20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000080"/>
    </w:rPr>
  </w:style>
  <w:style w:type="character" w:customStyle="1" w:styleId="a4">
    <w:name w:val="Гипертекстовая ссылка"/>
    <w:uiPriority w:val="99"/>
    <w:rPr>
      <w:rFonts w:cs="Times New Roman"/>
      <w:b/>
      <w:bCs/>
      <w:color w:val="008000"/>
    </w:rPr>
  </w:style>
  <w:style w:type="character" w:customStyle="1" w:styleId="a5">
    <w:name w:val="Активная гипертекстовая ссылка"/>
    <w:uiPriority w:val="99"/>
    <w:rPr>
      <w:rFonts w:cs="Times New Roman"/>
      <w:b/>
      <w:bCs/>
      <w:color w:val="008000"/>
      <w:u w:val="single"/>
    </w:rPr>
  </w:style>
  <w:style w:type="paragraph" w:customStyle="1" w:styleId="a6">
    <w:name w:val="Внимание: криминал!!"/>
    <w:basedOn w:val="a"/>
    <w:next w:val="a"/>
    <w:uiPriority w:val="99"/>
    <w:pPr>
      <w:jc w:val="both"/>
    </w:pPr>
  </w:style>
  <w:style w:type="paragraph" w:customStyle="1" w:styleId="a7">
    <w:name w:val="Внимание: недобросовестность!"/>
    <w:basedOn w:val="a"/>
    <w:next w:val="a"/>
    <w:uiPriority w:val="99"/>
    <w:pPr>
      <w:jc w:val="both"/>
    </w:pPr>
  </w:style>
  <w:style w:type="character" w:customStyle="1" w:styleId="a8">
    <w:name w:val="Выделение для Базового Поиска"/>
    <w:uiPriority w:val="99"/>
    <w:rPr>
      <w:rFonts w:cs="Times New Roman"/>
      <w:b/>
      <w:bCs/>
      <w:color w:val="0058A9"/>
    </w:rPr>
  </w:style>
  <w:style w:type="character" w:customStyle="1" w:styleId="a9">
    <w:name w:val="Выделение для Базового Поиска (курсив)"/>
    <w:uiPriority w:val="99"/>
    <w:rPr>
      <w:rFonts w:cs="Times New Roman"/>
      <w:b/>
      <w:bCs/>
      <w:i/>
      <w:iCs/>
      <w:color w:val="0058A9"/>
    </w:rPr>
  </w:style>
  <w:style w:type="paragraph" w:customStyle="1" w:styleId="aa">
    <w:name w:val="Основное меню (преемственное)"/>
    <w:basedOn w:val="a"/>
    <w:next w:val="a"/>
    <w:uiPriority w:val="99"/>
    <w:pPr>
      <w:jc w:val="both"/>
    </w:pPr>
    <w:rPr>
      <w:rFonts w:ascii="Verdana" w:hAnsi="Verdana" w:cs="Verdana"/>
    </w:rPr>
  </w:style>
  <w:style w:type="paragraph" w:customStyle="1" w:styleId="ab">
    <w:name w:val="Заголовок"/>
    <w:basedOn w:val="aa"/>
    <w:next w:val="a"/>
    <w:uiPriority w:val="99"/>
    <w:rPr>
      <w:rFonts w:ascii="Arial" w:hAnsi="Arial" w:cs="Arial"/>
      <w:b/>
      <w:bCs/>
      <w:color w:val="0058A9"/>
      <w:shd w:val="clear" w:color="auto" w:fill="ECE9D8"/>
    </w:rPr>
  </w:style>
  <w:style w:type="paragraph" w:customStyle="1" w:styleId="ac">
    <w:name w:val="Заголовок группы контролов"/>
    <w:basedOn w:val="a"/>
    <w:next w:val="a"/>
    <w:uiPriority w:val="99"/>
    <w:pPr>
      <w:jc w:val="both"/>
    </w:pPr>
    <w:rPr>
      <w:b/>
      <w:bCs/>
      <w:color w:val="000000"/>
    </w:rPr>
  </w:style>
  <w:style w:type="paragraph" w:customStyle="1" w:styleId="ad">
    <w:name w:val="Заголовок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sz w:val="20"/>
      <w:szCs w:val="20"/>
      <w:shd w:val="clear" w:color="auto" w:fill="FFFFFF"/>
    </w:rPr>
  </w:style>
  <w:style w:type="paragraph" w:customStyle="1" w:styleId="ae">
    <w:name w:val="Заголовок приложения"/>
    <w:basedOn w:val="a"/>
    <w:next w:val="a"/>
    <w:uiPriority w:val="99"/>
    <w:pPr>
      <w:jc w:val="right"/>
    </w:pPr>
  </w:style>
  <w:style w:type="paragraph" w:customStyle="1" w:styleId="af">
    <w:name w:val="Заголовок распахивающейся части диалога"/>
    <w:basedOn w:val="a"/>
    <w:next w:val="a"/>
    <w:uiPriority w:val="99"/>
    <w:pPr>
      <w:jc w:val="both"/>
    </w:pPr>
    <w:rPr>
      <w:i/>
      <w:iCs/>
      <w:color w:val="000080"/>
    </w:rPr>
  </w:style>
  <w:style w:type="character" w:customStyle="1" w:styleId="af0">
    <w:name w:val="Заголовок своего сообщения"/>
    <w:uiPriority w:val="99"/>
    <w:rPr>
      <w:rFonts w:cs="Times New Roman"/>
      <w:b/>
      <w:bCs/>
      <w:color w:val="000080"/>
    </w:rPr>
  </w:style>
  <w:style w:type="paragraph" w:customStyle="1" w:styleId="af1">
    <w:name w:val="Заголовок статьи"/>
    <w:basedOn w:val="a"/>
    <w:next w:val="a"/>
    <w:uiPriority w:val="99"/>
    <w:pPr>
      <w:ind w:left="1612" w:hanging="892"/>
      <w:jc w:val="both"/>
    </w:pPr>
  </w:style>
  <w:style w:type="character" w:customStyle="1" w:styleId="af2">
    <w:name w:val="Заголовок чужого сообщения"/>
    <w:uiPriority w:val="99"/>
    <w:rPr>
      <w:rFonts w:cs="Times New Roman"/>
      <w:b/>
      <w:bCs/>
      <w:color w:val="FF0000"/>
    </w:rPr>
  </w:style>
  <w:style w:type="paragraph" w:customStyle="1" w:styleId="af3">
    <w:name w:val="Интерактивный заголовок"/>
    <w:basedOn w:val="ab"/>
    <w:next w:val="a"/>
    <w:uiPriority w:val="99"/>
    <w:rPr>
      <w:b w:val="0"/>
      <w:bCs w:val="0"/>
      <w:color w:val="auto"/>
      <w:u w:val="single"/>
      <w:shd w:val="clear" w:color="auto" w:fill="auto"/>
    </w:rPr>
  </w:style>
  <w:style w:type="paragraph" w:customStyle="1" w:styleId="af4">
    <w:name w:val="Текст информации об изменениях"/>
    <w:basedOn w:val="a"/>
    <w:next w:val="a"/>
    <w:uiPriority w:val="99"/>
    <w:pPr>
      <w:jc w:val="both"/>
    </w:pPr>
    <w:rPr>
      <w:sz w:val="20"/>
      <w:szCs w:val="20"/>
    </w:rPr>
  </w:style>
  <w:style w:type="paragraph" w:customStyle="1" w:styleId="af5">
    <w:name w:val="Информация об изменениях"/>
    <w:basedOn w:val="af4"/>
    <w:next w:val="a"/>
    <w:uiPriority w:val="99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6">
    <w:name w:val="Текст (справка)"/>
    <w:basedOn w:val="a"/>
    <w:next w:val="a"/>
    <w:uiPriority w:val="99"/>
    <w:pPr>
      <w:ind w:left="170" w:right="170"/>
    </w:pPr>
  </w:style>
  <w:style w:type="paragraph" w:customStyle="1" w:styleId="af7">
    <w:name w:val="Комментарий"/>
    <w:basedOn w:val="af6"/>
    <w:next w:val="a"/>
    <w:uiPriority w:val="99"/>
    <w:pPr>
      <w:spacing w:before="75"/>
      <w:ind w:left="0" w:right="0"/>
      <w:jc w:val="both"/>
    </w:pPr>
    <w:rPr>
      <w:i/>
      <w:iCs/>
      <w:color w:val="800080"/>
    </w:rPr>
  </w:style>
  <w:style w:type="paragraph" w:customStyle="1" w:styleId="af8">
    <w:name w:val="Информация об изменениях документа"/>
    <w:basedOn w:val="af7"/>
    <w:next w:val="a"/>
    <w:uiPriority w:val="99"/>
    <w:pPr>
      <w:spacing w:before="0"/>
    </w:pPr>
  </w:style>
  <w:style w:type="paragraph" w:customStyle="1" w:styleId="af9">
    <w:name w:val="Текст (лев. подпись)"/>
    <w:basedOn w:val="a"/>
    <w:next w:val="a"/>
    <w:uiPriority w:val="99"/>
  </w:style>
  <w:style w:type="paragraph" w:customStyle="1" w:styleId="afa">
    <w:name w:val="Колонтитул (левый)"/>
    <w:basedOn w:val="af9"/>
    <w:next w:val="a"/>
    <w:uiPriority w:val="99"/>
    <w:pPr>
      <w:jc w:val="both"/>
    </w:pPr>
    <w:rPr>
      <w:sz w:val="16"/>
      <w:szCs w:val="16"/>
    </w:rPr>
  </w:style>
  <w:style w:type="paragraph" w:customStyle="1" w:styleId="afb">
    <w:name w:val="Текст (прав. подпись)"/>
    <w:basedOn w:val="a"/>
    <w:next w:val="a"/>
    <w:uiPriority w:val="99"/>
    <w:pPr>
      <w:jc w:val="right"/>
    </w:pPr>
  </w:style>
  <w:style w:type="paragraph" w:customStyle="1" w:styleId="afc">
    <w:name w:val="Колонтитул (правый)"/>
    <w:basedOn w:val="afb"/>
    <w:next w:val="a"/>
    <w:uiPriority w:val="99"/>
    <w:pPr>
      <w:jc w:val="both"/>
    </w:pPr>
    <w:rPr>
      <w:sz w:val="16"/>
      <w:szCs w:val="16"/>
    </w:rPr>
  </w:style>
  <w:style w:type="paragraph" w:customStyle="1" w:styleId="afd">
    <w:name w:val="Комментарий пользователя"/>
    <w:basedOn w:val="af7"/>
    <w:next w:val="a"/>
    <w:uiPriority w:val="99"/>
    <w:pPr>
      <w:spacing w:before="0"/>
      <w:jc w:val="left"/>
    </w:pPr>
    <w:rPr>
      <w:i w:val="0"/>
      <w:iCs w:val="0"/>
      <w:color w:val="000080"/>
    </w:rPr>
  </w:style>
  <w:style w:type="paragraph" w:customStyle="1" w:styleId="afe">
    <w:name w:val="Куда обратиться?"/>
    <w:basedOn w:val="a"/>
    <w:next w:val="a"/>
    <w:uiPriority w:val="99"/>
    <w:pPr>
      <w:jc w:val="both"/>
    </w:pPr>
  </w:style>
  <w:style w:type="paragraph" w:customStyle="1" w:styleId="aff">
    <w:name w:val="Моноширинный"/>
    <w:basedOn w:val="a"/>
    <w:next w:val="a"/>
    <w:uiPriority w:val="99"/>
    <w:pPr>
      <w:jc w:val="both"/>
    </w:pPr>
    <w:rPr>
      <w:rFonts w:ascii="Courier New" w:hAnsi="Courier New" w:cs="Courier New"/>
    </w:rPr>
  </w:style>
  <w:style w:type="character" w:customStyle="1" w:styleId="aff0">
    <w:name w:val="Найденные слова"/>
    <w:uiPriority w:val="99"/>
    <w:rPr>
      <w:rFonts w:cs="Times New Roman"/>
      <w:b/>
      <w:bCs/>
      <w:color w:val="000080"/>
      <w:shd w:val="clear" w:color="auto" w:fill="auto"/>
    </w:rPr>
  </w:style>
  <w:style w:type="character" w:customStyle="1" w:styleId="aff1">
    <w:name w:val="Не вступил в силу"/>
    <w:uiPriority w:val="99"/>
    <w:rPr>
      <w:rFonts w:cs="Times New Roman"/>
      <w:b/>
      <w:bCs/>
      <w:color w:val="008080"/>
    </w:rPr>
  </w:style>
  <w:style w:type="paragraph" w:customStyle="1" w:styleId="aff2">
    <w:name w:val="Необходимые документы"/>
    <w:basedOn w:val="a"/>
    <w:next w:val="a"/>
    <w:uiPriority w:val="99"/>
    <w:pPr>
      <w:ind w:left="118"/>
      <w:jc w:val="both"/>
    </w:pPr>
  </w:style>
  <w:style w:type="paragraph" w:customStyle="1" w:styleId="aff3">
    <w:name w:val="Нормальный (таблица)"/>
    <w:basedOn w:val="a"/>
    <w:next w:val="a"/>
    <w:uiPriority w:val="99"/>
    <w:pPr>
      <w:jc w:val="both"/>
    </w:pPr>
  </w:style>
  <w:style w:type="paragraph" w:customStyle="1" w:styleId="aff4">
    <w:name w:val="Объект"/>
    <w:basedOn w:val="a"/>
    <w:next w:val="a"/>
    <w:uiPriority w:val="99"/>
    <w:pPr>
      <w:jc w:val="both"/>
    </w:pPr>
  </w:style>
  <w:style w:type="paragraph" w:customStyle="1" w:styleId="aff5">
    <w:name w:val="Таблицы (моноширинный)"/>
    <w:basedOn w:val="a"/>
    <w:next w:val="a"/>
    <w:uiPriority w:val="99"/>
    <w:pPr>
      <w:jc w:val="both"/>
    </w:pPr>
    <w:rPr>
      <w:rFonts w:ascii="Courier New" w:hAnsi="Courier New" w:cs="Courier New"/>
    </w:rPr>
  </w:style>
  <w:style w:type="paragraph" w:customStyle="1" w:styleId="aff6">
    <w:name w:val="Оглавление"/>
    <w:basedOn w:val="aff5"/>
    <w:next w:val="a"/>
    <w:uiPriority w:val="99"/>
    <w:pPr>
      <w:ind w:left="140"/>
    </w:pPr>
    <w:rPr>
      <w:rFonts w:ascii="Arial" w:hAnsi="Arial" w:cs="Arial"/>
    </w:rPr>
  </w:style>
  <w:style w:type="character" w:customStyle="1" w:styleId="aff7">
    <w:name w:val="Опечатки"/>
    <w:uiPriority w:val="99"/>
    <w:rPr>
      <w:color w:val="FF0000"/>
    </w:rPr>
  </w:style>
  <w:style w:type="paragraph" w:customStyle="1" w:styleId="aff8">
    <w:name w:val="Переменная часть"/>
    <w:basedOn w:val="aa"/>
    <w:next w:val="a"/>
    <w:uiPriority w:val="99"/>
    <w:rPr>
      <w:rFonts w:ascii="Arial" w:hAnsi="Arial" w:cs="Arial"/>
      <w:sz w:val="20"/>
      <w:szCs w:val="20"/>
    </w:rPr>
  </w:style>
  <w:style w:type="paragraph" w:customStyle="1" w:styleId="aff9">
    <w:name w:val="Подвал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sz w:val="20"/>
      <w:szCs w:val="20"/>
    </w:rPr>
  </w:style>
  <w:style w:type="paragraph" w:customStyle="1" w:styleId="affa">
    <w:name w:val="Подзаголовок для информации об изменениях"/>
    <w:basedOn w:val="af4"/>
    <w:next w:val="a"/>
    <w:uiPriority w:val="99"/>
    <w:rPr>
      <w:b/>
      <w:bCs/>
      <w:color w:val="000080"/>
      <w:sz w:val="24"/>
      <w:szCs w:val="24"/>
    </w:rPr>
  </w:style>
  <w:style w:type="paragraph" w:customStyle="1" w:styleId="affb">
    <w:name w:val="Подчёркнуный текст"/>
    <w:basedOn w:val="a"/>
    <w:next w:val="a"/>
    <w:uiPriority w:val="99"/>
    <w:pPr>
      <w:jc w:val="both"/>
    </w:pPr>
  </w:style>
  <w:style w:type="paragraph" w:customStyle="1" w:styleId="affc">
    <w:name w:val="Постоянная часть"/>
    <w:basedOn w:val="aa"/>
    <w:next w:val="a"/>
    <w:uiPriority w:val="99"/>
    <w:rPr>
      <w:rFonts w:ascii="Arial" w:hAnsi="Arial" w:cs="Arial"/>
      <w:sz w:val="22"/>
      <w:szCs w:val="22"/>
    </w:rPr>
  </w:style>
  <w:style w:type="paragraph" w:customStyle="1" w:styleId="affd">
    <w:name w:val="Прижатый влево"/>
    <w:basedOn w:val="a"/>
    <w:next w:val="a"/>
    <w:uiPriority w:val="99"/>
  </w:style>
  <w:style w:type="paragraph" w:customStyle="1" w:styleId="affe">
    <w:name w:val="Пример."/>
    <w:basedOn w:val="a"/>
    <w:next w:val="a"/>
    <w:uiPriority w:val="99"/>
    <w:pPr>
      <w:ind w:left="118" w:firstLine="602"/>
      <w:jc w:val="both"/>
    </w:pPr>
  </w:style>
  <w:style w:type="paragraph" w:customStyle="1" w:styleId="afff">
    <w:name w:val="Примечание."/>
    <w:basedOn w:val="af7"/>
    <w:next w:val="a"/>
    <w:uiPriority w:val="99"/>
    <w:pPr>
      <w:spacing w:before="0"/>
    </w:pPr>
    <w:rPr>
      <w:i w:val="0"/>
      <w:iCs w:val="0"/>
      <w:color w:val="auto"/>
    </w:rPr>
  </w:style>
  <w:style w:type="character" w:customStyle="1" w:styleId="afff0">
    <w:name w:val="Продолжение ссылки"/>
    <w:uiPriority w:val="99"/>
  </w:style>
  <w:style w:type="paragraph" w:customStyle="1" w:styleId="afff1">
    <w:name w:val="Словарная статья"/>
    <w:basedOn w:val="a"/>
    <w:next w:val="a"/>
    <w:uiPriority w:val="99"/>
    <w:pPr>
      <w:ind w:right="118"/>
      <w:jc w:val="both"/>
    </w:pPr>
  </w:style>
  <w:style w:type="character" w:customStyle="1" w:styleId="afff2">
    <w:name w:val="Сравнение редакций"/>
    <w:uiPriority w:val="99"/>
    <w:rPr>
      <w:rFonts w:cs="Times New Roman"/>
      <w:b/>
      <w:bCs/>
      <w:color w:val="000080"/>
    </w:rPr>
  </w:style>
  <w:style w:type="character" w:customStyle="1" w:styleId="afff3">
    <w:name w:val="Сравнение редакций. Добавленный фрагмент"/>
    <w:uiPriority w:val="99"/>
    <w:rPr>
      <w:color w:val="0000FF"/>
      <w:shd w:val="clear" w:color="auto" w:fill="auto"/>
    </w:rPr>
  </w:style>
  <w:style w:type="character" w:customStyle="1" w:styleId="afff4">
    <w:name w:val="Сравнение редакций. Удаленный фрагмент"/>
    <w:uiPriority w:val="99"/>
    <w:rPr>
      <w:strike/>
      <w:color w:val="808000"/>
    </w:rPr>
  </w:style>
  <w:style w:type="paragraph" w:customStyle="1" w:styleId="afff5">
    <w:name w:val="Ссылка на официальную публикацию"/>
    <w:basedOn w:val="a"/>
    <w:next w:val="a"/>
    <w:uiPriority w:val="99"/>
    <w:pPr>
      <w:jc w:val="both"/>
    </w:pPr>
  </w:style>
  <w:style w:type="paragraph" w:customStyle="1" w:styleId="afff6">
    <w:name w:val="Текст в таблице"/>
    <w:basedOn w:val="aff3"/>
    <w:next w:val="a"/>
    <w:uiPriority w:val="99"/>
    <w:pPr>
      <w:ind w:firstLine="500"/>
    </w:pPr>
  </w:style>
  <w:style w:type="paragraph" w:customStyle="1" w:styleId="afff7">
    <w:name w:val="Технический комментарий"/>
    <w:basedOn w:val="a"/>
    <w:next w:val="a"/>
    <w:uiPriority w:val="99"/>
    <w:rPr>
      <w:shd w:val="clear" w:color="auto" w:fill="FFFF00"/>
    </w:rPr>
  </w:style>
  <w:style w:type="character" w:customStyle="1" w:styleId="afff8">
    <w:name w:val="Утратил силу"/>
    <w:uiPriority w:val="99"/>
    <w:rPr>
      <w:rFonts w:cs="Times New Roman"/>
      <w:b/>
      <w:bCs/>
      <w:strike/>
      <w:color w:val="808000"/>
    </w:rPr>
  </w:style>
  <w:style w:type="paragraph" w:customStyle="1" w:styleId="afff9">
    <w:name w:val="Центрированный (таблица)"/>
    <w:basedOn w:val="aff3"/>
    <w:next w:val="a"/>
    <w:uiPriority w:val="99"/>
    <w:pPr>
      <w:jc w:val="center"/>
    </w:pPr>
  </w:style>
  <w:style w:type="table" w:styleId="afffa">
    <w:name w:val="Table Grid"/>
    <w:basedOn w:val="a1"/>
    <w:uiPriority w:val="99"/>
    <w:rsid w:val="009361BA"/>
    <w:pPr>
      <w:widowControl w:val="0"/>
      <w:autoSpaceDE w:val="0"/>
      <w:autoSpaceDN w:val="0"/>
      <w:adjustRightInd w:val="0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">
    <w:name w:val="Знак2"/>
    <w:basedOn w:val="a"/>
    <w:uiPriority w:val="99"/>
    <w:rsid w:val="00703191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10">
    <w:name w:val="Знак21"/>
    <w:basedOn w:val="a"/>
    <w:uiPriority w:val="99"/>
    <w:rsid w:val="00703191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fffb">
    <w:name w:val="Hyperlink"/>
    <w:uiPriority w:val="99"/>
    <w:rsid w:val="00F001FD"/>
    <w:rPr>
      <w:rFonts w:cs="Times New Roman"/>
      <w:color w:val="0000FF"/>
      <w:u w:val="single"/>
    </w:rPr>
  </w:style>
  <w:style w:type="paragraph" w:styleId="afffc">
    <w:name w:val="Body Text"/>
    <w:basedOn w:val="a"/>
    <w:link w:val="afffd"/>
    <w:uiPriority w:val="99"/>
    <w:semiHidden/>
    <w:rsid w:val="00974032"/>
    <w:pPr>
      <w:widowControl/>
      <w:autoSpaceDE/>
      <w:autoSpaceDN/>
      <w:adjustRightInd/>
      <w:jc w:val="both"/>
    </w:pPr>
    <w:rPr>
      <w:rFonts w:cs="Times New Roman"/>
      <w:lang w:val="x-none" w:eastAsia="x-none"/>
    </w:rPr>
  </w:style>
  <w:style w:type="character" w:customStyle="1" w:styleId="afffd">
    <w:name w:val="Основной текст Знак"/>
    <w:link w:val="afffc"/>
    <w:uiPriority w:val="99"/>
    <w:semiHidden/>
    <w:locked/>
    <w:rPr>
      <w:rFonts w:ascii="Arial" w:hAnsi="Arial" w:cs="Arial"/>
      <w:sz w:val="24"/>
      <w:szCs w:val="24"/>
    </w:rPr>
  </w:style>
  <w:style w:type="paragraph" w:styleId="11">
    <w:name w:val="toc 1"/>
    <w:basedOn w:val="a"/>
    <w:next w:val="a"/>
    <w:autoRedefine/>
    <w:uiPriority w:val="99"/>
    <w:semiHidden/>
    <w:rsid w:val="004B0234"/>
    <w:pPr>
      <w:widowControl/>
      <w:autoSpaceDE/>
      <w:autoSpaceDN/>
      <w:adjustRightInd/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character" w:styleId="afffe">
    <w:name w:val="FollowedHyperlink"/>
    <w:uiPriority w:val="99"/>
    <w:rsid w:val="004B0234"/>
    <w:rPr>
      <w:rFonts w:cs="Times New Roman"/>
      <w:color w:val="800080"/>
      <w:u w:val="single"/>
    </w:rPr>
  </w:style>
  <w:style w:type="paragraph" w:styleId="affff">
    <w:name w:val="List Paragraph"/>
    <w:basedOn w:val="a"/>
    <w:uiPriority w:val="99"/>
    <w:qFormat/>
    <w:rsid w:val="008C0F0D"/>
    <w:pPr>
      <w:widowControl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fff0">
    <w:name w:val="footnote text"/>
    <w:basedOn w:val="a"/>
    <w:link w:val="affff1"/>
    <w:uiPriority w:val="99"/>
    <w:semiHidden/>
    <w:rsid w:val="008C0F0D"/>
    <w:pPr>
      <w:widowControl/>
      <w:tabs>
        <w:tab w:val="left" w:pos="284"/>
      </w:tabs>
      <w:autoSpaceDE/>
      <w:autoSpaceDN/>
      <w:adjustRightInd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fff1">
    <w:name w:val="Текст сноски Знак"/>
    <w:link w:val="affff0"/>
    <w:uiPriority w:val="99"/>
    <w:locked/>
    <w:rsid w:val="008C0F0D"/>
    <w:rPr>
      <w:rFonts w:eastAsia="Times New Roman" w:cs="Times New Roman"/>
      <w:lang w:val="ru-RU" w:eastAsia="ru-RU"/>
    </w:rPr>
  </w:style>
  <w:style w:type="character" w:styleId="affff2">
    <w:name w:val="footnote reference"/>
    <w:uiPriority w:val="99"/>
    <w:semiHidden/>
    <w:rsid w:val="008C0F0D"/>
    <w:rPr>
      <w:rFonts w:cs="Times New Roman"/>
      <w:vertAlign w:val="superscript"/>
    </w:rPr>
  </w:style>
  <w:style w:type="paragraph" w:styleId="affff3">
    <w:name w:val="annotation text"/>
    <w:basedOn w:val="a"/>
    <w:link w:val="affff4"/>
    <w:uiPriority w:val="99"/>
    <w:semiHidden/>
    <w:rsid w:val="008C0F0D"/>
    <w:pPr>
      <w:widowControl/>
      <w:autoSpaceDE/>
      <w:autoSpaceDN/>
      <w:adjustRightInd/>
      <w:spacing w:before="120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fff4">
    <w:name w:val="Текст примечания Знак"/>
    <w:link w:val="affff3"/>
    <w:uiPriority w:val="99"/>
    <w:locked/>
    <w:rsid w:val="008C0F0D"/>
    <w:rPr>
      <w:rFonts w:eastAsia="Times New Roman" w:cs="Times New Roman"/>
      <w:lang w:val="ru-RU" w:eastAsia="ru-RU"/>
    </w:rPr>
  </w:style>
  <w:style w:type="character" w:styleId="affff5">
    <w:name w:val="annotation reference"/>
    <w:uiPriority w:val="99"/>
    <w:semiHidden/>
    <w:rsid w:val="008C0F0D"/>
    <w:rPr>
      <w:rFonts w:cs="Times New Roman"/>
      <w:sz w:val="16"/>
      <w:szCs w:val="16"/>
    </w:rPr>
  </w:style>
  <w:style w:type="paragraph" w:styleId="affff6">
    <w:name w:val="Balloon Text"/>
    <w:basedOn w:val="a"/>
    <w:link w:val="affff7"/>
    <w:uiPriority w:val="99"/>
    <w:semiHidden/>
    <w:rsid w:val="008C0F0D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ffff7">
    <w:name w:val="Текст выноски Знак"/>
    <w:link w:val="affff6"/>
    <w:uiPriority w:val="99"/>
    <w:semiHidden/>
    <w:locked/>
    <w:rPr>
      <w:rFonts w:ascii="Tahoma" w:hAnsi="Tahoma" w:cs="Tahoma"/>
      <w:sz w:val="16"/>
      <w:szCs w:val="16"/>
    </w:rPr>
  </w:style>
  <w:style w:type="paragraph" w:styleId="affff8">
    <w:name w:val="Plain Text"/>
    <w:basedOn w:val="a"/>
    <w:link w:val="affff9"/>
    <w:uiPriority w:val="99"/>
    <w:rsid w:val="008C0F0D"/>
    <w:pPr>
      <w:widowControl/>
      <w:autoSpaceDE/>
      <w:autoSpaceDN/>
      <w:adjustRightInd/>
    </w:pPr>
    <w:rPr>
      <w:rFonts w:ascii="Courier New" w:hAnsi="Courier New" w:cs="Times New Roman"/>
      <w:sz w:val="20"/>
      <w:szCs w:val="20"/>
    </w:rPr>
  </w:style>
  <w:style w:type="character" w:customStyle="1" w:styleId="affff9">
    <w:name w:val="Текст Знак"/>
    <w:link w:val="affff8"/>
    <w:uiPriority w:val="99"/>
    <w:locked/>
    <w:rsid w:val="008C0F0D"/>
    <w:rPr>
      <w:rFonts w:ascii="Courier New" w:hAnsi="Courier New" w:cs="Courier New"/>
      <w:lang w:val="ru-RU" w:eastAsia="ru-RU"/>
    </w:rPr>
  </w:style>
  <w:style w:type="paragraph" w:styleId="2">
    <w:name w:val="List Bullet 2"/>
    <w:basedOn w:val="a"/>
    <w:autoRedefine/>
    <w:uiPriority w:val="99"/>
    <w:rsid w:val="00C92A11"/>
    <w:pPr>
      <w:widowControl/>
      <w:numPr>
        <w:numId w:val="4"/>
      </w:numPr>
      <w:tabs>
        <w:tab w:val="num" w:pos="1440"/>
      </w:tabs>
      <w:autoSpaceDE/>
      <w:autoSpaceDN/>
      <w:adjustRightInd/>
      <w:spacing w:line="360" w:lineRule="auto"/>
      <w:ind w:left="1440" w:right="57" w:firstLine="540"/>
      <w:jc w:val="both"/>
    </w:pPr>
  </w:style>
  <w:style w:type="paragraph" w:customStyle="1" w:styleId="220">
    <w:name w:val="Знак22"/>
    <w:basedOn w:val="a"/>
    <w:uiPriority w:val="99"/>
    <w:rsid w:val="001F1B5A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3">
    <w:name w:val="Знак23"/>
    <w:basedOn w:val="a"/>
    <w:uiPriority w:val="99"/>
    <w:rsid w:val="00155BD3"/>
    <w:pPr>
      <w:autoSpaceDE/>
      <w:autoSpaceDN/>
      <w:spacing w:after="160" w:line="240" w:lineRule="exact"/>
      <w:jc w:val="right"/>
    </w:pPr>
    <w:rPr>
      <w:rFonts w:ascii="Times New Roman" w:hAnsi="Times New Roman" w:cs="Times New Roman"/>
      <w:sz w:val="20"/>
      <w:szCs w:val="20"/>
      <w:lang w:val="en-GB" w:eastAsia="en-US"/>
    </w:rPr>
  </w:style>
  <w:style w:type="paragraph" w:styleId="affffa">
    <w:name w:val="Title"/>
    <w:basedOn w:val="a"/>
    <w:next w:val="a"/>
    <w:link w:val="affffb"/>
    <w:uiPriority w:val="10"/>
    <w:qFormat/>
    <w:rsid w:val="00511BB2"/>
    <w:pPr>
      <w:spacing w:before="240" w:after="60"/>
      <w:jc w:val="center"/>
      <w:outlineLvl w:val="0"/>
    </w:pPr>
    <w:rPr>
      <w:rFonts w:ascii="Cambria" w:hAnsi="Cambria" w:cs="Times New Roman"/>
      <w:b/>
      <w:bCs/>
      <w:kern w:val="28"/>
      <w:sz w:val="32"/>
      <w:szCs w:val="32"/>
      <w:lang w:val="x-none" w:eastAsia="x-none"/>
    </w:rPr>
  </w:style>
  <w:style w:type="character" w:customStyle="1" w:styleId="affffb">
    <w:name w:val="Название Знак"/>
    <w:link w:val="affffa"/>
    <w:uiPriority w:val="10"/>
    <w:rsid w:val="00511BB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ConsPlusNormal">
    <w:name w:val="ConsPlusNormal"/>
    <w:rsid w:val="000954A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fffc">
    <w:name w:val="Strong"/>
    <w:uiPriority w:val="22"/>
    <w:qFormat/>
    <w:rsid w:val="00A57B7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191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Ленинградской области</vt:lpstr>
    </vt:vector>
  </TitlesOfParts>
  <Company>Microsoft</Company>
  <LinksUpToDate>false</LinksUpToDate>
  <CharactersWithSpaces>1440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Ленинградской области</dc:title>
  <dc:creator>НПП "Гарант-Сервис"</dc:creator>
  <dc:description>Документ экспортирован из системы ГАРАНТ</dc:description>
  <cp:lastModifiedBy>Андрей Сергеевич Хачатрян</cp:lastModifiedBy>
  <cp:revision>7</cp:revision>
  <cp:lastPrinted>2013-02-13T11:53:00Z</cp:lastPrinted>
  <dcterms:created xsi:type="dcterms:W3CDTF">2023-02-13T07:14:00Z</dcterms:created>
  <dcterms:modified xsi:type="dcterms:W3CDTF">2023-02-16T09:09:00Z</dcterms:modified>
</cp:coreProperties>
</file>