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D3C91" w:rsidRDefault="008D3C91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60A22">
        <w:rPr>
          <w:sz w:val="28"/>
          <w:szCs w:val="28"/>
        </w:rPr>
        <w:t>8</w:t>
      </w:r>
      <w:r w:rsidR="0047336A">
        <w:rPr>
          <w:sz w:val="28"/>
          <w:szCs w:val="28"/>
        </w:rPr>
        <w:t>6</w:t>
      </w:r>
    </w:p>
    <w:p w:rsidR="0086010F" w:rsidRPr="008D3C91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8D3C91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47336A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47336A">
        <w:rPr>
          <w:b/>
          <w:sz w:val="26"/>
          <w:szCs w:val="26"/>
        </w:rPr>
        <w:t>О</w:t>
      </w:r>
      <w:r w:rsidR="00660A22" w:rsidRPr="0047336A">
        <w:rPr>
          <w:b/>
          <w:sz w:val="26"/>
          <w:szCs w:val="26"/>
        </w:rPr>
        <w:t xml:space="preserve"> проекте</w:t>
      </w:r>
      <w:r w:rsidRPr="0047336A">
        <w:rPr>
          <w:b/>
          <w:sz w:val="26"/>
          <w:szCs w:val="26"/>
        </w:rPr>
        <w:t xml:space="preserve"> областно</w:t>
      </w:r>
      <w:r w:rsidR="00660A22" w:rsidRPr="0047336A">
        <w:rPr>
          <w:b/>
          <w:sz w:val="26"/>
          <w:szCs w:val="26"/>
        </w:rPr>
        <w:t>го</w:t>
      </w:r>
      <w:r w:rsidR="000C7996" w:rsidRPr="0047336A">
        <w:rPr>
          <w:b/>
          <w:sz w:val="26"/>
          <w:szCs w:val="26"/>
        </w:rPr>
        <w:t xml:space="preserve"> закон</w:t>
      </w:r>
      <w:r w:rsidR="00660A22" w:rsidRPr="0047336A">
        <w:rPr>
          <w:b/>
          <w:sz w:val="26"/>
          <w:szCs w:val="26"/>
        </w:rPr>
        <w:t>а</w:t>
      </w:r>
      <w:r w:rsidRPr="0047336A">
        <w:rPr>
          <w:b/>
          <w:sz w:val="26"/>
          <w:szCs w:val="26"/>
        </w:rPr>
        <w:t xml:space="preserve"> </w:t>
      </w:r>
      <w:r w:rsidR="005E1061" w:rsidRPr="0047336A">
        <w:rPr>
          <w:b/>
          <w:sz w:val="26"/>
          <w:szCs w:val="26"/>
        </w:rPr>
        <w:br/>
      </w:r>
      <w:r w:rsidR="00B35A44" w:rsidRPr="0047336A">
        <w:rPr>
          <w:b/>
          <w:sz w:val="26"/>
          <w:szCs w:val="26"/>
        </w:rPr>
        <w:t xml:space="preserve">"О </w:t>
      </w:r>
      <w:r w:rsidR="0047336A" w:rsidRPr="0047336A">
        <w:rPr>
          <w:b/>
          <w:sz w:val="26"/>
          <w:szCs w:val="26"/>
        </w:rPr>
        <w:t>признании утратившими силу отдельного положения статьи 16</w:t>
      </w:r>
      <w:r w:rsidR="0047336A" w:rsidRPr="0047336A">
        <w:rPr>
          <w:b/>
          <w:sz w:val="26"/>
          <w:szCs w:val="26"/>
          <w:vertAlign w:val="superscript"/>
        </w:rPr>
        <w:t>1</w:t>
      </w:r>
      <w:r w:rsidR="0047336A" w:rsidRPr="0047336A">
        <w:rPr>
          <w:b/>
          <w:sz w:val="26"/>
          <w:szCs w:val="26"/>
        </w:rPr>
        <w:t xml:space="preserve"> областного закона "О бюджетном процессе в Ленинградской области" </w:t>
      </w:r>
      <w:r w:rsidR="0047336A">
        <w:rPr>
          <w:b/>
          <w:sz w:val="26"/>
          <w:szCs w:val="26"/>
        </w:rPr>
        <w:br/>
      </w:r>
      <w:r w:rsidR="0047336A" w:rsidRPr="0047336A">
        <w:rPr>
          <w:b/>
          <w:sz w:val="26"/>
          <w:szCs w:val="26"/>
        </w:rPr>
        <w:t>и отдельного положения статьи 7 областного закона "О стратегическом планировании в Ленинградской области</w:t>
      </w:r>
      <w:r w:rsidR="00431815" w:rsidRPr="0047336A">
        <w:rPr>
          <w:b/>
          <w:sz w:val="26"/>
          <w:szCs w:val="26"/>
        </w:rPr>
        <w:t>"</w:t>
      </w:r>
    </w:p>
    <w:p w:rsidR="0086010F" w:rsidRPr="008D3C91" w:rsidRDefault="0086010F" w:rsidP="002750D7">
      <w:pPr>
        <w:spacing w:line="235" w:lineRule="auto"/>
        <w:rPr>
          <w:sz w:val="28"/>
          <w:szCs w:val="28"/>
        </w:rPr>
      </w:pPr>
    </w:p>
    <w:p w:rsidR="00D05630" w:rsidRPr="008D3C91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1. Принять </w:t>
      </w:r>
      <w:r w:rsidR="00660A22">
        <w:rPr>
          <w:szCs w:val="28"/>
        </w:rPr>
        <w:t xml:space="preserve">проект </w:t>
      </w:r>
      <w:r w:rsidRPr="00DD0E7B">
        <w:rPr>
          <w:szCs w:val="28"/>
        </w:rPr>
        <w:t>областно</w:t>
      </w:r>
      <w:r w:rsidR="00660A22">
        <w:rPr>
          <w:szCs w:val="28"/>
        </w:rPr>
        <w:t>го</w:t>
      </w:r>
      <w:r w:rsidRPr="00DD0E7B">
        <w:rPr>
          <w:szCs w:val="28"/>
        </w:rPr>
        <w:t xml:space="preserve"> закон</w:t>
      </w:r>
      <w:r w:rsidR="00660A22">
        <w:rPr>
          <w:szCs w:val="28"/>
        </w:rPr>
        <w:t>а</w:t>
      </w:r>
      <w:r w:rsidRPr="00DD0E7B">
        <w:rPr>
          <w:szCs w:val="28"/>
        </w:rPr>
        <w:t xml:space="preserve"> </w:t>
      </w:r>
      <w:r w:rsidR="00DD0E7B" w:rsidRPr="00DD0E7B">
        <w:rPr>
          <w:szCs w:val="28"/>
        </w:rPr>
        <w:t xml:space="preserve">"О </w:t>
      </w:r>
      <w:r w:rsidR="0047336A">
        <w:rPr>
          <w:szCs w:val="28"/>
        </w:rPr>
        <w:t>признании утратившими силу отдельного положения статьи 16</w:t>
      </w:r>
      <w:r w:rsidR="0047336A" w:rsidRPr="00F51AB4">
        <w:rPr>
          <w:szCs w:val="28"/>
          <w:vertAlign w:val="superscript"/>
        </w:rPr>
        <w:t>1</w:t>
      </w:r>
      <w:r w:rsidR="0047336A">
        <w:rPr>
          <w:szCs w:val="28"/>
        </w:rPr>
        <w:t xml:space="preserve"> областного закона "О бюджетном процессе </w:t>
      </w:r>
      <w:r w:rsidR="0047336A">
        <w:rPr>
          <w:szCs w:val="28"/>
        </w:rPr>
        <w:br/>
        <w:t>в Ленинградской области" и отдельного положения статьи 7 областного закона "О стратегическом планировании в Ленинградской области</w:t>
      </w:r>
      <w:r w:rsidR="00DD0E7B" w:rsidRPr="00DD0E7B">
        <w:rPr>
          <w:szCs w:val="28"/>
        </w:rPr>
        <w:t>"</w:t>
      </w:r>
      <w:r w:rsidR="0047336A">
        <w:rPr>
          <w:szCs w:val="28"/>
        </w:rPr>
        <w:t xml:space="preserve"> в первом чтении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60A22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6B7" w:rsidRDefault="009A56B7" w:rsidP="00D87C3A">
      <w:r>
        <w:separator/>
      </w:r>
    </w:p>
  </w:endnote>
  <w:endnote w:type="continuationSeparator" w:id="0">
    <w:p w:rsidR="009A56B7" w:rsidRDefault="009A56B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6B7" w:rsidRDefault="009A56B7" w:rsidP="00D87C3A">
      <w:r>
        <w:separator/>
      </w:r>
    </w:p>
  </w:footnote>
  <w:footnote w:type="continuationSeparator" w:id="0">
    <w:p w:rsidR="009A56B7" w:rsidRDefault="009A56B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21E9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3C9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93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E90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677"/>
    <w:rsid w:val="004638F0"/>
    <w:rsid w:val="004645DF"/>
    <w:rsid w:val="00464909"/>
    <w:rsid w:val="00465D6D"/>
    <w:rsid w:val="00467ED9"/>
    <w:rsid w:val="0047336A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4BB"/>
    <w:rsid w:val="00514C6E"/>
    <w:rsid w:val="005179A7"/>
    <w:rsid w:val="005211F2"/>
    <w:rsid w:val="00521D0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0A22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7C4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5D0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3C91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2B1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56B7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3F5D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59A6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10A3B-9274-4D97-953B-647EE22D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12C30-6B8A-43E5-A936-72EC0366E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2023-02-27T12:33:00Z</cp:lastPrinted>
  <dcterms:created xsi:type="dcterms:W3CDTF">2023-03-09T07:29:00Z</dcterms:created>
  <dcterms:modified xsi:type="dcterms:W3CDTF">2023-03-09T07:29:00Z</dcterms:modified>
</cp:coreProperties>
</file>