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1778FA" w14:textId="77777777" w:rsidR="00CF1EDB" w:rsidRDefault="00CF1EDB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F8904D4" w14:textId="77777777" w:rsidR="00CF1EDB" w:rsidRDefault="00CF1EDB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68B3C71" w14:textId="77777777" w:rsidR="00CF1EDB" w:rsidRDefault="00CF1EDB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1045AE2" w14:textId="77777777" w:rsidR="00CF1EDB" w:rsidRDefault="00CF1EDB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F1F6632" w14:textId="77777777" w:rsidR="00CF1EDB" w:rsidRDefault="00CF1EDB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1A57705" w14:textId="77777777" w:rsidR="00CF1EDB" w:rsidRDefault="00CF1EDB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3D3DB19" w14:textId="77777777" w:rsidR="00CF1EDB" w:rsidRDefault="00CF1EDB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2A05AB0" w14:textId="77777777" w:rsidR="00CF1EDB" w:rsidRDefault="00CF1EDB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CC3F990" w14:textId="77777777" w:rsidR="00CF1EDB" w:rsidRDefault="00CF1EDB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549EB2B" w14:textId="77777777" w:rsidR="00CF1EDB" w:rsidRDefault="00CF1EDB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FCFB301" w14:textId="77777777" w:rsidR="00CF1EDB" w:rsidRDefault="00CF1EDB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E12F3CC" w14:textId="77777777" w:rsidR="00CF1EDB" w:rsidRDefault="00CF1EDB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81FA90F" w14:textId="77777777" w:rsidR="00CF1EDB" w:rsidRDefault="00CF1EDB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69A859A" w14:textId="77777777" w:rsidR="00CF1EDB" w:rsidRDefault="00CF1EDB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DC93806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Председателю </w:t>
      </w:r>
    </w:p>
    <w:p w14:paraId="0B772D60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761484A1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0C30FCA4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E58E5A3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С.М.Бебенину</w:t>
      </w:r>
      <w:proofErr w:type="spellEnd"/>
    </w:p>
    <w:p w14:paraId="436E71AF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F0C2DBF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143FD2A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853E2A3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right="4959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52A71C3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85B2B12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C90143A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Уважаемый Сергей Михайлович!</w:t>
      </w:r>
    </w:p>
    <w:p w14:paraId="2E64C1E0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A6E68D1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соответствии со статьей 31 Устава Ленинградской области и статьей 40 Регламента Законодательного собрания Ленинградской области вношу на рассмотрение Законодательного собрания Ленинградской области в порядке законодательной инициативы проект областного закона «О внесении изменений в областно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 «Об административных правонарушениях».</w:t>
      </w:r>
    </w:p>
    <w:p w14:paraId="28B80DD7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7F7CADF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Приложения:</w:t>
      </w:r>
    </w:p>
    <w:p w14:paraId="382E97B7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1. Проект областного закона «О внесении изменений в областной закон «Об административных правонарушениях» </w:t>
      </w:r>
      <w:r w:rsidRPr="00D7082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2 л. в 1 экз.</w:t>
      </w:r>
    </w:p>
    <w:p w14:paraId="6E7F24FD" w14:textId="4C67764E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2. Пояснительная записка к проекту областного закона «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 административных правонарушениях</w:t>
      </w: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</w:t>
      </w:r>
      <w:r w:rsidRPr="00D7082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 </w:t>
      </w:r>
      <w:r w:rsidR="00D70823" w:rsidRPr="00D7082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D7082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л. в 1 экз.</w:t>
      </w:r>
    </w:p>
    <w:p w14:paraId="1EBAF220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3. Справка о состоянии законодательства в сфере правового регулирования</w:t>
      </w:r>
      <w:r w:rsidRPr="006A5041">
        <w:rPr>
          <w:rFonts w:ascii="Calibri" w:eastAsia="Calibri" w:hAnsi="Calibri" w:cs="Calibri"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</w:t>
      </w:r>
      <w:r w:rsidR="00D13CD0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 административных правонарушениях</w:t>
      </w: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</w:t>
      </w:r>
      <w:r w:rsidRPr="00D7082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1 л. в 1 экз.</w:t>
      </w:r>
    </w:p>
    <w:p w14:paraId="04E784FA" w14:textId="77777777" w:rsidR="006A5041" w:rsidRPr="00D70823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</w:t>
      </w:r>
      <w:r w:rsidR="00D13CD0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 административных правонарушениях</w:t>
      </w: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</w:t>
      </w:r>
      <w:r w:rsidR="00D13CD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D7082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1 л. в 1 экз.</w:t>
      </w:r>
    </w:p>
    <w:p w14:paraId="40E52C02" w14:textId="77777777" w:rsidR="006A5041" w:rsidRPr="00D70823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D7082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5. Предложения о разработке нормативных правовых актов, принятие которых необходимо для реализации областного закона «</w:t>
      </w:r>
      <w:r w:rsidR="00D13CD0" w:rsidRPr="00D70823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 административных правонарушениях</w:t>
      </w:r>
      <w:r w:rsidRPr="00D7082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</w:t>
      </w:r>
      <w:r w:rsidR="00D13CD0" w:rsidRPr="00D7082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D7082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1 л. в 1 экз.</w:t>
      </w:r>
    </w:p>
    <w:p w14:paraId="32D6239E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D7082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6. Финансово-экономическое обоснование проекта областного закона «</w:t>
      </w:r>
      <w:r w:rsidR="00D13CD0" w:rsidRPr="00D70823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 административных правонарушениях</w:t>
      </w:r>
      <w:r w:rsidRPr="00D7082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 на 1 л. в 1 экз.</w:t>
      </w:r>
    </w:p>
    <w:p w14:paraId="5C212489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E838830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70C9346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87AA564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7427D9AC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37D68E5A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3D1FD7B4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Проект</w:t>
      </w:r>
    </w:p>
    <w:p w14:paraId="09A2F966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вносит депутат</w:t>
      </w:r>
    </w:p>
    <w:p w14:paraId="4C466BD6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44A3C9E8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5A85A8F7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С.Н.Моренков</w:t>
      </w:r>
    </w:p>
    <w:p w14:paraId="54AFE3D8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AC4C6AF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A071305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C7192F0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C1EDF26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ЛЕНИНГРАДСКАЯ ОБЛАСТЬ</w:t>
      </w:r>
    </w:p>
    <w:p w14:paraId="6763861A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01C705B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</w:t>
      </w:r>
    </w:p>
    <w:p w14:paraId="0E0F35E4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89335C7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2831E36" w14:textId="77777777" w:rsidR="009A653A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</w:t>
      </w:r>
      <w:r w:rsidR="005D0E33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 закон</w:t>
      </w:r>
      <w:r w:rsidRPr="006A504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«Об административных </w:t>
      </w:r>
    </w:p>
    <w:p w14:paraId="3B2ACE77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правонарушениях»</w:t>
      </w:r>
    </w:p>
    <w:p w14:paraId="743F84B1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3D275DC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C0040A0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1</w:t>
      </w:r>
    </w:p>
    <w:p w14:paraId="30BC33CF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F1C6570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6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Внести в областно</w:t>
      </w:r>
      <w:r w:rsidR="005D0E3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 </w:t>
      </w:r>
      <w:r w:rsidRPr="006A5041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2 июля 2003 года № 47-оз «Об административных правонарушениях»</w:t>
      </w: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(с последующими изменениями) следующие изменения:</w:t>
      </w:r>
    </w:p>
    <w:p w14:paraId="3F6C6057" w14:textId="77777777" w:rsidR="006A5041" w:rsidRDefault="006A5041" w:rsidP="005D0E3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1) </w:t>
      </w:r>
      <w:r w:rsidR="003648C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статье 1.7:</w:t>
      </w:r>
    </w:p>
    <w:p w14:paraId="3BB8BD9A" w14:textId="507C9B04" w:rsidR="00534AC5" w:rsidRDefault="00D3518F" w:rsidP="005D0E3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а) часть вторую дополнить предложением следующего содержания: «</w:t>
      </w:r>
      <w:r w:rsidRPr="00D3518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D3518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муниципальном образовании с численностью </w:t>
      </w:r>
      <w:r w:rsidR="009A653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населения</w:t>
      </w:r>
      <w:r w:rsidRPr="00D3518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более </w:t>
      </w:r>
      <w:r w:rsidR="001964F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двухсот</w:t>
      </w:r>
      <w:r w:rsidR="00AA576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тысяч человек может</w:t>
      </w:r>
      <w:r w:rsidRPr="00D3518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AA576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быть образовано</w:t>
      </w:r>
      <w:r w:rsidRPr="00D3518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AA576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до трех </w:t>
      </w:r>
      <w:r w:rsidRPr="00D3518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комиссий</w:t>
      </w:r>
      <w:r w:rsidR="004D15C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p w14:paraId="394E882D" w14:textId="77777777" w:rsidR="0043380B" w:rsidRPr="0043380B" w:rsidRDefault="004D15C0" w:rsidP="0043380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б) </w:t>
      </w:r>
      <w:r w:rsidR="0043380B" w:rsidRPr="0043380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часть девятую изложить в следующей редакции:</w:t>
      </w:r>
    </w:p>
    <w:p w14:paraId="14CAE7EA" w14:textId="66F77AE6" w:rsidR="004D15C0" w:rsidRPr="006A5041" w:rsidRDefault="0043380B" w:rsidP="0043380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3380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«Количество административных комиссий, образуемых в муниципальном образовании, органы местного самоуправления которого наделены отдельными государственными полномочиями, указанными в части 2 статьи 2 областного закона от 13 октября 2006 года № 116-оз «О 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правоотношений», персональный состав административной комиссии, её территориальная подведомственность (в случае </w:t>
      </w:r>
      <w:r w:rsidR="00586D5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образования</w:t>
      </w:r>
      <w:r w:rsidRPr="0043380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нескольких административных комиссий в одном муниципальном образовании)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43380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определяются главой местной администрации соответствующего муниципального образования и утвержда</w:t>
      </w:r>
      <w:r w:rsidR="004A7E2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ю</w:t>
      </w:r>
      <w:r w:rsidRPr="0043380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тся постановлением администрации муниципального образования.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A80E3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472FAD03" w14:textId="77777777" w:rsidR="009A653A" w:rsidRPr="009A653A" w:rsidRDefault="009A653A" w:rsidP="009A653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9A653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2) в пункте 2.2 приложения «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Типовое положение об администра</w:t>
      </w:r>
      <w:r w:rsidRPr="009A653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тивной комиссии муниципального образования Ленинградской области»:</w:t>
      </w:r>
    </w:p>
    <w:p w14:paraId="0B0D1DFD" w14:textId="77777777" w:rsidR="009A653A" w:rsidRPr="009A653A" w:rsidRDefault="009A653A" w:rsidP="009A653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9A653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а) в абзаце втором слова «муниципального образования,» заменить словами «муниципального района (городского округа), депутаты представительных органов городских и сельских поселений, входящих в состав соответствующего муниципального района,»;</w:t>
      </w:r>
    </w:p>
    <w:p w14:paraId="11443AD8" w14:textId="63C3B31F" w:rsidR="006A5041" w:rsidRDefault="009A653A" w:rsidP="009A653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9A653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б) абзац третий после слов «состав комиссии,» дополнить словами «её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9A653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территориальная подведомственность (в случае </w:t>
      </w:r>
      <w:r w:rsidR="00586D5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образования</w:t>
      </w:r>
      <w:r w:rsidRPr="009A653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нескольких административных комиссий в одном муниципальном образовании),».</w:t>
      </w:r>
    </w:p>
    <w:p w14:paraId="01923256" w14:textId="77777777" w:rsidR="009A653A" w:rsidRPr="006A5041" w:rsidRDefault="009A653A" w:rsidP="009A653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0A1B3C1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2</w:t>
      </w:r>
    </w:p>
    <w:p w14:paraId="3679DAE4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BCF31B8" w14:textId="77777777" w:rsidR="00BB5EDD" w:rsidRPr="00BB5EDD" w:rsidRDefault="00BB5EDD" w:rsidP="00BB5E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B5ED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Настоящий областной закон вступает в силу по истечении 10 дней после дня его официального опубликования.</w:t>
      </w:r>
    </w:p>
    <w:p w14:paraId="56B35854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9506B5A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D33378E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0E736F4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133E57E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Губернатор</w:t>
      </w:r>
    </w:p>
    <w:p w14:paraId="0EF7C4C1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Ленинградской области                                                                      </w:t>
      </w:r>
      <w:proofErr w:type="spellStart"/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А.Дрозденко</w:t>
      </w:r>
      <w:proofErr w:type="spellEnd"/>
    </w:p>
    <w:p w14:paraId="5243D982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0FFC2F50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before="67" w:after="0" w:line="240" w:lineRule="auto"/>
        <w:ind w:left="2818"/>
        <w:rPr>
          <w:rFonts w:ascii="Times New Roman" w:eastAsia="Times New Roman" w:hAnsi="Times New Roman" w:cs="Times New Roman"/>
          <w:b/>
          <w:bCs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ПОЯСНИТЕЛЬНАЯ ЗАПИСКА</w:t>
      </w:r>
    </w:p>
    <w:p w14:paraId="58AFD6CB" w14:textId="77777777" w:rsidR="006A5041" w:rsidRPr="006A5041" w:rsidRDefault="006A5041" w:rsidP="00F244D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 проекту областного закона «</w:t>
      </w:r>
      <w:r w:rsidR="002C1F5B" w:rsidRPr="002C1F5B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 административных правонарушениях</w:t>
      </w:r>
      <w:r w:rsidRPr="006A504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6CD01591" w14:textId="77777777" w:rsidR="006A5041" w:rsidRPr="001A0DEB" w:rsidRDefault="006A5041" w:rsidP="00F244D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5D84421" w14:textId="77777777" w:rsidR="00D4684A" w:rsidRDefault="00D4684A" w:rsidP="00D4684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соответствии с о</w:t>
      </w:r>
      <w:r w:rsidRPr="004C0E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бластн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ым</w:t>
      </w:r>
      <w:r w:rsidRPr="004C0E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ом</w:t>
      </w:r>
      <w:r w:rsidRPr="004C0E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 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октября </w:t>
      </w:r>
      <w:r w:rsidRPr="004C0E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Pr="004C0E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4C0E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116-оз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Pr="004C0E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правоотношений» о</w:t>
      </w:r>
      <w:r w:rsidRPr="000E35F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рганы местного самоуправления муниципальных районов и городского округа Ленинградской области надел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ены</w:t>
      </w:r>
      <w:r w:rsidRPr="000E35F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отдельным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 государственными полномочиями </w:t>
      </w:r>
      <w:r w:rsidRPr="000E35F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 формированию и обеспечению деятель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ности административных комиссий, а также</w:t>
      </w:r>
      <w:r w:rsidRPr="000E35F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 осуществлению административными комиссиями производства по делам об административных правонарушениях.</w:t>
      </w:r>
    </w:p>
    <w:p w14:paraId="54BA618E" w14:textId="77777777" w:rsidR="00D4684A" w:rsidRDefault="00D4684A" w:rsidP="00D4684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Правовые основы деятельности административных комиссий </w:t>
      </w:r>
      <w:r w:rsidRPr="00B951D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</w:t>
      </w:r>
      <w:r w:rsidRPr="00B951D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урегулированы областным законом от 02 июля </w:t>
      </w:r>
      <w:r w:rsidRPr="00FF694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года</w:t>
      </w:r>
      <w:r w:rsidRPr="00FF694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 </w:t>
      </w:r>
      <w:r w:rsidRPr="00FF694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47-оз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Pr="00FF694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(далее – областной закон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«Об административных правонарушениях»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).</w:t>
      </w:r>
    </w:p>
    <w:p w14:paraId="0D3D6DF0" w14:textId="77777777" w:rsidR="00D4684A" w:rsidRPr="001363E2" w:rsidRDefault="00D4684A" w:rsidP="00D4684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363E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Практика применения органами местного самоуправления муниципальных образований Ленинградской области областного закона «Об административных правонарушениях» выявила необходимость совершенствования правового регулирования порядка образования и деятельности административных комиссий.</w:t>
      </w:r>
    </w:p>
    <w:p w14:paraId="08AF5281" w14:textId="77777777" w:rsidR="00D4684A" w:rsidRPr="001363E2" w:rsidRDefault="00D4684A" w:rsidP="00D4684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363E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азревшая н</w:t>
      </w:r>
      <w:r w:rsidRPr="001363E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еобходимость обусловлена кратно возросшим на сегодняшний день количеством составляемых и направляемых на рассмотрение в административные комиссии протоколов об административных правонарушениях.</w:t>
      </w:r>
    </w:p>
    <w:p w14:paraId="48FCC8D3" w14:textId="4772B270" w:rsidR="00D4684A" w:rsidRPr="009D3218" w:rsidRDefault="00D4684A" w:rsidP="00D4684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частности, интенсивный рост числа протоколов, составленных по результатам деятельности административной комиссии, наблюдается во Всеволожском муниципальном районе. </w:t>
      </w:r>
      <w:r w:rsidRPr="009D321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Pr="009D321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административную комиссию Всеволожского муниципального района </w:t>
      </w:r>
      <w:r w:rsidRPr="009D321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2019 году направленн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</w:t>
      </w:r>
      <w:r w:rsidRPr="009D321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рассмотрение </w:t>
      </w:r>
      <w:r w:rsid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360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9D321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протокол</w:t>
      </w:r>
      <w:r w:rsid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ов</w:t>
      </w:r>
      <w:r w:rsidRPr="009D321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дминистративных правонарушениях, </w:t>
      </w:r>
      <w:r w:rsidRPr="009D321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2020 году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–</w:t>
      </w:r>
      <w:r w:rsidRPr="009D321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460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9D321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протокол</w:t>
      </w:r>
      <w:r w:rsid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ов</w:t>
      </w:r>
      <w:r w:rsidRPr="009D321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Pr="009D321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2021 году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– </w:t>
      </w:r>
      <w:r w:rsid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856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9D321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протокол</w:t>
      </w:r>
      <w:r w:rsid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ов</w:t>
      </w:r>
      <w:r w:rsidRPr="009D321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в </w:t>
      </w:r>
      <w:r w:rsidRPr="009D321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2022 году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–</w:t>
      </w:r>
      <w:r w:rsidRPr="009D321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1031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9D321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протокол об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</w:t>
      </w:r>
      <w:r w:rsidRPr="009D321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24B115B4" w14:textId="36E6ABAB" w:rsidR="00D4684A" w:rsidRDefault="00D4684A" w:rsidP="00D4684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90553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Всеволожский муниципальный район</w:t>
      </w:r>
      <w:r w:rsidRPr="0090553A"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</w:t>
      </w:r>
      <w:r w:rsidRPr="0090553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одним из крупнейших</w:t>
      </w:r>
      <w:r w:rsidRPr="0090553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 населению муниципальны</w:t>
      </w:r>
      <w:r w:rsid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х</w:t>
      </w:r>
      <w:r w:rsidRPr="0090553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районо</w:t>
      </w:r>
      <w:r w:rsid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</w:t>
      </w:r>
      <w:r w:rsidRPr="0090553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России.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2022 году район </w:t>
      </w:r>
      <w:r w:rsidRPr="0090553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официально преодолел рубеж в полмиллиона жителей.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90553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Быстрый рост населения происходит из-за активной массовой застройки населенных пунктов, прилегающих к границе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г. </w:t>
      </w:r>
      <w:r w:rsidRPr="0090553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Санкт-Петербурга.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1AB157FC" w14:textId="6C8FBF53" w:rsidR="0000718C" w:rsidRPr="0000718C" w:rsidRDefault="0000718C" w:rsidP="00A62A4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До 1 января 2019 года полномочиями по </w:t>
      </w:r>
      <w:r w:rsidRP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формированию и обеспечению деятельности административных комиссий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наряду с органами местного самоуправления </w:t>
      </w:r>
      <w:r w:rsidRP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муниципальных район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ов</w:t>
      </w:r>
      <w:r w:rsidRP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городско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</w:t>
      </w:r>
      <w:r w:rsidRP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округ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 </w:t>
      </w:r>
      <w:r w:rsidR="00FE40C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  <w:r w:rsidR="00FE40C4" w:rsidRP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были наделены органы местного самоуправления</w:t>
      </w:r>
      <w:r w:rsidRP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городских и сельских </w:t>
      </w:r>
      <w:r w:rsidR="00FE40C4" w:rsidRP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поселений</w:t>
      </w:r>
      <w:r w:rsidRP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FE40C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соответствующих </w:t>
      </w:r>
      <w:r w:rsidRP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муниципальных районов.</w:t>
      </w:r>
      <w:r w:rsidR="00EB575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Таким образом, </w:t>
      </w:r>
      <w:r w:rsidR="00D04E6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до ука</w:t>
      </w:r>
      <w:r w:rsidR="00D04E6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занного периода </w:t>
      </w:r>
      <w:r w:rsidRP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 территории Всеволожского муниципального района осуществляли свою </w:t>
      </w:r>
      <w:r w:rsidRPr="00A9167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деятельность </w:t>
      </w:r>
      <w:r w:rsidR="00D04E6E" w:rsidRPr="00A9167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десять</w:t>
      </w:r>
      <w:r w:rsidRPr="00A9167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административных комиссий: </w:t>
      </w:r>
      <w:r w:rsidR="00A62A46" w:rsidRPr="00A9167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административная комиссия Всеволожского муниципального района и </w:t>
      </w:r>
      <w:r w:rsidR="00D04E6E" w:rsidRPr="00A9167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девять</w:t>
      </w:r>
      <w:r w:rsidRPr="00A9167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административных комиссий </w:t>
      </w:r>
      <w:r w:rsidR="00A62A46" w:rsidRPr="00A9167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городских и сельских поселениях</w:t>
      </w:r>
      <w:r w:rsidR="00EF37FF" w:rsidRPr="00A9167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входящих</w:t>
      </w:r>
      <w:r w:rsidR="00EF37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состав</w:t>
      </w:r>
      <w:r w:rsidRP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Всево</w:t>
      </w:r>
      <w:r w:rsidR="00A62A4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ложского муниципального района</w:t>
      </w:r>
      <w:r w:rsidRP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483722D0" w14:textId="1B9B08BF" w:rsidR="0000718C" w:rsidRDefault="00EF37FF" w:rsidP="00EF37F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 1 января 2019 года о</w:t>
      </w:r>
      <w:r w:rsidRPr="00EF37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бластн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ым</w:t>
      </w:r>
      <w:r w:rsidRPr="00EF37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ом</w:t>
      </w:r>
      <w:r w:rsidRPr="00EF37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 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октября </w:t>
      </w:r>
      <w:r w:rsidRPr="00EF37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2018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  <w:t>№ </w:t>
      </w:r>
      <w:r w:rsidRPr="00EF37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101-оз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Pr="00EF37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прекращении осуществления органами местного самоуправления городских и сельских поселений Ленинградской области отдельных государственных полномочий в сфере административных правоотношений и внесении изменений в областные законы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EF37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EF37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EF37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EF37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EF37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также о признании утратившими силу некоторых законодательных актов и отдельных положений законодательных актов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 прекращено</w:t>
      </w:r>
      <w:r w:rsidR="0000718C" w:rsidRP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осуществление органами местного самоуправления городских и сельских поселений Ленинградской области отдельных государственных полномочий </w:t>
      </w:r>
      <w:r w:rsidR="000365BC" w:rsidRPr="000365B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 формированию и обеспечению деятельности административных комиссий, по осуществлению административными комиссиями производства по делам об административных правонарушениях, по рассмотрению административными комиссиями дел об административных правонарушениях</w:t>
      </w:r>
      <w:r w:rsidR="0000718C" w:rsidRPr="0000718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389A6612" w14:textId="59FF3835" w:rsidR="00D4684A" w:rsidRDefault="000365BC" w:rsidP="0000718C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0365B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результате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</w:t>
      </w:r>
      <w:r w:rsidR="00D4684A" w:rsidRPr="0039630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настоящее время на территории Всеволожского муниципального района действует </w:t>
      </w:r>
      <w:r w:rsidR="00D4684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одна административная комиссия.</w:t>
      </w:r>
      <w:r w:rsidR="00D4684A" w:rsidRPr="0039630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2022 году </w:t>
      </w:r>
      <w:r w:rsidR="000F7C6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 рассмотрение </w:t>
      </w:r>
      <w:r w:rsidR="00D4684A" w:rsidRPr="0039630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</w:t>
      </w:r>
      <w:r w:rsidR="000F7C6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ой</w:t>
      </w:r>
      <w:r w:rsidR="00D4684A" w:rsidRPr="0039630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комисси</w:t>
      </w:r>
      <w:r w:rsidR="000F7C6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 поступил 1031 протокол</w:t>
      </w:r>
      <w:r w:rsidR="00D4684A" w:rsidRPr="0039630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 а</w:t>
      </w:r>
      <w:r w:rsidR="00D4684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дминистративных правонарушениях. При этом</w:t>
      </w:r>
      <w:r w:rsidR="000F7C6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к примеру, только должностным лицам Заневского городского поселения</w:t>
      </w:r>
      <w:r w:rsidR="00D4684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было </w:t>
      </w:r>
      <w:r w:rsidR="00D4684A" w:rsidRPr="0039630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возвращено</w:t>
      </w:r>
      <w:r w:rsidR="00D4684A" w:rsidRPr="00FF35F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0F7C66" w:rsidRPr="000F7C6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119</w:t>
      </w:r>
      <w:r w:rsidR="000F7C66" w:rsidRPr="0039630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протоколов</w:t>
      </w:r>
      <w:r w:rsidR="000F7C66" w:rsidRPr="00FF35F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4684A" w:rsidRPr="0039630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 истечению срока давности привлечения к административной ответственности</w:t>
      </w:r>
      <w:r w:rsidR="00D4684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4684A" w:rsidRPr="0039630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связи с загруженностью</w:t>
      </w:r>
      <w:r w:rsidR="00D4684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административной комиссии.</w:t>
      </w:r>
    </w:p>
    <w:p w14:paraId="164A858D" w14:textId="77777777" w:rsidR="00D4684A" w:rsidRDefault="00D4684A" w:rsidP="00D4684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Приведенные данные показывают, что д</w:t>
      </w:r>
      <w:r w:rsidRPr="0039630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ействующая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муниципальном районе </w:t>
      </w:r>
      <w:r w:rsidRPr="0039630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административная комиссия не в состоянии обработать и рассмотреть в установленные законодательством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сроки </w:t>
      </w:r>
      <w:r w:rsidRPr="0039630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поступающие протоколы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Pr="0067750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Тем самым лица, совершившие административные правонарушения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Pr="0067750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избегают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дминистративной ответственности</w:t>
      </w:r>
      <w:r w:rsidRPr="0067750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Как следствие,</w:t>
      </w:r>
      <w:r w:rsidRPr="0039630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</w:t>
      </w:r>
      <w:r w:rsidRPr="0039630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аблюдается рост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совершаемых </w:t>
      </w:r>
      <w:r w:rsidRPr="0039630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противоправных деяний,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поскольку</w:t>
      </w:r>
      <w:r w:rsidRPr="0039630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отсутствие официально вынесенного 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 привлечении к административной ответственности</w:t>
      </w:r>
      <w:r w:rsidRPr="0039630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является наглядным примером безнаказанного поступка.</w:t>
      </w:r>
    </w:p>
    <w:p w14:paraId="27057B7E" w14:textId="185F4D8B" w:rsidR="003D0170" w:rsidRDefault="003D0170" w:rsidP="00D4684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Рост числа протоколов об административных правонарушениях наблюдается и в других муниципальных образованиях.</w:t>
      </w:r>
    </w:p>
    <w:p w14:paraId="3D49626E" w14:textId="6168D6A6" w:rsidR="00D4684A" w:rsidRDefault="00D4684A" w:rsidP="00D4684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F3C6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силу 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атьи</w:t>
      </w:r>
      <w:r w:rsidRPr="005F3C6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24.1 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декса Российской Федерации об административных правонарушениях (далее – КоАП РФ)</w:t>
      </w:r>
      <w:r w:rsidRPr="005F3C6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задачами производства по делам об административных правонарушениях являются,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5F3C6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частности, всестороннее, полное, объективное и своевременное выяснение обстоятельств каждого дела, </w:t>
      </w:r>
      <w:r w:rsidRPr="005F3C6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разрешение его в соответствии с законом</w:t>
      </w:r>
      <w:r w:rsidRPr="000B51E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84F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арушение административной комиссией сроков рассмотрения дел об административных правонарушениях свидетельствует о несоблюдении требований указанной статьи КоАП РФ.</w:t>
      </w:r>
    </w:p>
    <w:p w14:paraId="4BFAF3E8" w14:textId="7E914B5F" w:rsidR="00621982" w:rsidRDefault="00D4684A" w:rsidP="00D4684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 учетом норм,</w:t>
      </w:r>
      <w:r w:rsidRPr="005276B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закрепленных в действующем законодательстве,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 </w:t>
      </w:r>
      <w:r w:rsidRPr="005276B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целях выполнения основных задач административной комиссии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законопроектом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предлагается внести в областной закон «Об административных правонарушениях» изменения, предусматривающие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возможность </w:t>
      </w:r>
      <w:r w:rsidRPr="005276B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создани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</w:t>
      </w:r>
      <w:r w:rsidRPr="005276B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нескольких </w:t>
      </w:r>
      <w:r w:rsidR="0062198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(до трех) </w:t>
      </w:r>
      <w:r w:rsidRPr="005276B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административных комиссий на территории </w:t>
      </w:r>
      <w:r w:rsidR="0062198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муниципальных образований </w:t>
      </w:r>
      <w:r w:rsidR="00621982" w:rsidRPr="0062198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 численностью населения более </w:t>
      </w:r>
      <w:r w:rsidR="003D017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двухсот</w:t>
      </w:r>
      <w:r w:rsidR="00621982" w:rsidRPr="0062198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тысяч человек</w:t>
      </w:r>
      <w:r w:rsidR="0062198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394F7E4F" w14:textId="146970D1" w:rsidR="00D4684A" w:rsidRDefault="00D4684A" w:rsidP="00D4684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</w:t>
      </w:r>
      <w:r w:rsidRPr="00C33F4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оздан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ие</w:t>
      </w:r>
      <w:r w:rsidRPr="00C33F4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</w:t>
      </w:r>
      <w:r w:rsidRPr="00C33F4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ополнительн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ых</w:t>
      </w:r>
      <w:r w:rsidRPr="00C33F4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административны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х</w:t>
      </w:r>
      <w:r w:rsidRPr="00C33F4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комисси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 на территориях с высокой численностью населения</w:t>
      </w:r>
      <w:r w:rsid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33F4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позвол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</w:t>
      </w:r>
      <w:r w:rsidRPr="00C33F4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 разгрузить действующие административные комиссии, а также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обеспечить рассмотрение материалов дел об административных правонарушениях в установленные законом сроки.</w:t>
      </w:r>
    </w:p>
    <w:p w14:paraId="39AD74D1" w14:textId="77777777" w:rsidR="00D4684A" w:rsidRDefault="00D4684A" w:rsidP="00D4684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Законопроектом предусматривается, что</w:t>
      </w:r>
      <w:r w:rsidRPr="00F244D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случае создания в муниципальном образовании нескольких административных комиссий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главой местной администрации должна определяться их </w:t>
      </w:r>
      <w:r w:rsidRPr="00F244D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риториальная подведомственность с целью разграничения территорий, на которые будут распространяться полномочия административных комиссий.</w:t>
      </w:r>
    </w:p>
    <w:p w14:paraId="4E6740C7" w14:textId="77777777" w:rsidR="00D4684A" w:rsidRDefault="00D4684A" w:rsidP="00D4684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36A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Предлагаемые к внесению изменения разработаны в том числе с учетом положительн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ого</w:t>
      </w:r>
      <w:r w:rsidRPr="00C36A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опыта</w:t>
      </w:r>
      <w:r w:rsidRPr="00C36A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субъектов РФ.</w:t>
      </w:r>
    </w:p>
    <w:p w14:paraId="6A2CFDBD" w14:textId="73BDE627" w:rsidR="00D4684A" w:rsidRDefault="00D4684A" w:rsidP="00D4684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Анализ регионального законодательства показал, что практика создания нескольких административных комиссий на территории одного муниципального образования успешно реализуется на территории ряда субъектов</w:t>
      </w:r>
      <w:r w:rsidRPr="001B6EC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РФ. Соответствующие правовые нормы нашли свое отражение в законодательстве </w:t>
      </w:r>
      <w:r w:rsidRPr="0049195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Брянской, Иркутской, Мурманской, Тульской област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ей</w:t>
      </w:r>
      <w:r w:rsidRPr="0049195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Ханты-Мансийского автономного округа-Югры.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Сформированная в данных субъектах РФ практика</w:t>
      </w:r>
      <w:r w:rsidRPr="001F56E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обеспечива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Pr="001F56E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 бесперебойную работу административных комиссий и своевременное рассмотрение дел об административных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право</w:t>
      </w:r>
      <w:r w:rsidRPr="001F56E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нарушениях.</w:t>
      </w:r>
    </w:p>
    <w:p w14:paraId="5B0F27A1" w14:textId="2B6B0A9A" w:rsidR="00D4684A" w:rsidRDefault="00D4684A" w:rsidP="00D4684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Согласно положениям законопроекта создание нескольких административных комиссий на территории одного муниципального образования возможно в муниципальных районах, городском округе Ленинградской области с численностью жителей более </w:t>
      </w:r>
      <w:r w:rsidR="003D017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двухсот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тысяч человек. </w:t>
      </w:r>
      <w:r w:rsidR="0014724B" w:rsidRP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 состоянию на 01</w:t>
      </w:r>
      <w:r w:rsidR="005147A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14724B" w:rsidRP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января 2023 года в Ленинградской области </w:t>
      </w:r>
      <w:r w:rsidR="005147A0" w:rsidRP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численность населения превышает указанное значение</w:t>
      </w:r>
      <w:r w:rsidR="005147A0" w:rsidRP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14724B" w:rsidRP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во Всеволожском </w:t>
      </w:r>
      <w:r w:rsidR="005147A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 Гатчинском </w:t>
      </w:r>
      <w:r w:rsidR="0014724B" w:rsidRP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муниципальн</w:t>
      </w:r>
      <w:r w:rsidR="005147A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ых</w:t>
      </w:r>
      <w:r w:rsidR="0014724B" w:rsidRP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район</w:t>
      </w:r>
      <w:r w:rsidR="005147A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ах</w:t>
      </w:r>
      <w:r w:rsidR="0014724B" w:rsidRP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 В связи с этим в случае создания дополнител</w:t>
      </w:r>
      <w:r w:rsid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ьн</w:t>
      </w:r>
      <w:r w:rsidR="00B45FB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ых</w:t>
      </w:r>
      <w:r w:rsid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ад</w:t>
      </w:r>
      <w:r w:rsidR="0014724B" w:rsidRP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министративн</w:t>
      </w:r>
      <w:r w:rsidR="00B45FB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ых</w:t>
      </w:r>
      <w:r w:rsidR="0014724B" w:rsidRP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комисси</w:t>
      </w:r>
      <w:r w:rsidR="00B45FB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14724B" w:rsidRP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147A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указанных</w:t>
      </w:r>
      <w:r w:rsid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муниципальн</w:t>
      </w:r>
      <w:r w:rsidR="005147A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ых</w:t>
      </w:r>
      <w:r w:rsid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район</w:t>
      </w:r>
      <w:r w:rsidR="005147A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ах</w:t>
      </w:r>
      <w:r w:rsid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</w:t>
      </w:r>
      <w:r w:rsidR="0014724B" w:rsidRP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требуется выделение дополнительных средств из областного бюджета на обеспечение </w:t>
      </w:r>
      <w:r w:rsidR="00B45FB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их</w:t>
      </w:r>
      <w:r w:rsidR="0014724B" w:rsidRP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деятельности.</w:t>
      </w:r>
      <w:r w:rsidR="005147A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Вместе с </w:t>
      </w:r>
      <w:r w:rsidR="001A0DE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этим</w:t>
      </w:r>
      <w:r w:rsidR="005147A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создание дополнительных административных комиссий позволит обеспечить </w:t>
      </w:r>
      <w:r w:rsidR="005147A0" w:rsidRPr="005147A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своевременное рассмотрение дел об административных правонарушениях</w:t>
      </w:r>
      <w:r w:rsidR="005147A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и, как следствие, увеличит количество </w:t>
      </w:r>
      <w:r w:rsidR="001A0DE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назначенных</w:t>
      </w:r>
      <w:r w:rsidR="001A0DE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147A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штрафов, </w:t>
      </w:r>
      <w:r w:rsidR="001A0DE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взысканных </w:t>
      </w:r>
      <w:r w:rsidR="001A0DE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региональный и местные бюджеты. </w:t>
      </w:r>
    </w:p>
    <w:p w14:paraId="0C21A4EB" w14:textId="77777777" w:rsidR="001A0DEB" w:rsidRDefault="001A0DEB" w:rsidP="00D4684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D74557B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4300131F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5C5967C6" w14:textId="01C08E49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6CEF0EBD" w14:textId="77777777" w:rsidR="006A5041" w:rsidRPr="006A5041" w:rsidRDefault="006A5041" w:rsidP="00787A9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Справка </w:t>
      </w:r>
    </w:p>
    <w:p w14:paraId="2A155382" w14:textId="77777777" w:rsidR="006A5041" w:rsidRPr="006A5041" w:rsidRDefault="006A5041" w:rsidP="00787A9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состоянии законодательства в сфере правового регулирования</w:t>
      </w:r>
      <w:r w:rsidRPr="006A5041"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6A504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</w:t>
      </w:r>
      <w:r w:rsidR="0031135F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 административных правонарушениях</w:t>
      </w:r>
      <w:r w:rsidRPr="006A504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6A504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0F317CF8" w14:textId="77777777" w:rsidR="006A5041" w:rsidRPr="006A5041" w:rsidRDefault="006A5041" w:rsidP="00787A9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893E84B" w14:textId="77777777" w:rsidR="008D231C" w:rsidRPr="000972F9" w:rsidRDefault="000972F9" w:rsidP="00787A9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0972F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D231C" w:rsidRPr="000972F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Кодекс Российской Федерации об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дминистративных правонарушениях.</w:t>
      </w:r>
    </w:p>
    <w:p w14:paraId="5D4379E8" w14:textId="77777777" w:rsidR="008D231C" w:rsidRPr="008D231C" w:rsidRDefault="000972F9" w:rsidP="00787A9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2. </w:t>
      </w:r>
      <w:r w:rsidR="008D231C" w:rsidRPr="008D231C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Федеральный закон от 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октября </w:t>
      </w:r>
      <w:r w:rsidR="008D231C" w:rsidRPr="008D231C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8D231C" w:rsidRPr="008D231C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№ 131-ФЗ «Об общих принципах организации местного самоупр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авления в Российской Федерации».</w:t>
      </w:r>
    </w:p>
    <w:p w14:paraId="00A8B272" w14:textId="5596CC9E" w:rsidR="008D231C" w:rsidRPr="008D231C" w:rsidRDefault="000972F9" w:rsidP="00787A9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3. </w:t>
      </w:r>
      <w:r w:rsidR="00B91E6F" w:rsidRPr="000972F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 от 2 июля 2003 года № 47-оз «Об</w:t>
      </w:r>
      <w:r w:rsidR="00B91E6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B91E6F" w:rsidRPr="000972F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правонарушениях».</w:t>
      </w:r>
    </w:p>
    <w:p w14:paraId="62D267E0" w14:textId="29BD1336" w:rsidR="006A5041" w:rsidRPr="006A5041" w:rsidRDefault="000972F9" w:rsidP="00787A9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4. </w:t>
      </w:r>
      <w:r w:rsidR="00B91E6F" w:rsidRPr="008D231C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 от 13</w:t>
      </w:r>
      <w:r w:rsidR="00B91E6F" w:rsidRPr="000972F9">
        <w:t xml:space="preserve"> </w:t>
      </w:r>
      <w:r w:rsidR="00B91E6F" w:rsidRPr="000972F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октября </w:t>
      </w:r>
      <w:r w:rsidR="00B91E6F" w:rsidRPr="008D231C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2006 </w:t>
      </w:r>
      <w:r w:rsidR="00B91E6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года </w:t>
      </w:r>
      <w:r w:rsidR="00B91E6F" w:rsidRPr="008D231C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 116-оз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</w:t>
      </w:r>
      <w:r w:rsidR="00B91E6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министративных правоотношений».</w:t>
      </w:r>
    </w:p>
    <w:p w14:paraId="3CE7D983" w14:textId="77777777" w:rsidR="006A5041" w:rsidRDefault="006A5041" w:rsidP="00097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590536E" w14:textId="77777777" w:rsidR="008D231C" w:rsidRDefault="008D231C" w:rsidP="00097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CDD5876" w14:textId="77777777" w:rsidR="008D231C" w:rsidRPr="006A5041" w:rsidRDefault="008D231C" w:rsidP="000972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29774DE" w14:textId="77777777" w:rsidR="006A5041" w:rsidRPr="006A5041" w:rsidRDefault="006A5041" w:rsidP="000972F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476B45DC" w14:textId="77777777" w:rsidR="006A5041" w:rsidRPr="006A5041" w:rsidRDefault="006A5041" w:rsidP="000972F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7963E142" w14:textId="77777777" w:rsidR="006A5041" w:rsidRPr="006A5041" w:rsidRDefault="006A5041" w:rsidP="000972F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07C5A71A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44A84951" w14:textId="77777777" w:rsidR="006A5041" w:rsidRPr="006A5041" w:rsidRDefault="006A5041" w:rsidP="00787A9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Перечень </w:t>
      </w:r>
    </w:p>
    <w:p w14:paraId="07117D19" w14:textId="77777777" w:rsidR="006A5041" w:rsidRPr="006A5041" w:rsidRDefault="006A5041" w:rsidP="00787A9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</w:t>
      </w:r>
      <w:r w:rsidR="0031135F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 административных правонарушениях</w:t>
      </w:r>
      <w:r w:rsidRPr="006A5041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44F8E54C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B817DD0" w14:textId="77777777" w:rsidR="006A5041" w:rsidRPr="006A5041" w:rsidRDefault="006A5041" w:rsidP="00AA331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 «</w:t>
      </w:r>
      <w:r w:rsidR="0031135F" w:rsidRPr="0031135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 административных правонарушениях</w:t>
      </w:r>
      <w:r w:rsidRPr="006A5041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6A5041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потребует </w:t>
      </w:r>
      <w:r w:rsidR="004E167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внесения изменений</w:t>
      </w:r>
      <w:r w:rsidRPr="006A5041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E167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</w:t>
      </w:r>
      <w:r w:rsidR="004E167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4E167F" w:rsidRPr="004E167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бластной закон Ленинградской области от 13</w:t>
      </w:r>
      <w:r w:rsidR="004E167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E167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октября </w:t>
      </w:r>
      <w:r w:rsidR="004E167F" w:rsidRPr="004E167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2006</w:t>
      </w:r>
      <w:r w:rsidR="004E167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4E167F" w:rsidRPr="004E167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E167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4E167F" w:rsidRPr="004E167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116-оз</w:t>
      </w:r>
      <w:r w:rsidR="004E167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="004E167F" w:rsidRPr="004E167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4E167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4E167F" w:rsidRPr="004E167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 w:rsidR="004E167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51C448F0" w14:textId="77777777" w:rsid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22EF7C0" w14:textId="77777777" w:rsidR="004E167F" w:rsidRPr="006A5041" w:rsidRDefault="004E167F" w:rsidP="006A504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EE3756B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71C364E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205C1D2A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08D78B09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4FFD8347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4BA21EAC" w14:textId="77777777" w:rsidR="006A5041" w:rsidRPr="006A5041" w:rsidRDefault="006A5041" w:rsidP="00787A9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Предложения </w:t>
      </w:r>
    </w:p>
    <w:p w14:paraId="257F8B32" w14:textId="77777777" w:rsidR="006A5041" w:rsidRPr="006A5041" w:rsidRDefault="006A5041" w:rsidP="00787A9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разработке нормативных правовых актов, принятие которых необходимо для реализации областного закона «</w:t>
      </w:r>
      <w:r w:rsidR="0031135F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 административных правонарушениях</w:t>
      </w:r>
      <w:r w:rsidRPr="006A504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</w:t>
      </w:r>
    </w:p>
    <w:p w14:paraId="290BC76B" w14:textId="77777777" w:rsidR="006A5041" w:rsidRPr="006A5041" w:rsidRDefault="006A5041" w:rsidP="00787A9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3EE2DEF" w14:textId="77777777" w:rsidR="006A5041" w:rsidRPr="006A5041" w:rsidRDefault="006A5041" w:rsidP="00787A9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 «</w:t>
      </w:r>
      <w:r w:rsidR="0031135F" w:rsidRPr="0031135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 административных правонарушениях</w:t>
      </w: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 не потребует разработки нормативных правовых актов Ленинградской области.</w:t>
      </w:r>
    </w:p>
    <w:p w14:paraId="23651067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7330C71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C7140C3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FCE6078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4B579729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7A4EE93E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4056D833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5EB0ECED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Финансово-экономическое обоснование </w:t>
      </w:r>
    </w:p>
    <w:p w14:paraId="447E161E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проекта областного закона «</w:t>
      </w:r>
      <w:r w:rsidR="0031135F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 административных правонарушениях</w:t>
      </w:r>
      <w:r w:rsidRPr="006A504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34234475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80601E3" w14:textId="77777777" w:rsidR="006A5041" w:rsidRPr="006A5041" w:rsidRDefault="006A5041" w:rsidP="0060516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</w:t>
      </w:r>
      <w:r w:rsidRPr="006A5041">
        <w:rPr>
          <w:rFonts w:ascii="Calibri" w:eastAsia="Calibri" w:hAnsi="Calibri" w:cs="Calibri"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31135F" w:rsidRPr="0031135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 административных правонарушениях</w:t>
      </w: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 потребует выделения дополнительных средств из бюджета Ленинградской области.</w:t>
      </w:r>
    </w:p>
    <w:p w14:paraId="569928FA" w14:textId="416BBFFA" w:rsidR="00681451" w:rsidRDefault="00681451" w:rsidP="0068145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Согласно положениям законопроекта создание нескольких административных комиссий на территории одного муниципального образования возможно в муниципальных районах, городском округе Ленинградской области с численностью жителей более двухсот тысяч человек. </w:t>
      </w:r>
      <w:r w:rsidRP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 состоянию на 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января 2023 года в Ленинградской области численность населения превышает указанное значение во Всеволожском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 Гатчинском </w:t>
      </w:r>
      <w:r w:rsidRP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муниципальн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ых</w:t>
      </w:r>
      <w:r w:rsidRP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район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ах</w:t>
      </w:r>
      <w:r w:rsidRP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 В связи с этим в случае создания дополнител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ьных ад</w:t>
      </w:r>
      <w:r w:rsidRP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министративн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ых</w:t>
      </w:r>
      <w:r w:rsidRP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комисси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указанных муниципальных районах </w:t>
      </w:r>
      <w:r w:rsidR="00376228" w:rsidRPr="003762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потребуется выделение дополнительных средств из областного бюджета на обеспечение их деятельности в размере</w:t>
      </w:r>
      <w:r w:rsidR="003762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862 400 рублей на создание каж</w:t>
      </w:r>
      <w:r w:rsidR="00376228" w:rsidRPr="003762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дой дополните</w:t>
      </w:r>
      <w:r w:rsidR="003762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льной административной комиссии</w:t>
      </w:r>
      <w:r w:rsidRPr="0014724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Вместе с этим создание дополнительных административных комиссий позволит обеспечить </w:t>
      </w:r>
      <w:r w:rsidRPr="005147A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своевременное рассмотрение дел об административных правонарушениях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и, как следствие, увеличит количество назначенных штрафов, взысканных в региональный и местные бюджеты. </w:t>
      </w:r>
    </w:p>
    <w:p w14:paraId="11885468" w14:textId="77777777" w:rsidR="00F352EA" w:rsidRDefault="00F352EA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61ADE6B" w14:textId="77777777" w:rsidR="00F352EA" w:rsidRDefault="00F352EA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FD37108" w14:textId="77777777" w:rsidR="00F352EA" w:rsidRDefault="00F352EA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129CCAD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0" w:name="_GoBack"/>
      <w:bookmarkEnd w:id="0"/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5B9DC29E" w14:textId="77777777" w:rsidR="006A5041" w:rsidRPr="006A5041" w:rsidRDefault="006A5041" w:rsidP="006A50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4E4002F6" w14:textId="77777777" w:rsidR="002905AE" w:rsidRDefault="006A5041" w:rsidP="004E167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</w:pPr>
      <w:r w:rsidRPr="006A504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sectPr w:rsidR="002905AE" w:rsidSect="0014399D">
      <w:headerReference w:type="default" r:id="rId7"/>
      <w:headerReference w:type="first" r:id="rId8"/>
      <w:pgSz w:w="11900" w:h="16840"/>
      <w:pgMar w:top="1418" w:right="567" w:bottom="1134" w:left="1985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5C3412" w14:textId="77777777" w:rsidR="002C1FF2" w:rsidRDefault="006464D8">
      <w:pPr>
        <w:spacing w:after="0" w:line="240" w:lineRule="auto"/>
      </w:pPr>
      <w:r>
        <w:separator/>
      </w:r>
    </w:p>
  </w:endnote>
  <w:endnote w:type="continuationSeparator" w:id="0">
    <w:p w14:paraId="1271A97E" w14:textId="77777777" w:rsidR="002C1FF2" w:rsidRDefault="00646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963B44" w14:textId="77777777" w:rsidR="002C1FF2" w:rsidRDefault="006464D8">
      <w:pPr>
        <w:spacing w:after="0" w:line="240" w:lineRule="auto"/>
      </w:pPr>
      <w:r>
        <w:separator/>
      </w:r>
    </w:p>
  </w:footnote>
  <w:footnote w:type="continuationSeparator" w:id="0">
    <w:p w14:paraId="6EE1D94C" w14:textId="77777777" w:rsidR="002C1FF2" w:rsidRDefault="00646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68799" w14:textId="77777777" w:rsidR="006D0EE3" w:rsidRDefault="00F352EA">
    <w:pPr>
      <w:pStyle w:val="a4"/>
      <w:tabs>
        <w:tab w:val="clear" w:pos="9355"/>
        <w:tab w:val="right" w:pos="9271"/>
      </w:tabs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F8056D" w14:textId="77777777" w:rsidR="006D0EE3" w:rsidRDefault="00F352E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ED08D8"/>
    <w:multiLevelType w:val="hybridMultilevel"/>
    <w:tmpl w:val="ECC0335E"/>
    <w:lvl w:ilvl="0" w:tplc="7B3ACD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23218C8"/>
    <w:multiLevelType w:val="hybridMultilevel"/>
    <w:tmpl w:val="B9AA26E0"/>
    <w:numStyleLink w:val="a"/>
  </w:abstractNum>
  <w:abstractNum w:abstractNumId="2">
    <w:nsid w:val="68B8207D"/>
    <w:multiLevelType w:val="hybridMultilevel"/>
    <w:tmpl w:val="110EC074"/>
    <w:lvl w:ilvl="0" w:tplc="7B3ACD2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7D876FFC"/>
    <w:multiLevelType w:val="hybridMultilevel"/>
    <w:tmpl w:val="B9AA26E0"/>
    <w:styleLink w:val="a"/>
    <w:lvl w:ilvl="0" w:tplc="E6EEFE04">
      <w:start w:val="1"/>
      <w:numFmt w:val="decimal"/>
      <w:lvlText w:val="%1."/>
      <w:lvlJc w:val="left"/>
      <w:pPr>
        <w:tabs>
          <w:tab w:val="left" w:pos="720"/>
          <w:tab w:val="num" w:pos="1165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34B8CC">
      <w:start w:val="1"/>
      <w:numFmt w:val="decimal"/>
      <w:lvlText w:val="%2."/>
      <w:lvlJc w:val="left"/>
      <w:pPr>
        <w:tabs>
          <w:tab w:val="left" w:pos="720"/>
          <w:tab w:val="left" w:pos="1440"/>
          <w:tab w:val="num" w:pos="1965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1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8CA684C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num" w:pos="276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AFC782A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num" w:pos="356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7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08F27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num" w:pos="4365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5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688116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num" w:pos="5165"/>
          <w:tab w:val="left" w:pos="5760"/>
          <w:tab w:val="left" w:pos="6480"/>
          <w:tab w:val="left" w:pos="7200"/>
          <w:tab w:val="left" w:pos="7920"/>
          <w:tab w:val="left" w:pos="8640"/>
        </w:tabs>
        <w:ind w:left="43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4AF798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num" w:pos="5965"/>
          <w:tab w:val="left" w:pos="6480"/>
          <w:tab w:val="left" w:pos="7200"/>
          <w:tab w:val="left" w:pos="7920"/>
          <w:tab w:val="left" w:pos="8640"/>
        </w:tabs>
        <w:ind w:left="51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34A444A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num" w:pos="6765"/>
          <w:tab w:val="left" w:pos="7200"/>
          <w:tab w:val="left" w:pos="7920"/>
          <w:tab w:val="left" w:pos="8640"/>
        </w:tabs>
        <w:ind w:left="59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7B6AE02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num" w:pos="7565"/>
          <w:tab w:val="left" w:pos="7920"/>
          <w:tab w:val="left" w:pos="8640"/>
        </w:tabs>
        <w:ind w:left="6716" w:firstLine="5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041"/>
    <w:rsid w:val="0000718C"/>
    <w:rsid w:val="000143E5"/>
    <w:rsid w:val="000213BE"/>
    <w:rsid w:val="000346E3"/>
    <w:rsid w:val="0003646D"/>
    <w:rsid w:val="000365BC"/>
    <w:rsid w:val="00066522"/>
    <w:rsid w:val="00083103"/>
    <w:rsid w:val="000972F9"/>
    <w:rsid w:val="000B51EA"/>
    <w:rsid w:val="000B7CC8"/>
    <w:rsid w:val="000D4244"/>
    <w:rsid w:val="000E117A"/>
    <w:rsid w:val="000E35F3"/>
    <w:rsid w:val="000F7C66"/>
    <w:rsid w:val="0012161C"/>
    <w:rsid w:val="001363E2"/>
    <w:rsid w:val="00146F98"/>
    <w:rsid w:val="0014724B"/>
    <w:rsid w:val="00150E59"/>
    <w:rsid w:val="00157F52"/>
    <w:rsid w:val="00160295"/>
    <w:rsid w:val="001964FC"/>
    <w:rsid w:val="001A0DEB"/>
    <w:rsid w:val="001B6ECE"/>
    <w:rsid w:val="001E0D13"/>
    <w:rsid w:val="001F3EC0"/>
    <w:rsid w:val="001F56E4"/>
    <w:rsid w:val="0022300B"/>
    <w:rsid w:val="00233698"/>
    <w:rsid w:val="002431A5"/>
    <w:rsid w:val="002465AD"/>
    <w:rsid w:val="002569FD"/>
    <w:rsid w:val="00274282"/>
    <w:rsid w:val="002905AE"/>
    <w:rsid w:val="00297D0C"/>
    <w:rsid w:val="002B6211"/>
    <w:rsid w:val="002C1F5B"/>
    <w:rsid w:val="002C1FF2"/>
    <w:rsid w:val="002D26D9"/>
    <w:rsid w:val="002D27D2"/>
    <w:rsid w:val="0031135F"/>
    <w:rsid w:val="00322632"/>
    <w:rsid w:val="00330668"/>
    <w:rsid w:val="003516A7"/>
    <w:rsid w:val="00355DEE"/>
    <w:rsid w:val="003648C4"/>
    <w:rsid w:val="00373AFB"/>
    <w:rsid w:val="00376228"/>
    <w:rsid w:val="0039630B"/>
    <w:rsid w:val="003D0170"/>
    <w:rsid w:val="004259AC"/>
    <w:rsid w:val="0043380B"/>
    <w:rsid w:val="0045157A"/>
    <w:rsid w:val="00491956"/>
    <w:rsid w:val="00495D0D"/>
    <w:rsid w:val="004A7E29"/>
    <w:rsid w:val="004B2F27"/>
    <w:rsid w:val="004C0EFF"/>
    <w:rsid w:val="004D15C0"/>
    <w:rsid w:val="004E167F"/>
    <w:rsid w:val="004E452D"/>
    <w:rsid w:val="004F5C29"/>
    <w:rsid w:val="005073FC"/>
    <w:rsid w:val="005147A0"/>
    <w:rsid w:val="0052312A"/>
    <w:rsid w:val="00532806"/>
    <w:rsid w:val="00534AC5"/>
    <w:rsid w:val="00556B1E"/>
    <w:rsid w:val="00586D5B"/>
    <w:rsid w:val="005D0E33"/>
    <w:rsid w:val="005D2898"/>
    <w:rsid w:val="005F0D4A"/>
    <w:rsid w:val="005F3C6C"/>
    <w:rsid w:val="00605167"/>
    <w:rsid w:val="00621982"/>
    <w:rsid w:val="00625EEF"/>
    <w:rsid w:val="006464D8"/>
    <w:rsid w:val="00681451"/>
    <w:rsid w:val="006A0195"/>
    <w:rsid w:val="006A5041"/>
    <w:rsid w:val="006B48F9"/>
    <w:rsid w:val="006E4070"/>
    <w:rsid w:val="006E4C97"/>
    <w:rsid w:val="0075548C"/>
    <w:rsid w:val="007570F0"/>
    <w:rsid w:val="00786CB3"/>
    <w:rsid w:val="00787A95"/>
    <w:rsid w:val="007923EB"/>
    <w:rsid w:val="008564C3"/>
    <w:rsid w:val="00884F33"/>
    <w:rsid w:val="008A7390"/>
    <w:rsid w:val="008C72A4"/>
    <w:rsid w:val="008D231C"/>
    <w:rsid w:val="008F5B6C"/>
    <w:rsid w:val="0090553A"/>
    <w:rsid w:val="0092769D"/>
    <w:rsid w:val="0093201A"/>
    <w:rsid w:val="009534A2"/>
    <w:rsid w:val="009710D3"/>
    <w:rsid w:val="00980D6A"/>
    <w:rsid w:val="009943D4"/>
    <w:rsid w:val="009A653A"/>
    <w:rsid w:val="009A6BF6"/>
    <w:rsid w:val="009B789E"/>
    <w:rsid w:val="009D056E"/>
    <w:rsid w:val="009D3218"/>
    <w:rsid w:val="009D6326"/>
    <w:rsid w:val="00A42571"/>
    <w:rsid w:val="00A57D49"/>
    <w:rsid w:val="00A62A46"/>
    <w:rsid w:val="00A80E36"/>
    <w:rsid w:val="00A83777"/>
    <w:rsid w:val="00A91677"/>
    <w:rsid w:val="00AA3312"/>
    <w:rsid w:val="00AA5766"/>
    <w:rsid w:val="00AF3FA5"/>
    <w:rsid w:val="00B45FB3"/>
    <w:rsid w:val="00B91E6F"/>
    <w:rsid w:val="00B951DD"/>
    <w:rsid w:val="00BA1940"/>
    <w:rsid w:val="00BB5EDD"/>
    <w:rsid w:val="00BD37D6"/>
    <w:rsid w:val="00BE39EE"/>
    <w:rsid w:val="00BF339B"/>
    <w:rsid w:val="00C10A85"/>
    <w:rsid w:val="00C32D02"/>
    <w:rsid w:val="00C33F41"/>
    <w:rsid w:val="00C45D4E"/>
    <w:rsid w:val="00C50493"/>
    <w:rsid w:val="00CF1EDB"/>
    <w:rsid w:val="00CF2268"/>
    <w:rsid w:val="00D04E6E"/>
    <w:rsid w:val="00D13CD0"/>
    <w:rsid w:val="00D3518F"/>
    <w:rsid w:val="00D447B8"/>
    <w:rsid w:val="00D4684A"/>
    <w:rsid w:val="00D52F71"/>
    <w:rsid w:val="00D70823"/>
    <w:rsid w:val="00DF16EE"/>
    <w:rsid w:val="00E2233A"/>
    <w:rsid w:val="00E2500A"/>
    <w:rsid w:val="00E30304"/>
    <w:rsid w:val="00E56A50"/>
    <w:rsid w:val="00EB35A1"/>
    <w:rsid w:val="00EB5752"/>
    <w:rsid w:val="00EF37FF"/>
    <w:rsid w:val="00F244D7"/>
    <w:rsid w:val="00F352EA"/>
    <w:rsid w:val="00F61B9C"/>
    <w:rsid w:val="00FA6EA8"/>
    <w:rsid w:val="00FE40C4"/>
    <w:rsid w:val="00FF35FB"/>
    <w:rsid w:val="00F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D357DA9"/>
  <w15:chartTrackingRefBased/>
  <w15:docId w15:val="{1BEEFC9D-3BC6-4A0C-96E6-C3EC2D36D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81451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link w:val="a5"/>
    <w:uiPriority w:val="99"/>
    <w:rsid w:val="006A5041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5">
    <w:name w:val="Верхний колонтитул Знак"/>
    <w:basedOn w:val="a1"/>
    <w:link w:val="a4"/>
    <w:uiPriority w:val="99"/>
    <w:rsid w:val="006A5041"/>
    <w:rPr>
      <w:rFonts w:ascii="Calibri" w:eastAsia="Calibri" w:hAnsi="Calibri" w:cs="Calibri"/>
      <w:color w:val="000000"/>
      <w:u w:color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a6">
    <w:name w:val="Колонтитул"/>
    <w:rsid w:val="006A5041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numbering" w:customStyle="1" w:styleId="a">
    <w:name w:val="С числами"/>
    <w:rsid w:val="006A5041"/>
    <w:pPr>
      <w:numPr>
        <w:numId w:val="1"/>
      </w:numPr>
    </w:pPr>
  </w:style>
  <w:style w:type="paragraph" w:styleId="a7">
    <w:name w:val="List Paragraph"/>
    <w:basedOn w:val="a0"/>
    <w:uiPriority w:val="34"/>
    <w:qFormat/>
    <w:rsid w:val="00534AC5"/>
    <w:pPr>
      <w:ind w:left="720"/>
      <w:contextualSpacing/>
    </w:pPr>
  </w:style>
  <w:style w:type="character" w:styleId="a8">
    <w:name w:val="Hyperlink"/>
    <w:basedOn w:val="a1"/>
    <w:uiPriority w:val="99"/>
    <w:unhideWhenUsed/>
    <w:rsid w:val="004F5C29"/>
    <w:rPr>
      <w:color w:val="0563C1" w:themeColor="hyperlink"/>
      <w:u w:val="single"/>
    </w:rPr>
  </w:style>
  <w:style w:type="character" w:styleId="a9">
    <w:name w:val="annotation reference"/>
    <w:basedOn w:val="a1"/>
    <w:uiPriority w:val="99"/>
    <w:semiHidden/>
    <w:unhideWhenUsed/>
    <w:rsid w:val="00D4684A"/>
    <w:rPr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rsid w:val="00D4684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semiHidden/>
    <w:rsid w:val="00D4684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4684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4684A"/>
    <w:rPr>
      <w:b/>
      <w:bCs/>
      <w:sz w:val="20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D46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D4684A"/>
    <w:rPr>
      <w:rFonts w:ascii="Segoe UI" w:hAnsi="Segoe UI" w:cs="Segoe UI"/>
      <w:sz w:val="18"/>
      <w:szCs w:val="18"/>
    </w:rPr>
  </w:style>
  <w:style w:type="paragraph" w:styleId="af0">
    <w:name w:val="footer"/>
    <w:basedOn w:val="a0"/>
    <w:link w:val="af1"/>
    <w:uiPriority w:val="99"/>
    <w:unhideWhenUsed/>
    <w:rsid w:val="00CF1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CF1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27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11</Pages>
  <Words>2368</Words>
  <Characters>13504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Мак</dc:creator>
  <cp:keywords/>
  <dc:description/>
  <cp:lastModifiedBy>Ольга Мак</cp:lastModifiedBy>
  <cp:revision>43</cp:revision>
  <cp:lastPrinted>2023-02-14T07:27:00Z</cp:lastPrinted>
  <dcterms:created xsi:type="dcterms:W3CDTF">2023-02-10T11:31:00Z</dcterms:created>
  <dcterms:modified xsi:type="dcterms:W3CDTF">2023-02-14T09:48:00Z</dcterms:modified>
</cp:coreProperties>
</file>