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0A7AF2">
      <w:pPr>
        <w:jc w:val="center"/>
        <w:rPr>
          <w:b/>
          <w:sz w:val="28"/>
          <w:szCs w:val="28"/>
        </w:rPr>
      </w:pPr>
      <w:bookmarkStart w:id="0" w:name="_GoBack"/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0A7AF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0A7AF2" w:rsidRPr="000A7AF2">
        <w:rPr>
          <w:rFonts w:ascii="Times New Roman" w:hAnsi="Times New Roman"/>
          <w:b/>
          <w:sz w:val="28"/>
          <w:szCs w:val="28"/>
        </w:rPr>
        <w:t>областного закона «О внесении изменения в статью 18</w:t>
      </w:r>
      <w:r w:rsidR="000A7AF2" w:rsidRPr="000A7AF2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0A7AF2" w:rsidRPr="000A7AF2">
        <w:rPr>
          <w:rFonts w:ascii="Times New Roman" w:hAnsi="Times New Roman"/>
          <w:b/>
          <w:sz w:val="28"/>
          <w:szCs w:val="28"/>
        </w:rPr>
        <w:t xml:space="preserve"> областного закона «О статусе депутата Законодательного собрания Ленинградской области»</w:t>
      </w:r>
      <w:bookmarkEnd w:id="0"/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областного закона </w:t>
      </w:r>
      <w:r w:rsidR="000A7AF2" w:rsidRPr="000A7AF2">
        <w:rPr>
          <w:color w:val="000000"/>
          <w:sz w:val="28"/>
          <w:szCs w:val="28"/>
        </w:rPr>
        <w:t>«О внесении изменения в статью 18</w:t>
      </w:r>
      <w:r w:rsidR="000A7AF2" w:rsidRPr="00EC6F74">
        <w:rPr>
          <w:color w:val="000000"/>
          <w:sz w:val="28"/>
          <w:szCs w:val="28"/>
          <w:vertAlign w:val="superscript"/>
        </w:rPr>
        <w:t>1</w:t>
      </w:r>
      <w:r w:rsidR="000A7AF2" w:rsidRPr="000A7AF2">
        <w:rPr>
          <w:color w:val="000000"/>
          <w:sz w:val="28"/>
          <w:szCs w:val="28"/>
        </w:rPr>
        <w:t xml:space="preserve"> областного закона «О статусе депутата Законодательного собрания Ленинградской области»</w:t>
      </w:r>
      <w:r w:rsidR="000A7AF2">
        <w:rPr>
          <w:rFonts w:eastAsia="Calibri"/>
          <w:sz w:val="28"/>
          <w:szCs w:val="28"/>
        </w:rPr>
        <w:t xml:space="preserve"> потребует внесения изменений в постановление Законодательного собрания от 26 апреля 2021 года № 370 «Об утверждении Положения о комиссии Законодательного собрания Ленинградской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области»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0A7AF2"/>
    <w:rsid w:val="002C77AC"/>
    <w:rsid w:val="003C37C1"/>
    <w:rsid w:val="003F4855"/>
    <w:rsid w:val="00437DD1"/>
    <w:rsid w:val="00497B70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9A2F5E"/>
    <w:rsid w:val="00B47836"/>
    <w:rsid w:val="00BD2B7C"/>
    <w:rsid w:val="00C05C04"/>
    <w:rsid w:val="00C97403"/>
    <w:rsid w:val="00CB06CA"/>
    <w:rsid w:val="00D903EC"/>
    <w:rsid w:val="00E4316D"/>
    <w:rsid w:val="00E6267F"/>
    <w:rsid w:val="00EC6F74"/>
    <w:rsid w:val="00F318B6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2022-07-20T11:08:00Z</cp:lastPrinted>
  <dcterms:created xsi:type="dcterms:W3CDTF">2023-01-24T12:36:00Z</dcterms:created>
  <dcterms:modified xsi:type="dcterms:W3CDTF">2023-01-24T12:36:00Z</dcterms:modified>
</cp:coreProperties>
</file>