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097" w:rsidRDefault="005D6097" w:rsidP="005D60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F82D66" w:rsidRPr="00F82D66" w:rsidRDefault="005D6097" w:rsidP="00F82D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</w:t>
      </w:r>
      <w:r w:rsidRPr="005D6097">
        <w:rPr>
          <w:rFonts w:ascii="Times New Roman" w:hAnsi="Times New Roman" w:cs="Times New Roman"/>
          <w:b/>
          <w:sz w:val="28"/>
          <w:szCs w:val="28"/>
        </w:rPr>
        <w:t xml:space="preserve"> областного закона</w:t>
      </w:r>
      <w:r w:rsidR="00F82D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2D66" w:rsidRPr="00F82D66">
        <w:rPr>
          <w:rFonts w:ascii="Times New Roman" w:hAnsi="Times New Roman" w:cs="Times New Roman"/>
          <w:b/>
          <w:sz w:val="28"/>
          <w:szCs w:val="28"/>
        </w:rPr>
        <w:t>«О внесении изменений в статьи 1 и 3 областного закона «Об отдельных мерах стимулирования в сфере промышленности Ленинградской области и о внесении изменений в отдельные законодательные акты</w:t>
      </w:r>
    </w:p>
    <w:p w:rsidR="005D6097" w:rsidRPr="005D6097" w:rsidRDefault="00F82D66" w:rsidP="00F82D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D66">
        <w:rPr>
          <w:rFonts w:ascii="Times New Roman" w:hAnsi="Times New Roman" w:cs="Times New Roman"/>
          <w:b/>
          <w:sz w:val="28"/>
          <w:szCs w:val="28"/>
        </w:rPr>
        <w:t>Ленинградской области»</w:t>
      </w:r>
      <w:r w:rsidR="005D6097" w:rsidRPr="005D609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0347" w:rsidRPr="00617C1E" w:rsidRDefault="00B30347" w:rsidP="005D60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270" w:rsidRPr="00FB0AF3" w:rsidRDefault="00F8359D" w:rsidP="009F1270">
      <w:pPr>
        <w:spacing w:after="0"/>
        <w:ind w:firstLine="9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выпадающие доходы</w:t>
      </w:r>
      <w:r w:rsidR="009F1270" w:rsidRPr="00FB0AF3">
        <w:rPr>
          <w:rFonts w:ascii="Times New Roman" w:hAnsi="Times New Roman" w:cs="Times New Roman"/>
          <w:sz w:val="28"/>
          <w:szCs w:val="28"/>
        </w:rPr>
        <w:t xml:space="preserve"> областного бюджета Ленинградской области</w:t>
      </w:r>
      <w:r w:rsidR="009F1270">
        <w:rPr>
          <w:rFonts w:ascii="Times New Roman" w:hAnsi="Times New Roman" w:cs="Times New Roman"/>
          <w:sz w:val="28"/>
          <w:szCs w:val="28"/>
        </w:rPr>
        <w:t xml:space="preserve"> в связи с принятием</w:t>
      </w:r>
      <w:r w:rsidR="009F1270" w:rsidRPr="00FB0AF3">
        <w:rPr>
          <w:rFonts w:ascii="Times New Roman" w:hAnsi="Times New Roman" w:cs="Times New Roman"/>
          <w:sz w:val="28"/>
          <w:szCs w:val="28"/>
        </w:rPr>
        <w:t xml:space="preserve"> </w:t>
      </w:r>
      <w:r w:rsidR="009F1270">
        <w:rPr>
          <w:rFonts w:ascii="Times New Roman" w:hAnsi="Times New Roman" w:cs="Times New Roman"/>
          <w:sz w:val="28"/>
          <w:szCs w:val="28"/>
        </w:rPr>
        <w:t>проекта</w:t>
      </w:r>
      <w:r w:rsidR="009F1270" w:rsidRPr="009F1270">
        <w:rPr>
          <w:rFonts w:ascii="Times New Roman" w:hAnsi="Times New Roman" w:cs="Times New Roman"/>
          <w:sz w:val="28"/>
          <w:szCs w:val="28"/>
        </w:rPr>
        <w:t xml:space="preserve"> областного закона «О внесении изменений в статьи 1 и 3 областного закона «Об отдельных мерах стимулирования в сфере промышленности Ленинградской области и о внесении изменений в</w:t>
      </w:r>
      <w:r w:rsidR="009F1270">
        <w:rPr>
          <w:rFonts w:ascii="Times New Roman" w:hAnsi="Times New Roman" w:cs="Times New Roman"/>
          <w:sz w:val="28"/>
          <w:szCs w:val="28"/>
        </w:rPr>
        <w:t xml:space="preserve"> отдельные законодательные акты </w:t>
      </w:r>
      <w:r w:rsidR="000036F6">
        <w:rPr>
          <w:rFonts w:ascii="Times New Roman" w:hAnsi="Times New Roman" w:cs="Times New Roman"/>
          <w:sz w:val="28"/>
          <w:szCs w:val="28"/>
        </w:rPr>
        <w:t>Ленинградской области» возможно только по факту представления</w:t>
      </w:r>
      <w:r w:rsidR="009F1270" w:rsidRPr="00FB0AF3">
        <w:rPr>
          <w:rFonts w:ascii="Times New Roman" w:hAnsi="Times New Roman" w:cs="Times New Roman"/>
          <w:sz w:val="28"/>
          <w:szCs w:val="28"/>
        </w:rPr>
        <w:t xml:space="preserve"> потенциальным инвестором комплек</w:t>
      </w:r>
      <w:r w:rsidR="002A07FF">
        <w:rPr>
          <w:rFonts w:ascii="Times New Roman" w:hAnsi="Times New Roman" w:cs="Times New Roman"/>
          <w:sz w:val="28"/>
          <w:szCs w:val="28"/>
        </w:rPr>
        <w:t>та документов на заключение СПИК</w:t>
      </w:r>
      <w:r w:rsidR="000036F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036F6">
        <w:rPr>
          <w:rFonts w:ascii="Times New Roman" w:hAnsi="Times New Roman" w:cs="Times New Roman"/>
          <w:sz w:val="28"/>
          <w:szCs w:val="28"/>
        </w:rPr>
        <w:t>содержащих</w:t>
      </w:r>
      <w:proofErr w:type="gramEnd"/>
      <w:r w:rsidR="000036F6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9F1270" w:rsidRPr="00FB0AF3">
        <w:rPr>
          <w:rFonts w:ascii="Times New Roman" w:hAnsi="Times New Roman" w:cs="Times New Roman"/>
          <w:sz w:val="28"/>
          <w:szCs w:val="28"/>
        </w:rPr>
        <w:t xml:space="preserve"> информацию о планируемых объемах капитальн</w:t>
      </w:r>
      <w:r w:rsidR="002A07FF">
        <w:rPr>
          <w:rFonts w:ascii="Times New Roman" w:hAnsi="Times New Roman" w:cs="Times New Roman"/>
          <w:sz w:val="28"/>
          <w:szCs w:val="28"/>
        </w:rPr>
        <w:t>ых вложений и</w:t>
      </w:r>
      <w:r w:rsidR="009F1270" w:rsidRPr="00FB0AF3">
        <w:rPr>
          <w:rFonts w:ascii="Times New Roman" w:hAnsi="Times New Roman" w:cs="Times New Roman"/>
          <w:sz w:val="28"/>
          <w:szCs w:val="28"/>
        </w:rPr>
        <w:t xml:space="preserve"> налоговых поступлениях в бюджеты бюджетной системы Российской Федерации  с учетом применения налоговых льгот.</w:t>
      </w:r>
    </w:p>
    <w:p w:rsidR="00D47147" w:rsidRDefault="00D47147" w:rsidP="00D471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22C8" w:rsidRPr="00AB22C8" w:rsidRDefault="00AB22C8" w:rsidP="00AB22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22C8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AB22C8" w:rsidRPr="00AB22C8" w:rsidRDefault="00AB22C8" w:rsidP="00AB22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22C8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AB22C8" w:rsidRPr="00AB22C8" w:rsidRDefault="00AB22C8" w:rsidP="00AB22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22C8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AB22C8" w:rsidRPr="00AB22C8" w:rsidRDefault="00AB22C8" w:rsidP="00AB22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22C8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7D5B19" w:rsidRDefault="00AB22C8" w:rsidP="00AB22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22C8">
        <w:rPr>
          <w:rFonts w:ascii="Times New Roman" w:hAnsi="Times New Roman" w:cs="Times New Roman"/>
          <w:sz w:val="28"/>
          <w:szCs w:val="28"/>
        </w:rPr>
        <w:t>инвестиционной деятельности                                                                    Д. Ялов</w:t>
      </w: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C47B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7B9F" w:rsidRDefault="00C47B9F" w:rsidP="00C47B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sectPr w:rsidR="007D5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61"/>
    <w:rsid w:val="000036F6"/>
    <w:rsid w:val="000A66E3"/>
    <w:rsid w:val="00140F1A"/>
    <w:rsid w:val="00205FBD"/>
    <w:rsid w:val="002A07FF"/>
    <w:rsid w:val="00301061"/>
    <w:rsid w:val="003A473E"/>
    <w:rsid w:val="005B7C83"/>
    <w:rsid w:val="005D6097"/>
    <w:rsid w:val="00617528"/>
    <w:rsid w:val="00617C1E"/>
    <w:rsid w:val="00696315"/>
    <w:rsid w:val="007D5B19"/>
    <w:rsid w:val="007F246A"/>
    <w:rsid w:val="009F1270"/>
    <w:rsid w:val="00AB22C8"/>
    <w:rsid w:val="00AE3DED"/>
    <w:rsid w:val="00B30347"/>
    <w:rsid w:val="00C47B9F"/>
    <w:rsid w:val="00D47147"/>
    <w:rsid w:val="00E3649C"/>
    <w:rsid w:val="00F82D66"/>
    <w:rsid w:val="00F8359D"/>
    <w:rsid w:val="00FB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Игнатова</dc:creator>
  <cp:lastModifiedBy>Елена Васильевна Игнатова</cp:lastModifiedBy>
  <cp:revision>2</cp:revision>
  <cp:lastPrinted>2022-12-01T16:16:00Z</cp:lastPrinted>
  <dcterms:created xsi:type="dcterms:W3CDTF">2022-12-19T13:13:00Z</dcterms:created>
  <dcterms:modified xsi:type="dcterms:W3CDTF">2022-12-19T13:13:00Z</dcterms:modified>
</cp:coreProperties>
</file>