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442" w:rsidRPr="006801C6" w:rsidRDefault="00575442" w:rsidP="00F53576">
      <w:pPr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5D3944" w:rsidRPr="006801C6" w:rsidRDefault="005D3944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F53576" w:rsidRPr="006801C6" w:rsidRDefault="00F53576" w:rsidP="00F53576">
      <w:pPr>
        <w:ind w:right="707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5D3944" w:rsidRPr="00D33EDD" w:rsidRDefault="00575442" w:rsidP="00F53576">
      <w:pPr>
        <w:ind w:right="70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33EDD">
        <w:rPr>
          <w:rFonts w:eastAsiaTheme="minorHAnsi"/>
          <w:b/>
          <w:bCs/>
          <w:sz w:val="28"/>
          <w:szCs w:val="28"/>
          <w:lang w:eastAsia="en-US"/>
        </w:rPr>
        <w:t>О внесен</w:t>
      </w:r>
      <w:r w:rsidR="002A1DCD" w:rsidRPr="00D33EDD">
        <w:rPr>
          <w:rFonts w:eastAsiaTheme="minorHAnsi"/>
          <w:b/>
          <w:bCs/>
          <w:sz w:val="28"/>
          <w:szCs w:val="28"/>
          <w:lang w:eastAsia="en-US"/>
        </w:rPr>
        <w:t xml:space="preserve">ии изменений в областной закон </w:t>
      </w:r>
      <w:r w:rsidR="00270235" w:rsidRPr="00D33EDD">
        <w:rPr>
          <w:rFonts w:eastAsiaTheme="minorHAnsi"/>
          <w:b/>
          <w:bCs/>
          <w:sz w:val="28"/>
          <w:szCs w:val="28"/>
          <w:lang w:eastAsia="en-US"/>
        </w:rPr>
        <w:br/>
        <w:t>"</w:t>
      </w:r>
      <w:r w:rsidRPr="00D33EDD">
        <w:rPr>
          <w:rFonts w:eastAsiaTheme="minorHAnsi"/>
          <w:b/>
          <w:bCs/>
          <w:sz w:val="28"/>
          <w:szCs w:val="28"/>
          <w:lang w:eastAsia="en-US"/>
        </w:rPr>
        <w:t xml:space="preserve">О требованиях к составу и порядку деятельности комиссии </w:t>
      </w:r>
      <w:r w:rsidR="00270235" w:rsidRPr="00D33EDD">
        <w:rPr>
          <w:rFonts w:eastAsiaTheme="minorHAnsi"/>
          <w:b/>
          <w:bCs/>
          <w:sz w:val="28"/>
          <w:szCs w:val="28"/>
          <w:lang w:eastAsia="en-US"/>
        </w:rPr>
        <w:br/>
      </w:r>
      <w:r w:rsidRPr="00D33EDD">
        <w:rPr>
          <w:rFonts w:eastAsiaTheme="minorHAnsi"/>
          <w:b/>
          <w:bCs/>
          <w:sz w:val="28"/>
          <w:szCs w:val="28"/>
          <w:lang w:eastAsia="en-US"/>
        </w:rPr>
        <w:t xml:space="preserve">по подготовке проекта правил землепользования </w:t>
      </w:r>
      <w:r w:rsidR="00F53576" w:rsidRPr="00D33EDD">
        <w:rPr>
          <w:rFonts w:eastAsiaTheme="minorHAnsi"/>
          <w:b/>
          <w:bCs/>
          <w:sz w:val="28"/>
          <w:szCs w:val="28"/>
          <w:lang w:eastAsia="en-US"/>
        </w:rPr>
        <w:br/>
      </w:r>
      <w:r w:rsidRPr="00D33EDD">
        <w:rPr>
          <w:rFonts w:eastAsiaTheme="minorHAnsi"/>
          <w:b/>
          <w:bCs/>
          <w:sz w:val="28"/>
          <w:szCs w:val="28"/>
          <w:lang w:eastAsia="en-US"/>
        </w:rPr>
        <w:t>и застройки на территории Ленинградской области</w:t>
      </w:r>
      <w:r w:rsidR="00270235" w:rsidRPr="00D33EDD">
        <w:rPr>
          <w:rFonts w:eastAsiaTheme="minorHAnsi"/>
          <w:b/>
          <w:bCs/>
          <w:sz w:val="28"/>
          <w:szCs w:val="28"/>
          <w:lang w:eastAsia="en-US"/>
        </w:rPr>
        <w:t>"</w:t>
      </w:r>
    </w:p>
    <w:p w:rsidR="00815A0B" w:rsidRPr="006801C6" w:rsidRDefault="00815A0B" w:rsidP="00F53576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</w:p>
    <w:p w:rsidR="00815A0B" w:rsidRPr="006801C6" w:rsidRDefault="00815A0B" w:rsidP="00F53576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</w:p>
    <w:p w:rsidR="00815A0B" w:rsidRPr="006801C6" w:rsidRDefault="00815A0B" w:rsidP="00F53576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6801C6">
        <w:rPr>
          <w:sz w:val="28"/>
          <w:szCs w:val="28"/>
        </w:rPr>
        <w:t xml:space="preserve">Принят Законодательным собранием Ленинградской области </w:t>
      </w:r>
      <w:r w:rsidRPr="006801C6">
        <w:rPr>
          <w:sz w:val="28"/>
          <w:szCs w:val="28"/>
        </w:rPr>
        <w:br/>
        <w:t>13 декабря 2022 года</w:t>
      </w:r>
    </w:p>
    <w:p w:rsidR="00815A0B" w:rsidRPr="006801C6" w:rsidRDefault="00815A0B" w:rsidP="00F53576">
      <w:pPr>
        <w:ind w:firstLine="709"/>
        <w:jc w:val="both"/>
        <w:rPr>
          <w:sz w:val="28"/>
          <w:szCs w:val="28"/>
        </w:rPr>
      </w:pPr>
    </w:p>
    <w:p w:rsidR="00815A0B" w:rsidRPr="006801C6" w:rsidRDefault="00815A0B" w:rsidP="00F53576">
      <w:pPr>
        <w:ind w:firstLine="709"/>
        <w:jc w:val="both"/>
        <w:rPr>
          <w:sz w:val="28"/>
          <w:szCs w:val="28"/>
        </w:rPr>
      </w:pPr>
    </w:p>
    <w:p w:rsidR="005D3944" w:rsidRPr="00D33EDD" w:rsidRDefault="005D3944" w:rsidP="00F53576">
      <w:pPr>
        <w:ind w:firstLine="709"/>
        <w:jc w:val="both"/>
        <w:rPr>
          <w:b/>
          <w:sz w:val="28"/>
          <w:szCs w:val="28"/>
        </w:rPr>
      </w:pPr>
      <w:bookmarkStart w:id="1" w:name="_Hlk102574619"/>
      <w:r w:rsidRPr="00D33EDD">
        <w:rPr>
          <w:b/>
          <w:sz w:val="28"/>
          <w:szCs w:val="28"/>
        </w:rPr>
        <w:lastRenderedPageBreak/>
        <w:t>Статья 1</w:t>
      </w:r>
    </w:p>
    <w:p w:rsidR="00F53576" w:rsidRPr="006801C6" w:rsidRDefault="00F53576" w:rsidP="00F53576">
      <w:pPr>
        <w:ind w:firstLine="709"/>
        <w:jc w:val="both"/>
        <w:rPr>
          <w:sz w:val="28"/>
          <w:szCs w:val="28"/>
        </w:rPr>
      </w:pPr>
    </w:p>
    <w:bookmarkEnd w:id="1"/>
    <w:p w:rsidR="005D3944" w:rsidRPr="006801C6" w:rsidRDefault="005D3944" w:rsidP="00F53576">
      <w:pPr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 xml:space="preserve">Внести в областной закон от 10 апреля 2017 года № 25-оз 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>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 xml:space="preserve"> </w:t>
      </w:r>
      <w:r w:rsidR="00FB6303">
        <w:rPr>
          <w:sz w:val="28"/>
          <w:szCs w:val="28"/>
        </w:rPr>
        <w:br/>
      </w:r>
      <w:r w:rsidRPr="006801C6">
        <w:rPr>
          <w:sz w:val="28"/>
          <w:szCs w:val="28"/>
        </w:rPr>
        <w:t xml:space="preserve">(с последующими изменениями) следующие изменения: 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>1) в статье 1: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>а) в части 2: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>пункт 1</w:t>
      </w:r>
      <w:r w:rsidR="002A1DCD" w:rsidRPr="006801C6">
        <w:rPr>
          <w:sz w:val="28"/>
          <w:szCs w:val="28"/>
        </w:rPr>
        <w:t xml:space="preserve"> изложить в следующей редакции:</w:t>
      </w:r>
    </w:p>
    <w:p w:rsidR="00575442" w:rsidRPr="006801C6" w:rsidRDefault="00270235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6303">
        <w:rPr>
          <w:spacing w:val="-4"/>
          <w:sz w:val="28"/>
          <w:szCs w:val="28"/>
        </w:rPr>
        <w:t>"</w:t>
      </w:r>
      <w:r w:rsidR="00D33EDD" w:rsidRPr="00FB6303">
        <w:rPr>
          <w:spacing w:val="-4"/>
          <w:sz w:val="28"/>
          <w:szCs w:val="28"/>
        </w:rPr>
        <w:t>1) </w:t>
      </w:r>
      <w:r w:rsidR="00575442" w:rsidRPr="00FB6303">
        <w:rPr>
          <w:spacing w:val="-4"/>
          <w:sz w:val="28"/>
          <w:szCs w:val="28"/>
        </w:rPr>
        <w:t xml:space="preserve">органов местного самоуправления городского </w:t>
      </w:r>
      <w:r w:rsidR="00D33EDD" w:rsidRPr="00FB6303">
        <w:rPr>
          <w:spacing w:val="-4"/>
          <w:sz w:val="28"/>
          <w:szCs w:val="28"/>
        </w:rPr>
        <w:t>поселения или городского</w:t>
      </w:r>
      <w:r w:rsidR="00D33EDD">
        <w:rPr>
          <w:sz w:val="28"/>
          <w:szCs w:val="28"/>
        </w:rPr>
        <w:t xml:space="preserve"> округа</w:t>
      </w:r>
      <w:r w:rsidR="00575442" w:rsidRPr="006801C6">
        <w:rPr>
          <w:sz w:val="28"/>
          <w:szCs w:val="28"/>
        </w:rPr>
        <w:t xml:space="preserve"> либо сельского поселения и муниципального района в случаях, указанных в пунктах 2 и 3 части 1 настоящей статьи (далее </w:t>
      </w:r>
      <w:r w:rsidRPr="006801C6">
        <w:rPr>
          <w:sz w:val="28"/>
          <w:szCs w:val="28"/>
        </w:rPr>
        <w:t>–</w:t>
      </w:r>
      <w:r w:rsidR="00575442" w:rsidRPr="006801C6">
        <w:rPr>
          <w:sz w:val="28"/>
          <w:szCs w:val="28"/>
        </w:rPr>
        <w:t xml:space="preserve"> муниципальное образование), в том числе в сферах градостроительной деятельности, земельных и имущественных отношений, охраны окружающей среды</w:t>
      </w:r>
      <w:r w:rsidR="00070DE9">
        <w:rPr>
          <w:sz w:val="28"/>
          <w:szCs w:val="28"/>
        </w:rPr>
        <w:t>"</w:t>
      </w:r>
      <w:r w:rsidR="00575442" w:rsidRPr="006801C6">
        <w:rPr>
          <w:sz w:val="28"/>
          <w:szCs w:val="28"/>
        </w:rPr>
        <w:t>;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 xml:space="preserve">в пункте 2 слово 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>уполномоченного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 xml:space="preserve"> исключить;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>б)</w:t>
      </w:r>
      <w:r w:rsidR="006801C6" w:rsidRPr="006801C6">
        <w:rPr>
          <w:sz w:val="28"/>
          <w:szCs w:val="28"/>
        </w:rPr>
        <w:t> </w:t>
      </w:r>
      <w:r w:rsidRPr="006801C6">
        <w:rPr>
          <w:sz w:val="28"/>
          <w:szCs w:val="28"/>
        </w:rPr>
        <w:t xml:space="preserve">в части 3 слово 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>уполномоченного</w:t>
      </w:r>
      <w:r w:rsidR="00270235" w:rsidRPr="006801C6">
        <w:rPr>
          <w:sz w:val="28"/>
          <w:szCs w:val="28"/>
        </w:rPr>
        <w:t>"</w:t>
      </w:r>
      <w:r w:rsidRPr="006801C6">
        <w:rPr>
          <w:sz w:val="28"/>
          <w:szCs w:val="28"/>
        </w:rPr>
        <w:t xml:space="preserve"> исключить;</w:t>
      </w:r>
    </w:p>
    <w:p w:rsidR="00575442" w:rsidRPr="006801C6" w:rsidRDefault="00575442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</w:rPr>
        <w:t>в)</w:t>
      </w:r>
      <w:r w:rsidR="006801C6" w:rsidRPr="006801C6">
        <w:rPr>
          <w:sz w:val="28"/>
          <w:szCs w:val="28"/>
        </w:rPr>
        <w:t> </w:t>
      </w:r>
      <w:r w:rsidRPr="006801C6">
        <w:rPr>
          <w:sz w:val="28"/>
          <w:szCs w:val="28"/>
        </w:rPr>
        <w:t>дополнить частью 8 следующего содержания:</w:t>
      </w:r>
    </w:p>
    <w:p w:rsidR="005D3944" w:rsidRPr="006801C6" w:rsidRDefault="00270235" w:rsidP="00F53576">
      <w:pPr>
        <w:ind w:firstLine="709"/>
        <w:jc w:val="both"/>
        <w:rPr>
          <w:sz w:val="28"/>
          <w:szCs w:val="28"/>
        </w:rPr>
      </w:pPr>
      <w:r w:rsidRPr="00413AF0">
        <w:rPr>
          <w:spacing w:val="-4"/>
          <w:sz w:val="28"/>
          <w:szCs w:val="28"/>
        </w:rPr>
        <w:t>"</w:t>
      </w:r>
      <w:r w:rsidR="00E1355C" w:rsidRPr="00413AF0">
        <w:rPr>
          <w:spacing w:val="-4"/>
          <w:sz w:val="28"/>
          <w:szCs w:val="28"/>
        </w:rPr>
        <w:t>8. </w:t>
      </w:r>
      <w:r w:rsidR="00575442" w:rsidRPr="00413AF0">
        <w:rPr>
          <w:spacing w:val="-4"/>
          <w:sz w:val="28"/>
          <w:szCs w:val="28"/>
        </w:rPr>
        <w:t>Особенности применения требований</w:t>
      </w:r>
      <w:r w:rsidR="00D33EDD" w:rsidRPr="00413AF0">
        <w:rPr>
          <w:spacing w:val="-4"/>
          <w:sz w:val="28"/>
          <w:szCs w:val="28"/>
        </w:rPr>
        <w:t xml:space="preserve"> к составу Комиссии</w:t>
      </w:r>
      <w:r w:rsidR="00575442" w:rsidRPr="00413AF0">
        <w:rPr>
          <w:spacing w:val="-4"/>
          <w:sz w:val="28"/>
          <w:szCs w:val="28"/>
        </w:rPr>
        <w:t xml:space="preserve"> на территории</w:t>
      </w:r>
      <w:r w:rsidR="00575442" w:rsidRPr="006801C6">
        <w:rPr>
          <w:sz w:val="28"/>
          <w:szCs w:val="28"/>
        </w:rPr>
        <w:t xml:space="preserve"> отдельных муниципальных об</w:t>
      </w:r>
      <w:r w:rsidR="00214CE4">
        <w:rPr>
          <w:sz w:val="28"/>
          <w:szCs w:val="28"/>
        </w:rPr>
        <w:t>разований Ленинградской области</w:t>
      </w:r>
      <w:r w:rsidR="00575442" w:rsidRPr="006801C6">
        <w:rPr>
          <w:sz w:val="28"/>
          <w:szCs w:val="28"/>
        </w:rPr>
        <w:t xml:space="preserve"> </w:t>
      </w:r>
      <w:r w:rsidR="00214CE4">
        <w:rPr>
          <w:sz w:val="28"/>
          <w:szCs w:val="28"/>
        </w:rPr>
        <w:t>определя</w:t>
      </w:r>
      <w:r w:rsidR="00575442" w:rsidRPr="006801C6">
        <w:rPr>
          <w:sz w:val="28"/>
          <w:szCs w:val="28"/>
        </w:rPr>
        <w:t>ются частью 2 статьи 2</w:t>
      </w:r>
      <w:r w:rsidR="00575442" w:rsidRPr="006801C6">
        <w:rPr>
          <w:sz w:val="28"/>
          <w:szCs w:val="28"/>
          <w:vertAlign w:val="superscript"/>
        </w:rPr>
        <w:t>1</w:t>
      </w:r>
      <w:r w:rsidR="00575442" w:rsidRPr="006801C6">
        <w:rPr>
          <w:sz w:val="28"/>
          <w:szCs w:val="28"/>
        </w:rPr>
        <w:t xml:space="preserve"> настоящего областного закона.</w:t>
      </w:r>
      <w:r w:rsidRPr="006801C6">
        <w:rPr>
          <w:sz w:val="28"/>
          <w:szCs w:val="28"/>
        </w:rPr>
        <w:t>"</w:t>
      </w:r>
      <w:r w:rsidR="00575442" w:rsidRPr="006801C6">
        <w:rPr>
          <w:sz w:val="28"/>
          <w:szCs w:val="28"/>
        </w:rPr>
        <w:t>;</w:t>
      </w:r>
    </w:p>
    <w:p w:rsidR="00575442" w:rsidRPr="006801C6" w:rsidRDefault="006801C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napToGrid w:val="0"/>
          <w:sz w:val="28"/>
          <w:szCs w:val="28"/>
        </w:rPr>
        <w:lastRenderedPageBreak/>
        <w:t>2) </w:t>
      </w:r>
      <w:r w:rsidR="00575442" w:rsidRPr="006801C6">
        <w:rPr>
          <w:snapToGrid w:val="0"/>
          <w:sz w:val="28"/>
          <w:szCs w:val="28"/>
        </w:rPr>
        <w:t>с</w:t>
      </w:r>
      <w:r w:rsidR="00E1355C" w:rsidRPr="006801C6">
        <w:rPr>
          <w:snapToGrid w:val="0"/>
          <w:sz w:val="28"/>
          <w:szCs w:val="28"/>
        </w:rPr>
        <w:t>татью</w:t>
      </w:r>
      <w:r w:rsidR="00575442" w:rsidRPr="006801C6">
        <w:rPr>
          <w:snapToGrid w:val="0"/>
          <w:sz w:val="28"/>
          <w:szCs w:val="28"/>
        </w:rPr>
        <w:t xml:space="preserve"> 2 дополнить ч</w:t>
      </w:r>
      <w:r w:rsidR="002A1DCD" w:rsidRPr="006801C6">
        <w:rPr>
          <w:snapToGrid w:val="0"/>
          <w:sz w:val="28"/>
          <w:szCs w:val="28"/>
        </w:rPr>
        <w:t>астью 10 следующего содержания:</w:t>
      </w:r>
    </w:p>
    <w:p w:rsidR="005D3944" w:rsidRPr="006801C6" w:rsidRDefault="00270235" w:rsidP="00F53576">
      <w:pPr>
        <w:ind w:firstLine="709"/>
        <w:jc w:val="both"/>
        <w:rPr>
          <w:sz w:val="28"/>
          <w:szCs w:val="28"/>
        </w:rPr>
      </w:pPr>
      <w:r w:rsidRPr="006801C6">
        <w:rPr>
          <w:sz w:val="28"/>
          <w:szCs w:val="28"/>
          <w:lang w:eastAsia="en-US" w:bidi="hi-IN"/>
        </w:rPr>
        <w:t>"</w:t>
      </w:r>
      <w:r w:rsidR="00E1355C" w:rsidRPr="006801C6">
        <w:rPr>
          <w:sz w:val="28"/>
          <w:szCs w:val="28"/>
          <w:lang w:eastAsia="en-US" w:bidi="hi-IN"/>
        </w:rPr>
        <w:t>10. </w:t>
      </w:r>
      <w:r w:rsidR="00575442" w:rsidRPr="006801C6">
        <w:rPr>
          <w:sz w:val="28"/>
          <w:szCs w:val="28"/>
          <w:lang w:eastAsia="en-US" w:bidi="hi-IN"/>
        </w:rPr>
        <w:t xml:space="preserve">Особенности применения требований </w:t>
      </w:r>
      <w:r w:rsidR="00214CE4">
        <w:rPr>
          <w:sz w:val="28"/>
          <w:szCs w:val="28"/>
          <w:lang w:eastAsia="en-US" w:bidi="hi-IN"/>
        </w:rPr>
        <w:t xml:space="preserve">к порядку деятельности </w:t>
      </w:r>
      <w:r w:rsidR="00214CE4" w:rsidRPr="00413AF0">
        <w:rPr>
          <w:spacing w:val="-4"/>
          <w:sz w:val="28"/>
          <w:szCs w:val="28"/>
          <w:lang w:eastAsia="en-US" w:bidi="hi-IN"/>
        </w:rPr>
        <w:t>Комиссии</w:t>
      </w:r>
      <w:r w:rsidR="00575442" w:rsidRPr="00413AF0">
        <w:rPr>
          <w:spacing w:val="-4"/>
          <w:sz w:val="28"/>
          <w:szCs w:val="28"/>
          <w:lang w:eastAsia="en-US" w:bidi="hi-IN"/>
        </w:rPr>
        <w:t xml:space="preserve"> на территории отдельных муниципальных образований </w:t>
      </w:r>
      <w:r w:rsidR="00197BD5" w:rsidRPr="00413AF0">
        <w:rPr>
          <w:spacing w:val="-4"/>
          <w:sz w:val="28"/>
          <w:szCs w:val="28"/>
          <w:lang w:eastAsia="en-US" w:bidi="hi-IN"/>
        </w:rPr>
        <w:t>Ленинградской</w:t>
      </w:r>
      <w:r w:rsidR="00197BD5">
        <w:rPr>
          <w:sz w:val="28"/>
          <w:szCs w:val="28"/>
          <w:lang w:eastAsia="en-US" w:bidi="hi-IN"/>
        </w:rPr>
        <w:t xml:space="preserve"> </w:t>
      </w:r>
      <w:r w:rsidR="00197BD5" w:rsidRPr="00413AF0">
        <w:rPr>
          <w:spacing w:val="-2"/>
          <w:sz w:val="28"/>
          <w:szCs w:val="28"/>
          <w:lang w:eastAsia="en-US" w:bidi="hi-IN"/>
        </w:rPr>
        <w:t xml:space="preserve">области </w:t>
      </w:r>
      <w:r w:rsidR="00197BD5" w:rsidRPr="00413AF0">
        <w:rPr>
          <w:spacing w:val="-2"/>
          <w:sz w:val="28"/>
          <w:szCs w:val="28"/>
        </w:rPr>
        <w:t>определяются</w:t>
      </w:r>
      <w:r w:rsidR="00575442" w:rsidRPr="00413AF0">
        <w:rPr>
          <w:spacing w:val="-2"/>
          <w:sz w:val="28"/>
          <w:szCs w:val="28"/>
          <w:lang w:eastAsia="en-US" w:bidi="hi-IN"/>
        </w:rPr>
        <w:t xml:space="preserve"> частями 3, 4 и 5 статьи 2</w:t>
      </w:r>
      <w:r w:rsidR="00575442" w:rsidRPr="00413AF0">
        <w:rPr>
          <w:spacing w:val="-2"/>
          <w:sz w:val="28"/>
          <w:szCs w:val="28"/>
          <w:vertAlign w:val="superscript"/>
          <w:lang w:eastAsia="en-US" w:bidi="hi-IN"/>
        </w:rPr>
        <w:t>1</w:t>
      </w:r>
      <w:r w:rsidR="00575442" w:rsidRPr="00413AF0">
        <w:rPr>
          <w:spacing w:val="-2"/>
          <w:sz w:val="28"/>
          <w:szCs w:val="28"/>
          <w:lang w:eastAsia="en-US" w:bidi="hi-IN"/>
        </w:rPr>
        <w:t xml:space="preserve"> настоящего областного закона.</w:t>
      </w:r>
      <w:r w:rsidRPr="00413AF0">
        <w:rPr>
          <w:spacing w:val="-2"/>
          <w:sz w:val="28"/>
          <w:szCs w:val="28"/>
          <w:lang w:eastAsia="en-US" w:bidi="hi-IN"/>
        </w:rPr>
        <w:t>"</w:t>
      </w:r>
      <w:r w:rsidR="00575442" w:rsidRPr="00413AF0">
        <w:rPr>
          <w:spacing w:val="-2"/>
          <w:sz w:val="28"/>
          <w:szCs w:val="28"/>
          <w:lang w:eastAsia="en-US" w:bidi="hi-IN"/>
        </w:rPr>
        <w:t>;</w:t>
      </w:r>
    </w:p>
    <w:p w:rsidR="00D21040" w:rsidRPr="006801C6" w:rsidRDefault="00D74BE4" w:rsidP="00F53576">
      <w:pPr>
        <w:ind w:firstLine="709"/>
        <w:jc w:val="both"/>
        <w:rPr>
          <w:snapToGrid w:val="0"/>
          <w:sz w:val="28"/>
          <w:szCs w:val="28"/>
        </w:rPr>
      </w:pPr>
      <w:r w:rsidRPr="006801C6">
        <w:rPr>
          <w:snapToGrid w:val="0"/>
          <w:sz w:val="28"/>
          <w:szCs w:val="28"/>
        </w:rPr>
        <w:t>3) </w:t>
      </w:r>
      <w:r w:rsidR="00D21040" w:rsidRPr="006801C6">
        <w:rPr>
          <w:snapToGrid w:val="0"/>
          <w:sz w:val="28"/>
          <w:szCs w:val="28"/>
        </w:rPr>
        <w:t>дополнить статьей 2</w:t>
      </w:r>
      <w:r w:rsidR="00D21040" w:rsidRPr="006801C6">
        <w:rPr>
          <w:snapToGrid w:val="0"/>
          <w:sz w:val="28"/>
          <w:szCs w:val="28"/>
          <w:vertAlign w:val="superscript"/>
        </w:rPr>
        <w:t>1</w:t>
      </w:r>
      <w:r w:rsidR="00197BD5">
        <w:rPr>
          <w:snapToGrid w:val="0"/>
          <w:sz w:val="28"/>
          <w:szCs w:val="28"/>
        </w:rPr>
        <w:t xml:space="preserve"> следующего содержания:</w:t>
      </w:r>
    </w:p>
    <w:p w:rsidR="006801C6" w:rsidRPr="006801C6" w:rsidRDefault="00070DE9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>
        <w:rPr>
          <w:sz w:val="28"/>
          <w:szCs w:val="28"/>
          <w:lang w:eastAsia="en-US" w:bidi="hi-IN"/>
        </w:rPr>
        <w:t>"</w:t>
      </w:r>
      <w:r w:rsidR="006801C6" w:rsidRPr="006801C6">
        <w:rPr>
          <w:sz w:val="28"/>
          <w:szCs w:val="28"/>
          <w:lang w:eastAsia="en-US" w:bidi="hi-IN"/>
        </w:rPr>
        <w:t>Статья </w:t>
      </w:r>
      <w:r w:rsidR="00D21040" w:rsidRPr="006801C6">
        <w:rPr>
          <w:sz w:val="28"/>
          <w:szCs w:val="28"/>
          <w:lang w:eastAsia="en-US" w:bidi="hi-IN"/>
        </w:rPr>
        <w:t>2</w:t>
      </w:r>
      <w:r w:rsidR="00D21040" w:rsidRPr="006801C6">
        <w:rPr>
          <w:sz w:val="28"/>
          <w:szCs w:val="28"/>
          <w:vertAlign w:val="superscript"/>
          <w:lang w:eastAsia="en-US" w:bidi="hi-IN"/>
        </w:rPr>
        <w:t>1</w:t>
      </w:r>
      <w:r w:rsidR="006801C6" w:rsidRPr="006801C6">
        <w:rPr>
          <w:sz w:val="28"/>
          <w:szCs w:val="28"/>
          <w:lang w:eastAsia="en-US" w:bidi="hi-IN"/>
        </w:rPr>
        <w:t>. </w:t>
      </w:r>
      <w:r w:rsidR="00D21040" w:rsidRPr="006801C6">
        <w:rPr>
          <w:b/>
          <w:sz w:val="28"/>
          <w:szCs w:val="28"/>
          <w:lang w:eastAsia="en-US" w:bidi="hi-IN"/>
        </w:rPr>
        <w:t>Особенности применения требований к составу и порядку деятельности Комиссии при рассмотрении вопросов подготовки проектов правил землепользования и застройки, подготовки проектов о внесении изменений в правил</w:t>
      </w:r>
      <w:r w:rsidR="00197BD5">
        <w:rPr>
          <w:b/>
          <w:sz w:val="28"/>
          <w:szCs w:val="28"/>
          <w:lang w:eastAsia="en-US" w:bidi="hi-IN"/>
        </w:rPr>
        <w:t xml:space="preserve">а землепользования и застройки на территории </w:t>
      </w:r>
      <w:r w:rsidR="00D21040" w:rsidRPr="006801C6">
        <w:rPr>
          <w:b/>
          <w:sz w:val="28"/>
          <w:szCs w:val="28"/>
          <w:lang w:eastAsia="en-US" w:bidi="hi-IN"/>
        </w:rPr>
        <w:t>отдельных муниципальных образовани</w:t>
      </w:r>
      <w:r w:rsidR="000C3156">
        <w:rPr>
          <w:b/>
          <w:sz w:val="28"/>
          <w:szCs w:val="28"/>
          <w:lang w:eastAsia="en-US" w:bidi="hi-IN"/>
        </w:rPr>
        <w:t>й</w:t>
      </w:r>
      <w:r w:rsidR="00D21040" w:rsidRPr="006801C6">
        <w:rPr>
          <w:b/>
          <w:sz w:val="28"/>
          <w:szCs w:val="28"/>
          <w:lang w:eastAsia="en-US" w:bidi="hi-IN"/>
        </w:rPr>
        <w:t xml:space="preserve"> Ленинградской области</w:t>
      </w:r>
    </w:p>
    <w:p w:rsidR="006801C6" w:rsidRDefault="006801C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1. </w:t>
      </w:r>
      <w:r w:rsidR="00D21040" w:rsidRPr="006801C6">
        <w:rPr>
          <w:sz w:val="28"/>
          <w:szCs w:val="28"/>
          <w:lang w:eastAsia="en-US" w:bidi="hi-IN"/>
        </w:rPr>
        <w:t xml:space="preserve">Особенности применения требований к составу и порядку деятельности Комиссии при рассмотрении вопросов подготовки проектов правил землепользования и застройки, подготовки проектов о внесении изменений </w:t>
      </w:r>
      <w:r w:rsidR="004150BB">
        <w:rPr>
          <w:sz w:val="28"/>
          <w:szCs w:val="28"/>
          <w:lang w:eastAsia="en-US" w:bidi="hi-IN"/>
        </w:rPr>
        <w:br/>
      </w:r>
      <w:r w:rsidR="00D21040" w:rsidRPr="004150BB">
        <w:rPr>
          <w:spacing w:val="-2"/>
          <w:sz w:val="28"/>
          <w:szCs w:val="28"/>
          <w:lang w:eastAsia="en-US" w:bidi="hi-IN"/>
        </w:rPr>
        <w:t xml:space="preserve">в правила землепользования и застройки, </w:t>
      </w:r>
      <w:r w:rsidR="000C3156" w:rsidRPr="004150BB">
        <w:rPr>
          <w:spacing w:val="-2"/>
          <w:sz w:val="28"/>
          <w:szCs w:val="28"/>
        </w:rPr>
        <w:t>определенных</w:t>
      </w:r>
      <w:r w:rsidR="000C3156" w:rsidRPr="004150BB">
        <w:rPr>
          <w:spacing w:val="-2"/>
          <w:sz w:val="28"/>
          <w:szCs w:val="28"/>
          <w:lang w:eastAsia="en-US" w:bidi="hi-IN"/>
        </w:rPr>
        <w:t xml:space="preserve"> </w:t>
      </w:r>
      <w:r w:rsidR="00CE58F3" w:rsidRPr="004150BB">
        <w:rPr>
          <w:spacing w:val="-2"/>
          <w:sz w:val="28"/>
          <w:szCs w:val="28"/>
          <w:lang w:eastAsia="en-US" w:bidi="hi-IN"/>
        </w:rPr>
        <w:t>частями 2 – </w:t>
      </w:r>
      <w:r w:rsidR="00D21040" w:rsidRPr="004150BB">
        <w:rPr>
          <w:spacing w:val="-2"/>
          <w:sz w:val="28"/>
          <w:szCs w:val="28"/>
          <w:lang w:eastAsia="en-US" w:bidi="hi-IN"/>
        </w:rPr>
        <w:t>5 настоящей</w:t>
      </w:r>
      <w:r w:rsidR="00D21040" w:rsidRPr="006801C6">
        <w:rPr>
          <w:sz w:val="28"/>
          <w:szCs w:val="28"/>
          <w:lang w:eastAsia="en-US" w:bidi="hi-IN"/>
        </w:rPr>
        <w:t xml:space="preserve"> </w:t>
      </w:r>
      <w:r w:rsidR="00D21040" w:rsidRPr="004150BB">
        <w:rPr>
          <w:spacing w:val="-4"/>
          <w:sz w:val="28"/>
          <w:szCs w:val="28"/>
          <w:lang w:eastAsia="en-US" w:bidi="hi-IN"/>
        </w:rPr>
        <w:t xml:space="preserve">статьи, </w:t>
      </w:r>
      <w:r w:rsidR="00CE58F3" w:rsidRPr="004150BB">
        <w:rPr>
          <w:spacing w:val="-4"/>
          <w:sz w:val="28"/>
          <w:szCs w:val="28"/>
          <w:lang w:eastAsia="en-US" w:bidi="hi-IN"/>
        </w:rPr>
        <w:t>устанавлива</w:t>
      </w:r>
      <w:r w:rsidR="00D21040" w:rsidRPr="004150BB">
        <w:rPr>
          <w:spacing w:val="-4"/>
          <w:sz w:val="28"/>
          <w:szCs w:val="28"/>
          <w:lang w:eastAsia="en-US" w:bidi="hi-IN"/>
        </w:rPr>
        <w:t xml:space="preserve">ются </w:t>
      </w:r>
      <w:r w:rsidR="00CE58F3" w:rsidRPr="004150BB">
        <w:rPr>
          <w:spacing w:val="-4"/>
          <w:sz w:val="28"/>
          <w:szCs w:val="28"/>
          <w:lang w:eastAsia="en-US" w:bidi="hi-IN"/>
        </w:rPr>
        <w:t xml:space="preserve">на территории </w:t>
      </w:r>
      <w:r w:rsidR="00D21040" w:rsidRPr="004150BB">
        <w:rPr>
          <w:spacing w:val="-4"/>
          <w:sz w:val="28"/>
          <w:szCs w:val="28"/>
          <w:lang w:eastAsia="en-US" w:bidi="hi-IN"/>
        </w:rPr>
        <w:t>след</w:t>
      </w:r>
      <w:r w:rsidR="004150BB" w:rsidRPr="004150BB">
        <w:rPr>
          <w:spacing w:val="-4"/>
          <w:sz w:val="28"/>
          <w:szCs w:val="28"/>
          <w:lang w:eastAsia="en-US" w:bidi="hi-IN"/>
        </w:rPr>
        <w:t>ующих муниципальных образований</w:t>
      </w:r>
      <w:r w:rsidR="00D21040" w:rsidRPr="004150BB">
        <w:rPr>
          <w:spacing w:val="-4"/>
          <w:sz w:val="28"/>
          <w:szCs w:val="28"/>
          <w:lang w:eastAsia="en-US" w:bidi="hi-IN"/>
        </w:rPr>
        <w:t>: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lastRenderedPageBreak/>
        <w:t>1) </w:t>
      </w:r>
      <w:r w:rsidR="00D21040" w:rsidRPr="006801C6">
        <w:rPr>
          <w:sz w:val="28"/>
          <w:szCs w:val="28"/>
          <w:lang w:eastAsia="en-US" w:bidi="hi-IN"/>
        </w:rPr>
        <w:t>Бокситогорское городское поселение и Пикалевское городское поселение Бокситогорского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2) </w:t>
      </w:r>
      <w:r w:rsidR="00D21040" w:rsidRPr="006801C6">
        <w:rPr>
          <w:sz w:val="28"/>
          <w:szCs w:val="28"/>
          <w:lang w:eastAsia="en-US" w:bidi="hi-IN"/>
        </w:rPr>
        <w:t>Волосовское городское поселение Волосовского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3) </w:t>
      </w:r>
      <w:r w:rsidR="00D21040" w:rsidRPr="006801C6">
        <w:rPr>
          <w:sz w:val="28"/>
          <w:szCs w:val="28"/>
          <w:lang w:eastAsia="en-US" w:bidi="hi-IN"/>
        </w:rPr>
        <w:t>Волховское городское поселение Волховского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4) </w:t>
      </w:r>
      <w:r w:rsidR="00D21040" w:rsidRPr="006801C6">
        <w:rPr>
          <w:sz w:val="28"/>
          <w:szCs w:val="28"/>
          <w:lang w:eastAsia="en-US" w:bidi="hi-IN"/>
        </w:rPr>
        <w:t>городские и сельские поселения Всеволожского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5) </w:t>
      </w:r>
      <w:r w:rsidR="00D21040" w:rsidRPr="006801C6">
        <w:rPr>
          <w:sz w:val="28"/>
          <w:szCs w:val="28"/>
          <w:lang w:eastAsia="en-US" w:bidi="hi-IN"/>
        </w:rPr>
        <w:t xml:space="preserve">Выборгское городское поселение, Рощинское городское поселение </w:t>
      </w:r>
      <w:r w:rsidR="007764AC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и Первомайское сельское поселение Выборгского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7764AC">
        <w:rPr>
          <w:spacing w:val="-2"/>
          <w:sz w:val="28"/>
          <w:szCs w:val="28"/>
          <w:lang w:eastAsia="en-US" w:bidi="hi-IN"/>
        </w:rPr>
        <w:t>6) </w:t>
      </w:r>
      <w:r w:rsidR="00D21040" w:rsidRPr="007764AC">
        <w:rPr>
          <w:spacing w:val="-2"/>
          <w:sz w:val="28"/>
          <w:szCs w:val="28"/>
          <w:lang w:eastAsia="en-US" w:bidi="hi-IN"/>
        </w:rPr>
        <w:t>Гатчинское городское поселение, Коммунаровское городское поселение,</w:t>
      </w:r>
      <w:r w:rsidR="00D21040" w:rsidRPr="006801C6">
        <w:rPr>
          <w:sz w:val="28"/>
          <w:szCs w:val="28"/>
          <w:lang w:eastAsia="en-US" w:bidi="hi-IN"/>
        </w:rPr>
        <w:t xml:space="preserve"> Таицкое городское поселение, Большеколпанское сельское поселение, Веревское сельское поселение, Войсковицкое сельское поселение, Кобринское сельское поселение, Новосветское сельское поселение, Пудомягское сельское поселение, Пудостьское сельское поселение, Сусанинское сельское поселение </w:t>
      </w:r>
      <w:r w:rsidR="007764AC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и Сяськелевское сельское поселение Гатчинского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7) </w:t>
      </w:r>
      <w:r w:rsidR="00D21040" w:rsidRPr="006801C6">
        <w:rPr>
          <w:sz w:val="28"/>
          <w:szCs w:val="28"/>
          <w:lang w:eastAsia="en-US" w:bidi="hi-IN"/>
        </w:rPr>
        <w:t>Кингисеппское городское поселение Кингисеппского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lastRenderedPageBreak/>
        <w:t>8) </w:t>
      </w:r>
      <w:r w:rsidR="00D21040" w:rsidRPr="006801C6">
        <w:rPr>
          <w:sz w:val="28"/>
          <w:szCs w:val="28"/>
          <w:lang w:eastAsia="en-US" w:bidi="hi-IN"/>
        </w:rPr>
        <w:t>Киришское городское поселение Киришского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9) </w:t>
      </w:r>
      <w:r w:rsidR="00D21040" w:rsidRPr="006801C6">
        <w:rPr>
          <w:sz w:val="28"/>
          <w:szCs w:val="28"/>
          <w:lang w:eastAsia="en-US" w:bidi="hi-IN"/>
        </w:rPr>
        <w:t xml:space="preserve">Кировское городское поселение, Отрадненское городское поселение, Павловское городское поселение, Синявинское городское поселение </w:t>
      </w:r>
      <w:r w:rsidR="007764AC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и Шлиссельбургское городское поселение Кировского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10) </w:t>
      </w:r>
      <w:r w:rsidR="00D21040" w:rsidRPr="006801C6">
        <w:rPr>
          <w:sz w:val="28"/>
          <w:szCs w:val="28"/>
          <w:lang w:eastAsia="en-US" w:bidi="hi-IN"/>
        </w:rPr>
        <w:t>Лодейнопольское городское поселение Лодейнопольского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CE57D5">
        <w:rPr>
          <w:spacing w:val="-4"/>
          <w:sz w:val="28"/>
          <w:szCs w:val="28"/>
          <w:lang w:eastAsia="en-US" w:bidi="hi-IN"/>
        </w:rPr>
        <w:t>11) </w:t>
      </w:r>
      <w:r w:rsidR="00D21040" w:rsidRPr="00CE57D5">
        <w:rPr>
          <w:spacing w:val="-4"/>
          <w:sz w:val="28"/>
          <w:szCs w:val="28"/>
          <w:lang w:eastAsia="en-US" w:bidi="hi-IN"/>
        </w:rPr>
        <w:t>Аннинское городское поселение, Большеижорское городское поселение,</w:t>
      </w:r>
      <w:r w:rsidR="00D21040" w:rsidRPr="006801C6">
        <w:rPr>
          <w:sz w:val="28"/>
          <w:szCs w:val="28"/>
          <w:lang w:eastAsia="en-US" w:bidi="hi-IN"/>
        </w:rPr>
        <w:t xml:space="preserve"> Виллозское городское поселение, Горбунковское сельское поселение, Гостилицкое сельское поселение, </w:t>
      </w:r>
      <w:r w:rsidR="005525D2" w:rsidRPr="006801C6">
        <w:rPr>
          <w:sz w:val="28"/>
          <w:szCs w:val="28"/>
          <w:lang w:eastAsia="en-US" w:bidi="hi-IN"/>
        </w:rPr>
        <w:t xml:space="preserve">Кипенское сельское поселение, </w:t>
      </w:r>
      <w:r w:rsidR="00D21040" w:rsidRPr="006801C6">
        <w:rPr>
          <w:sz w:val="28"/>
          <w:szCs w:val="28"/>
          <w:lang w:eastAsia="en-US" w:bidi="hi-IN"/>
        </w:rPr>
        <w:t xml:space="preserve">Лаголовское сельское поселение, Низинское сельское поселение, Оржицкое сельское поселение, Пениковское сельское поселение, Ропшинское сельское поселение </w:t>
      </w:r>
      <w:r w:rsidR="00CE57D5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и Русско-Высоцкое сельское поселение Ломоносовского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12) </w:t>
      </w:r>
      <w:r w:rsidR="00D21040" w:rsidRPr="006801C6">
        <w:rPr>
          <w:sz w:val="28"/>
          <w:szCs w:val="28"/>
          <w:lang w:eastAsia="en-US" w:bidi="hi-IN"/>
        </w:rPr>
        <w:t>Лужское городское поселение Лужского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13) </w:t>
      </w:r>
      <w:r w:rsidR="00D21040" w:rsidRPr="006801C6">
        <w:rPr>
          <w:sz w:val="28"/>
          <w:szCs w:val="28"/>
          <w:lang w:eastAsia="en-US" w:bidi="hi-IN"/>
        </w:rPr>
        <w:t>Подпорожское городское поселение Подпорожского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14) </w:t>
      </w:r>
      <w:r w:rsidR="00D21040" w:rsidRPr="006801C6">
        <w:rPr>
          <w:sz w:val="28"/>
          <w:szCs w:val="28"/>
          <w:lang w:eastAsia="en-US" w:bidi="hi-IN"/>
        </w:rPr>
        <w:t>Приозерское городское поселение Приозерского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lastRenderedPageBreak/>
        <w:t>15) </w:t>
      </w:r>
      <w:r w:rsidR="00D21040" w:rsidRPr="006801C6">
        <w:rPr>
          <w:sz w:val="28"/>
          <w:szCs w:val="28"/>
          <w:lang w:eastAsia="en-US" w:bidi="hi-IN"/>
        </w:rPr>
        <w:t>Сланцевское городское поселение Сланцевского муниципального района Ленинградской области;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16) </w:t>
      </w:r>
      <w:r w:rsidR="00D21040" w:rsidRPr="006801C6">
        <w:rPr>
          <w:sz w:val="28"/>
          <w:szCs w:val="28"/>
          <w:lang w:eastAsia="en-US" w:bidi="hi-IN"/>
        </w:rPr>
        <w:t>Тихвинское городское поселение Тихвинского муниципального района Ленинградской области;</w:t>
      </w:r>
    </w:p>
    <w:p w:rsidR="00D21040" w:rsidRPr="006801C6" w:rsidRDefault="00D74BE4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CE57D5">
        <w:rPr>
          <w:spacing w:val="-2"/>
          <w:sz w:val="28"/>
          <w:szCs w:val="28"/>
          <w:lang w:eastAsia="en-US" w:bidi="hi-IN"/>
        </w:rPr>
        <w:t>17) </w:t>
      </w:r>
      <w:r w:rsidR="00D21040" w:rsidRPr="00CE57D5">
        <w:rPr>
          <w:spacing w:val="-2"/>
          <w:sz w:val="28"/>
          <w:szCs w:val="28"/>
          <w:lang w:eastAsia="en-US" w:bidi="hi-IN"/>
        </w:rPr>
        <w:t>Красноборское городское поселение, Никольское городское поселение,</w:t>
      </w:r>
      <w:r w:rsidR="00D21040" w:rsidRPr="006801C6">
        <w:rPr>
          <w:sz w:val="28"/>
          <w:szCs w:val="28"/>
          <w:lang w:eastAsia="en-US" w:bidi="hi-IN"/>
        </w:rPr>
        <w:t xml:space="preserve"> Тосненское городское поселение, Ульяновское городское поселение, Ф</w:t>
      </w:r>
      <w:r w:rsidR="00090C6B">
        <w:rPr>
          <w:sz w:val="28"/>
          <w:szCs w:val="28"/>
          <w:lang w:eastAsia="en-US" w:bidi="hi-IN"/>
        </w:rPr>
        <w:t>ё</w:t>
      </w:r>
      <w:r w:rsidR="00D21040" w:rsidRPr="006801C6">
        <w:rPr>
          <w:sz w:val="28"/>
          <w:szCs w:val="28"/>
          <w:lang w:eastAsia="en-US" w:bidi="hi-IN"/>
        </w:rPr>
        <w:t xml:space="preserve">доровское городское поселение, Форносовское городское поселение </w:t>
      </w:r>
      <w:r w:rsidR="00CE57D5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и Тельмановское сельское поселение Тосненского муниципального района Ленинградской области;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18) </w:t>
      </w:r>
      <w:r w:rsidR="00D21040" w:rsidRPr="006801C6">
        <w:rPr>
          <w:sz w:val="28"/>
          <w:szCs w:val="28"/>
          <w:lang w:eastAsia="en-US" w:bidi="hi-IN"/>
        </w:rPr>
        <w:t>Сосновоборский городской округ Ленинградской области.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2. </w:t>
      </w:r>
      <w:r w:rsidR="00D21040" w:rsidRPr="006801C6">
        <w:rPr>
          <w:sz w:val="28"/>
          <w:szCs w:val="28"/>
          <w:lang w:eastAsia="en-US" w:bidi="hi-IN"/>
        </w:rPr>
        <w:t>В состав Комиссии включаются: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1) </w:t>
      </w:r>
      <w:r w:rsidR="00D21040" w:rsidRPr="006801C6">
        <w:rPr>
          <w:sz w:val="28"/>
          <w:szCs w:val="28"/>
          <w:lang w:eastAsia="en-US" w:bidi="hi-IN"/>
        </w:rPr>
        <w:t>представитель органа местного самоуправления соответствующего муни</w:t>
      </w:r>
      <w:r w:rsidR="002A1DCD" w:rsidRPr="006801C6">
        <w:rPr>
          <w:sz w:val="28"/>
          <w:szCs w:val="28"/>
          <w:lang w:eastAsia="en-US" w:bidi="hi-IN"/>
        </w:rPr>
        <w:t>ципального образования из числа</w:t>
      </w:r>
      <w:r w:rsidR="00D21040" w:rsidRPr="006801C6">
        <w:rPr>
          <w:sz w:val="28"/>
          <w:szCs w:val="28"/>
          <w:lang w:eastAsia="en-US" w:bidi="hi-IN"/>
        </w:rPr>
        <w:t xml:space="preserve"> указанных в части 1 настоящей статьи, который является председателем Комиссии;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2) </w:t>
      </w:r>
      <w:r w:rsidR="00D21040" w:rsidRPr="006801C6">
        <w:rPr>
          <w:sz w:val="28"/>
          <w:szCs w:val="28"/>
          <w:lang w:eastAsia="en-US" w:bidi="hi-IN"/>
        </w:rPr>
        <w:t xml:space="preserve">представитель органа местного самоуправления, осуществляющего </w:t>
      </w:r>
      <w:r w:rsidR="00CE57D5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на территории соответствующего муниц</w:t>
      </w:r>
      <w:r w:rsidR="002A1DCD" w:rsidRPr="006801C6">
        <w:rPr>
          <w:sz w:val="28"/>
          <w:szCs w:val="28"/>
          <w:lang w:eastAsia="en-US" w:bidi="hi-IN"/>
        </w:rPr>
        <w:t xml:space="preserve">ипального образования из числа </w:t>
      </w:r>
      <w:r w:rsidR="00D21040" w:rsidRPr="006801C6">
        <w:rPr>
          <w:sz w:val="28"/>
          <w:szCs w:val="28"/>
          <w:lang w:eastAsia="en-US" w:bidi="hi-IN"/>
        </w:rPr>
        <w:t xml:space="preserve">указанных </w:t>
      </w:r>
      <w:r w:rsidR="00090C6B">
        <w:rPr>
          <w:sz w:val="28"/>
          <w:szCs w:val="28"/>
          <w:lang w:eastAsia="en-US" w:bidi="hi-IN"/>
        </w:rPr>
        <w:t>в части 1 настоящей статьи</w:t>
      </w:r>
      <w:r w:rsidR="00D21040" w:rsidRPr="006801C6">
        <w:rPr>
          <w:sz w:val="28"/>
          <w:szCs w:val="28"/>
          <w:lang w:eastAsia="en-US" w:bidi="hi-IN"/>
        </w:rPr>
        <w:t xml:space="preserve"> полномочия в сфере градостроительной деятельности;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lastRenderedPageBreak/>
        <w:t>3) </w:t>
      </w:r>
      <w:r w:rsidR="00D21040" w:rsidRPr="006801C6">
        <w:rPr>
          <w:sz w:val="28"/>
          <w:szCs w:val="28"/>
          <w:lang w:eastAsia="en-US" w:bidi="hi-IN"/>
        </w:rPr>
        <w:t>представитель представительного органа соответствующего муниц</w:t>
      </w:r>
      <w:r w:rsidR="00E1355C" w:rsidRPr="006801C6">
        <w:rPr>
          <w:sz w:val="28"/>
          <w:szCs w:val="28"/>
          <w:lang w:eastAsia="en-US" w:bidi="hi-IN"/>
        </w:rPr>
        <w:t xml:space="preserve">ипального образования из числа </w:t>
      </w:r>
      <w:r w:rsidR="00D21040" w:rsidRPr="006801C6">
        <w:rPr>
          <w:sz w:val="28"/>
          <w:szCs w:val="28"/>
          <w:lang w:eastAsia="en-US" w:bidi="hi-IN"/>
        </w:rPr>
        <w:t>указанных в части 1 настоящей статьи;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4) </w:t>
      </w:r>
      <w:r w:rsidR="00D21040" w:rsidRPr="006801C6">
        <w:rPr>
          <w:sz w:val="28"/>
          <w:szCs w:val="28"/>
          <w:lang w:eastAsia="en-US" w:bidi="hi-IN"/>
        </w:rPr>
        <w:t xml:space="preserve">представитель органа исполнительной власти Ленинградской области, </w:t>
      </w:r>
      <w:r w:rsidR="00D21040" w:rsidRPr="006304A9">
        <w:rPr>
          <w:spacing w:val="-6"/>
          <w:sz w:val="28"/>
          <w:szCs w:val="28"/>
          <w:lang w:eastAsia="en-US" w:bidi="hi-IN"/>
        </w:rPr>
        <w:t>осуществляющего полномочия Ленинградской области в сфере градостроительной</w:t>
      </w:r>
      <w:r w:rsidR="00D21040" w:rsidRPr="006801C6">
        <w:rPr>
          <w:sz w:val="28"/>
          <w:szCs w:val="28"/>
          <w:lang w:eastAsia="en-US" w:bidi="hi-IN"/>
        </w:rPr>
        <w:t xml:space="preserve"> деятельности;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5) </w:t>
      </w:r>
      <w:r w:rsidR="00D21040" w:rsidRPr="006801C6">
        <w:rPr>
          <w:sz w:val="28"/>
          <w:szCs w:val="28"/>
          <w:lang w:eastAsia="en-US" w:bidi="hi-IN"/>
        </w:rPr>
        <w:t xml:space="preserve">представитель государственного учреждения Ленинградской области, подведомственного органу исполнительной власти Ленинградской области, </w:t>
      </w:r>
      <w:r w:rsidR="00D21040" w:rsidRPr="006304A9">
        <w:rPr>
          <w:spacing w:val="-6"/>
          <w:sz w:val="28"/>
          <w:szCs w:val="28"/>
          <w:lang w:eastAsia="en-US" w:bidi="hi-IN"/>
        </w:rPr>
        <w:t>осуществляюще</w:t>
      </w:r>
      <w:r w:rsidR="0030527C" w:rsidRPr="006304A9">
        <w:rPr>
          <w:spacing w:val="-6"/>
          <w:sz w:val="28"/>
          <w:szCs w:val="28"/>
          <w:lang w:eastAsia="en-US" w:bidi="hi-IN"/>
        </w:rPr>
        <w:t>му</w:t>
      </w:r>
      <w:r w:rsidR="00D21040" w:rsidRPr="006304A9">
        <w:rPr>
          <w:spacing w:val="-6"/>
          <w:sz w:val="28"/>
          <w:szCs w:val="28"/>
          <w:lang w:eastAsia="en-US" w:bidi="hi-IN"/>
        </w:rPr>
        <w:t xml:space="preserve"> полномочия Ленинградской области в сфере градостроительной</w:t>
      </w:r>
      <w:r w:rsidR="00D21040" w:rsidRPr="006801C6">
        <w:rPr>
          <w:sz w:val="28"/>
          <w:szCs w:val="28"/>
          <w:lang w:eastAsia="en-US" w:bidi="hi-IN"/>
        </w:rPr>
        <w:t xml:space="preserve"> деятельности.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3. </w:t>
      </w:r>
      <w:r w:rsidR="00D21040" w:rsidRPr="006801C6">
        <w:rPr>
          <w:sz w:val="28"/>
          <w:szCs w:val="28"/>
          <w:lang w:eastAsia="en-US" w:bidi="hi-IN"/>
        </w:rPr>
        <w:t>Заседания Комиссии проводятся в заочной форме с использованием системы видео-конференц-связи.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4. </w:t>
      </w:r>
      <w:r w:rsidR="00D21040" w:rsidRPr="006801C6">
        <w:rPr>
          <w:sz w:val="28"/>
          <w:szCs w:val="28"/>
          <w:lang w:eastAsia="en-US" w:bidi="hi-IN"/>
        </w:rPr>
        <w:t>Повестка дня заседания Комиссии утверждается председателем Комисс</w:t>
      </w:r>
      <w:r w:rsidR="00E1355C" w:rsidRPr="006801C6">
        <w:rPr>
          <w:sz w:val="28"/>
          <w:szCs w:val="28"/>
          <w:lang w:eastAsia="en-US" w:bidi="hi-IN"/>
        </w:rPr>
        <w:t>ии или в случае его отсутствия –</w:t>
      </w:r>
      <w:r w:rsidR="00D21040" w:rsidRPr="006801C6">
        <w:rPr>
          <w:sz w:val="28"/>
          <w:szCs w:val="28"/>
          <w:lang w:eastAsia="en-US" w:bidi="hi-IN"/>
        </w:rPr>
        <w:t xml:space="preserve"> заместителем председателя Комиссии и направляется членам Комиссии не позднее чем за пять рабочих дней до дня заседания Комиссии.</w:t>
      </w:r>
    </w:p>
    <w:p w:rsidR="00D21040" w:rsidRPr="006801C6" w:rsidRDefault="00F53576" w:rsidP="00F5357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t>5. </w:t>
      </w:r>
      <w:r w:rsidR="00D21040" w:rsidRPr="006801C6">
        <w:rPr>
          <w:sz w:val="28"/>
          <w:szCs w:val="28"/>
          <w:lang w:eastAsia="en-US" w:bidi="hi-IN"/>
        </w:rPr>
        <w:t xml:space="preserve">Заседание Комиссии считается правомочным, если в нем участвуют </w:t>
      </w:r>
      <w:r w:rsidR="00310CD7">
        <w:rPr>
          <w:sz w:val="28"/>
          <w:szCs w:val="28"/>
          <w:lang w:eastAsia="en-US" w:bidi="hi-IN"/>
        </w:rPr>
        <w:br/>
      </w:r>
      <w:r w:rsidR="00D21040" w:rsidRPr="006801C6">
        <w:rPr>
          <w:sz w:val="28"/>
          <w:szCs w:val="28"/>
          <w:lang w:eastAsia="en-US" w:bidi="hi-IN"/>
        </w:rPr>
        <w:t>не менее трех представителей, указанных в части 2 настоящей статьи.</w:t>
      </w:r>
    </w:p>
    <w:p w:rsidR="00D21040" w:rsidRPr="006801C6" w:rsidRDefault="00D21040" w:rsidP="00F53576">
      <w:pPr>
        <w:pStyle w:val="a3"/>
        <w:ind w:left="0" w:firstLine="709"/>
        <w:jc w:val="both"/>
        <w:rPr>
          <w:sz w:val="28"/>
          <w:szCs w:val="28"/>
          <w:lang w:eastAsia="en-US" w:bidi="hi-IN"/>
        </w:rPr>
      </w:pPr>
      <w:r w:rsidRPr="006801C6">
        <w:rPr>
          <w:sz w:val="28"/>
          <w:szCs w:val="28"/>
          <w:lang w:eastAsia="en-US" w:bidi="hi-IN"/>
        </w:rPr>
        <w:lastRenderedPageBreak/>
        <w:t xml:space="preserve">6. К Комиссии при рассмотрении вопросов подготовки проектов правил землепользования и застройки, подготовки проектов о внесении изменений </w:t>
      </w:r>
      <w:r w:rsidR="00310CD7">
        <w:rPr>
          <w:sz w:val="28"/>
          <w:szCs w:val="28"/>
          <w:lang w:eastAsia="en-US" w:bidi="hi-IN"/>
        </w:rPr>
        <w:br/>
      </w:r>
      <w:r w:rsidRPr="006801C6">
        <w:rPr>
          <w:sz w:val="28"/>
          <w:szCs w:val="28"/>
          <w:lang w:eastAsia="en-US" w:bidi="hi-IN"/>
        </w:rPr>
        <w:t xml:space="preserve">в правила землепользования и застройки в муниципальных образованиях, указанных в части 1 настоящей статьи, кроме требований, </w:t>
      </w:r>
      <w:r w:rsidR="00740D63">
        <w:rPr>
          <w:sz w:val="28"/>
          <w:szCs w:val="28"/>
          <w:lang w:eastAsia="en-US" w:bidi="hi-IN"/>
        </w:rPr>
        <w:t>определ</w:t>
      </w:r>
      <w:r w:rsidRPr="006801C6">
        <w:rPr>
          <w:sz w:val="28"/>
          <w:szCs w:val="28"/>
          <w:lang w:eastAsia="en-US" w:bidi="hi-IN"/>
        </w:rPr>
        <w:t>енных</w:t>
      </w:r>
      <w:r w:rsidR="00CB39AA">
        <w:rPr>
          <w:sz w:val="28"/>
          <w:szCs w:val="28"/>
          <w:lang w:eastAsia="en-US" w:bidi="hi-IN"/>
        </w:rPr>
        <w:t xml:space="preserve"> частями 2 – </w:t>
      </w:r>
      <w:r w:rsidR="00E1355C" w:rsidRPr="006801C6">
        <w:rPr>
          <w:sz w:val="28"/>
          <w:szCs w:val="28"/>
          <w:lang w:eastAsia="en-US" w:bidi="hi-IN"/>
        </w:rPr>
        <w:t xml:space="preserve">5 настоящей статьи, </w:t>
      </w:r>
      <w:r w:rsidRPr="006801C6">
        <w:rPr>
          <w:sz w:val="28"/>
          <w:szCs w:val="28"/>
          <w:lang w:eastAsia="en-US" w:bidi="hi-IN"/>
        </w:rPr>
        <w:t xml:space="preserve">применяются требования к составу и порядку деятельности Комиссии, </w:t>
      </w:r>
      <w:r w:rsidR="00CB39AA">
        <w:rPr>
          <w:sz w:val="28"/>
          <w:szCs w:val="28"/>
          <w:lang w:eastAsia="en-US" w:bidi="hi-IN"/>
        </w:rPr>
        <w:t>определ</w:t>
      </w:r>
      <w:r w:rsidRPr="006801C6">
        <w:rPr>
          <w:sz w:val="28"/>
          <w:szCs w:val="28"/>
          <w:lang w:eastAsia="en-US" w:bidi="hi-IN"/>
        </w:rPr>
        <w:t xml:space="preserve">енные частями 1 и 5 статьи 1, частью 1, первым </w:t>
      </w:r>
      <w:r w:rsidR="00E1355C" w:rsidRPr="006801C6">
        <w:rPr>
          <w:sz w:val="28"/>
          <w:szCs w:val="28"/>
          <w:lang w:eastAsia="en-US" w:bidi="hi-IN"/>
        </w:rPr>
        <w:t>предложением части 2, частью 3,</w:t>
      </w:r>
      <w:r w:rsidRPr="006801C6">
        <w:rPr>
          <w:sz w:val="28"/>
          <w:szCs w:val="28"/>
          <w:lang w:eastAsia="en-US" w:bidi="hi-IN"/>
        </w:rPr>
        <w:t xml:space="preserve"> первым, вторым и четвертым предложениями части 4, вторым предложени</w:t>
      </w:r>
      <w:r w:rsidR="00CB39AA">
        <w:rPr>
          <w:sz w:val="28"/>
          <w:szCs w:val="28"/>
          <w:lang w:eastAsia="en-US" w:bidi="hi-IN"/>
        </w:rPr>
        <w:t>ем части 5, частями 6 – </w:t>
      </w:r>
      <w:r w:rsidR="00E1355C" w:rsidRPr="006801C6">
        <w:rPr>
          <w:sz w:val="28"/>
          <w:szCs w:val="28"/>
          <w:lang w:eastAsia="en-US" w:bidi="hi-IN"/>
        </w:rPr>
        <w:t xml:space="preserve">9 статьи </w:t>
      </w:r>
      <w:r w:rsidRPr="006801C6">
        <w:rPr>
          <w:sz w:val="28"/>
          <w:szCs w:val="28"/>
          <w:lang w:eastAsia="en-US" w:bidi="hi-IN"/>
        </w:rPr>
        <w:t>2 настоящего областного закона.</w:t>
      </w:r>
      <w:r w:rsidR="00270235" w:rsidRPr="006801C6">
        <w:rPr>
          <w:sz w:val="28"/>
          <w:szCs w:val="28"/>
          <w:lang w:eastAsia="en-US" w:bidi="hi-IN"/>
        </w:rPr>
        <w:t>"</w:t>
      </w:r>
      <w:r w:rsidRPr="006801C6">
        <w:rPr>
          <w:sz w:val="28"/>
          <w:szCs w:val="28"/>
          <w:lang w:eastAsia="en-US" w:bidi="hi-IN"/>
        </w:rPr>
        <w:t>.</w:t>
      </w:r>
    </w:p>
    <w:p w:rsidR="00D21040" w:rsidRPr="006801C6" w:rsidRDefault="00D21040" w:rsidP="00F53576">
      <w:pPr>
        <w:pStyle w:val="a3"/>
        <w:ind w:left="0" w:firstLine="709"/>
        <w:jc w:val="both"/>
        <w:rPr>
          <w:sz w:val="28"/>
          <w:szCs w:val="28"/>
          <w:lang w:eastAsia="en-US" w:bidi="hi-IN"/>
        </w:rPr>
      </w:pPr>
    </w:p>
    <w:p w:rsidR="005D3944" w:rsidRPr="00CB39AA" w:rsidRDefault="004A5EB2" w:rsidP="00F53576">
      <w:pPr>
        <w:pStyle w:val="a3"/>
        <w:ind w:left="0" w:firstLine="709"/>
        <w:jc w:val="both"/>
        <w:rPr>
          <w:b/>
          <w:sz w:val="28"/>
          <w:szCs w:val="28"/>
        </w:rPr>
      </w:pPr>
      <w:r w:rsidRPr="00CB39AA">
        <w:rPr>
          <w:b/>
          <w:sz w:val="28"/>
          <w:szCs w:val="28"/>
        </w:rPr>
        <w:t>Статья 2</w:t>
      </w:r>
    </w:p>
    <w:p w:rsidR="005D3944" w:rsidRPr="006801C6" w:rsidRDefault="005D3944" w:rsidP="00F53576">
      <w:pPr>
        <w:pStyle w:val="a3"/>
        <w:ind w:left="0" w:firstLine="709"/>
        <w:jc w:val="both"/>
        <w:rPr>
          <w:sz w:val="28"/>
          <w:szCs w:val="28"/>
        </w:rPr>
      </w:pPr>
    </w:p>
    <w:p w:rsidR="005D3944" w:rsidRPr="006801C6" w:rsidRDefault="004A5EB2" w:rsidP="00F53576">
      <w:pPr>
        <w:pStyle w:val="a3"/>
        <w:ind w:left="0" w:firstLine="709"/>
        <w:jc w:val="both"/>
        <w:rPr>
          <w:sz w:val="28"/>
          <w:szCs w:val="28"/>
        </w:rPr>
      </w:pPr>
      <w:r w:rsidRPr="006801C6">
        <w:rPr>
          <w:sz w:val="28"/>
          <w:szCs w:val="28"/>
          <w:lang w:eastAsia="en-US" w:bidi="hi-IN"/>
        </w:rPr>
        <w:t>Настоящий областной закон вступает в силу по истечении 10 дней после дня его официального опубликования.</w:t>
      </w:r>
    </w:p>
    <w:p w:rsidR="005D3944" w:rsidRPr="006801C6" w:rsidRDefault="005D3944" w:rsidP="00815A0B">
      <w:pPr>
        <w:jc w:val="both"/>
        <w:rPr>
          <w:sz w:val="28"/>
          <w:szCs w:val="28"/>
        </w:rPr>
      </w:pPr>
    </w:p>
    <w:p w:rsidR="00815A0B" w:rsidRPr="006801C6" w:rsidRDefault="00815A0B" w:rsidP="00815A0B">
      <w:pPr>
        <w:jc w:val="both"/>
        <w:rPr>
          <w:sz w:val="28"/>
          <w:szCs w:val="28"/>
        </w:rPr>
      </w:pPr>
    </w:p>
    <w:p w:rsidR="00815A0B" w:rsidRPr="006801C6" w:rsidRDefault="00815A0B" w:rsidP="00815A0B">
      <w:pPr>
        <w:jc w:val="both"/>
        <w:rPr>
          <w:sz w:val="28"/>
          <w:szCs w:val="28"/>
        </w:rPr>
      </w:pPr>
    </w:p>
    <w:p w:rsidR="00815A0B" w:rsidRPr="006801C6" w:rsidRDefault="00815A0B" w:rsidP="00815A0B">
      <w:pPr>
        <w:pStyle w:val="ConsPlusNormal"/>
        <w:tabs>
          <w:tab w:val="right" w:pos="9639"/>
        </w:tabs>
        <w:jc w:val="both"/>
      </w:pPr>
      <w:r w:rsidRPr="006801C6">
        <w:t xml:space="preserve">Губернатор </w:t>
      </w:r>
      <w:r w:rsidRPr="006801C6">
        <w:br/>
        <w:t>Ленинградской области</w:t>
      </w:r>
      <w:r w:rsidRPr="006801C6">
        <w:tab/>
        <w:t>А. Дрозденко</w:t>
      </w:r>
    </w:p>
    <w:p w:rsidR="00815A0B" w:rsidRPr="006801C6" w:rsidRDefault="00815A0B" w:rsidP="00815A0B">
      <w:pPr>
        <w:jc w:val="both"/>
      </w:pPr>
    </w:p>
    <w:p w:rsidR="00815A0B" w:rsidRPr="006801C6" w:rsidRDefault="00815A0B" w:rsidP="00815A0B">
      <w:pPr>
        <w:jc w:val="both"/>
      </w:pPr>
    </w:p>
    <w:p w:rsidR="00815A0B" w:rsidRPr="006801C6" w:rsidRDefault="009F7A4F" w:rsidP="00815A0B">
      <w:pPr>
        <w:jc w:val="both"/>
      </w:pPr>
      <w:r>
        <w:lastRenderedPageBreak/>
        <w:t>Санкт-Петербург</w:t>
      </w:r>
    </w:p>
    <w:p w:rsidR="00815A0B" w:rsidRPr="006801C6" w:rsidRDefault="009F7A4F" w:rsidP="00815A0B">
      <w:pPr>
        <w:jc w:val="both"/>
      </w:pPr>
      <w:r>
        <w:t>21 декабря 2022 года</w:t>
      </w:r>
    </w:p>
    <w:p w:rsidR="00815A0B" w:rsidRPr="006801C6" w:rsidRDefault="009F7A4F" w:rsidP="00815A0B">
      <w:pPr>
        <w:jc w:val="both"/>
      </w:pPr>
      <w:r>
        <w:t>№ 163-оз</w:t>
      </w:r>
    </w:p>
    <w:sectPr w:rsidR="00815A0B" w:rsidRPr="006801C6" w:rsidSect="00F5357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EAF" w:rsidRDefault="00DC7EAF" w:rsidP="00815A0B">
      <w:r>
        <w:separator/>
      </w:r>
    </w:p>
  </w:endnote>
  <w:endnote w:type="continuationSeparator" w:id="0">
    <w:p w:rsidR="00DC7EAF" w:rsidRDefault="00DC7EAF" w:rsidP="00815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EAF" w:rsidRDefault="00DC7EAF" w:rsidP="00815A0B">
      <w:r>
        <w:separator/>
      </w:r>
    </w:p>
  </w:footnote>
  <w:footnote w:type="continuationSeparator" w:id="0">
    <w:p w:rsidR="00DC7EAF" w:rsidRDefault="00DC7EAF" w:rsidP="00815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97334"/>
      <w:docPartObj>
        <w:docPartGallery w:val="Page Numbers (Top of Page)"/>
        <w:docPartUnique/>
      </w:docPartObj>
    </w:sdtPr>
    <w:sdtEndPr/>
    <w:sdtContent>
      <w:p w:rsidR="00815A0B" w:rsidRDefault="00DC7EAF" w:rsidP="00815A0B">
        <w:pPr>
          <w:pStyle w:val="a5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C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F2C17"/>
    <w:multiLevelType w:val="hybridMultilevel"/>
    <w:tmpl w:val="A0CC1E6C"/>
    <w:lvl w:ilvl="0" w:tplc="45E006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EDD2CEB"/>
    <w:multiLevelType w:val="hybridMultilevel"/>
    <w:tmpl w:val="9742430A"/>
    <w:lvl w:ilvl="0" w:tplc="F7B21978">
      <w:start w:val="1"/>
      <w:numFmt w:val="decimal"/>
      <w:lvlText w:val="%1)"/>
      <w:lvlJc w:val="left"/>
      <w:pPr>
        <w:ind w:left="3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0" w:hanging="360"/>
      </w:pPr>
    </w:lvl>
    <w:lvl w:ilvl="2" w:tplc="0419001B" w:tentative="1">
      <w:start w:val="1"/>
      <w:numFmt w:val="lowerRoman"/>
      <w:lvlText w:val="%3."/>
      <w:lvlJc w:val="right"/>
      <w:pPr>
        <w:ind w:left="4710" w:hanging="180"/>
      </w:pPr>
    </w:lvl>
    <w:lvl w:ilvl="3" w:tplc="0419000F" w:tentative="1">
      <w:start w:val="1"/>
      <w:numFmt w:val="decimal"/>
      <w:lvlText w:val="%4."/>
      <w:lvlJc w:val="left"/>
      <w:pPr>
        <w:ind w:left="5430" w:hanging="360"/>
      </w:pPr>
    </w:lvl>
    <w:lvl w:ilvl="4" w:tplc="04190019" w:tentative="1">
      <w:start w:val="1"/>
      <w:numFmt w:val="lowerLetter"/>
      <w:lvlText w:val="%5."/>
      <w:lvlJc w:val="left"/>
      <w:pPr>
        <w:ind w:left="6150" w:hanging="360"/>
      </w:pPr>
    </w:lvl>
    <w:lvl w:ilvl="5" w:tplc="0419001B" w:tentative="1">
      <w:start w:val="1"/>
      <w:numFmt w:val="lowerRoman"/>
      <w:lvlText w:val="%6."/>
      <w:lvlJc w:val="right"/>
      <w:pPr>
        <w:ind w:left="6870" w:hanging="180"/>
      </w:pPr>
    </w:lvl>
    <w:lvl w:ilvl="6" w:tplc="0419000F" w:tentative="1">
      <w:start w:val="1"/>
      <w:numFmt w:val="decimal"/>
      <w:lvlText w:val="%7."/>
      <w:lvlJc w:val="left"/>
      <w:pPr>
        <w:ind w:left="7590" w:hanging="360"/>
      </w:pPr>
    </w:lvl>
    <w:lvl w:ilvl="7" w:tplc="04190019" w:tentative="1">
      <w:start w:val="1"/>
      <w:numFmt w:val="lowerLetter"/>
      <w:lvlText w:val="%8."/>
      <w:lvlJc w:val="left"/>
      <w:pPr>
        <w:ind w:left="8310" w:hanging="360"/>
      </w:pPr>
    </w:lvl>
    <w:lvl w:ilvl="8" w:tplc="0419001B" w:tentative="1">
      <w:start w:val="1"/>
      <w:numFmt w:val="lowerRoman"/>
      <w:lvlText w:val="%9."/>
      <w:lvlJc w:val="right"/>
      <w:pPr>
        <w:ind w:left="90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44"/>
    <w:rsid w:val="0003294E"/>
    <w:rsid w:val="00070DE9"/>
    <w:rsid w:val="00090C6B"/>
    <w:rsid w:val="000C3156"/>
    <w:rsid w:val="00197BD5"/>
    <w:rsid w:val="00214CE4"/>
    <w:rsid w:val="002455C4"/>
    <w:rsid w:val="00270235"/>
    <w:rsid w:val="002A1DCD"/>
    <w:rsid w:val="0030527C"/>
    <w:rsid w:val="00310CD7"/>
    <w:rsid w:val="00377B02"/>
    <w:rsid w:val="00413AF0"/>
    <w:rsid w:val="004150BB"/>
    <w:rsid w:val="00490277"/>
    <w:rsid w:val="004A5EB2"/>
    <w:rsid w:val="005525D2"/>
    <w:rsid w:val="00575442"/>
    <w:rsid w:val="005D3944"/>
    <w:rsid w:val="006304A9"/>
    <w:rsid w:val="006801C6"/>
    <w:rsid w:val="00740D63"/>
    <w:rsid w:val="007764AC"/>
    <w:rsid w:val="00815A0B"/>
    <w:rsid w:val="008F7CF8"/>
    <w:rsid w:val="009A335A"/>
    <w:rsid w:val="009F7A4F"/>
    <w:rsid w:val="00A9094D"/>
    <w:rsid w:val="00B30368"/>
    <w:rsid w:val="00C847CD"/>
    <w:rsid w:val="00C976EE"/>
    <w:rsid w:val="00CB39AA"/>
    <w:rsid w:val="00CE57D5"/>
    <w:rsid w:val="00CE58F3"/>
    <w:rsid w:val="00D21040"/>
    <w:rsid w:val="00D33EDD"/>
    <w:rsid w:val="00D74BE4"/>
    <w:rsid w:val="00DA5C99"/>
    <w:rsid w:val="00DC7EAF"/>
    <w:rsid w:val="00E1355C"/>
    <w:rsid w:val="00F53576"/>
    <w:rsid w:val="00FB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B00439-9667-4A5F-9EB7-6EB52E7E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94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21040"/>
  </w:style>
  <w:style w:type="paragraph" w:customStyle="1" w:styleId="ConsPlusNormal">
    <w:name w:val="ConsPlusNormal"/>
    <w:rsid w:val="00815A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815A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5A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15A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5A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329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29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Артёмова Светлана Борисовна</cp:lastModifiedBy>
  <cp:revision>2</cp:revision>
  <cp:lastPrinted>2022-12-13T14:53:00Z</cp:lastPrinted>
  <dcterms:created xsi:type="dcterms:W3CDTF">2023-01-11T07:51:00Z</dcterms:created>
  <dcterms:modified xsi:type="dcterms:W3CDTF">2023-01-11T07:51:00Z</dcterms:modified>
</cp:coreProperties>
</file>