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</w:t>
      </w:r>
      <w:r w:rsidR="002137C8">
        <w:rPr>
          <w:rFonts w:ascii="Times New Roman" w:hAnsi="Times New Roman" w:cs="Times New Roman"/>
          <w:sz w:val="28"/>
          <w:szCs w:val="28"/>
        </w:rPr>
        <w:t>3-</w:t>
      </w:r>
      <w:r w:rsidRPr="00212C33">
        <w:rPr>
          <w:rFonts w:ascii="Times New Roman" w:hAnsi="Times New Roman" w:cs="Times New Roman"/>
          <w:sz w:val="28"/>
          <w:szCs w:val="28"/>
        </w:rPr>
        <w:t>1 областного закона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«О налоге на имущество организаций»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A4ADA" w:rsidRPr="00212C33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Внести в статью 3-1 областного закона от 25 ноября 2003 года № 98-оз</w:t>
      </w:r>
    </w:p>
    <w:p w:rsidR="001A4ADA" w:rsidRPr="00212C33" w:rsidRDefault="001A4ADA" w:rsidP="001A4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«О налоге на имущество организаци</w:t>
      </w:r>
      <w:r>
        <w:rPr>
          <w:rFonts w:ascii="Times New Roman" w:hAnsi="Times New Roman" w:cs="Times New Roman"/>
          <w:sz w:val="28"/>
          <w:szCs w:val="28"/>
        </w:rPr>
        <w:t xml:space="preserve">й» (с последующими изменениями) </w:t>
      </w:r>
      <w:r w:rsidRPr="00212C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0A2EF1" w:rsidRDefault="00D36CAB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A2EF1">
        <w:rPr>
          <w:rFonts w:ascii="Times New Roman" w:hAnsi="Times New Roman" w:cs="Times New Roman"/>
          <w:sz w:val="28"/>
          <w:szCs w:val="28"/>
        </w:rPr>
        <w:t>1) в части 1:</w:t>
      </w:r>
    </w:p>
    <w:p w:rsidR="000A2EF1" w:rsidRPr="00963EA0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пункт «е-3» изложить в следующей редакции: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«е-3) «</w:t>
      </w:r>
      <w:r w:rsidRPr="00963EA0">
        <w:rPr>
          <w:rFonts w:ascii="Times New Roman" w:hAnsi="Times New Roman" w:cs="Times New Roman"/>
          <w:sz w:val="28"/>
          <w:szCs w:val="28"/>
        </w:rPr>
        <w:t xml:space="preserve">организации, указанные в пункте «е-1» настоящей части, в случае </w:t>
      </w:r>
      <w:proofErr w:type="gramStart"/>
      <w:r w:rsidRPr="00963EA0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в текущем налоговом периоде начиная с пятого налогового периода применения налоговой льготы, предусмотренной пунктом "е-1" настоящей части, вложений в размере менее 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рублей, но превышающем 2,2 процента среднегодовой стоимости имущества, указанного в пункте «е-1» настоящей части, за предшествующий налоговый период, - на один налоговый период, следующий за налоговым периодом, в </w:t>
      </w:r>
      <w:proofErr w:type="gramStart"/>
      <w:r w:rsidRPr="00963EA0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осуществлены вложения.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дополнить </w:t>
      </w:r>
      <w:r w:rsidRPr="00963EA0">
        <w:rPr>
          <w:rFonts w:ascii="Times New Roman" w:hAnsi="Times New Roman" w:cs="Times New Roman"/>
          <w:sz w:val="28"/>
          <w:szCs w:val="28"/>
        </w:rPr>
        <w:t>пунктом «е-4»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963EA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2EF1" w:rsidRDefault="000A2EF1" w:rsidP="000A2E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«е-4) «</w:t>
      </w:r>
      <w:r w:rsidR="002A583A">
        <w:rPr>
          <w:rFonts w:ascii="Times New Roman" w:hAnsi="Times New Roman" w:cs="Times New Roman"/>
          <w:sz w:val="28"/>
          <w:szCs w:val="28"/>
        </w:rPr>
        <w:t>организации, применяющие</w:t>
      </w:r>
      <w:r w:rsidRPr="00963EA0">
        <w:rPr>
          <w:rFonts w:ascii="Times New Roman" w:hAnsi="Times New Roman" w:cs="Times New Roman"/>
          <w:sz w:val="28"/>
          <w:szCs w:val="28"/>
        </w:rPr>
        <w:t xml:space="preserve"> или ранее воспользовавшиеся налоговой льготой, предусмотренной в пункте "е-1" настоящей части, в случае осуществления вложений в </w:t>
      </w:r>
      <w:r w:rsidR="002A583A">
        <w:rPr>
          <w:rFonts w:ascii="Times New Roman" w:hAnsi="Times New Roman" w:cs="Times New Roman"/>
          <w:sz w:val="28"/>
          <w:szCs w:val="28"/>
        </w:rPr>
        <w:t>создание (</w:t>
      </w:r>
      <w:r w:rsidR="002A583A" w:rsidRPr="00963EA0">
        <w:rPr>
          <w:rFonts w:ascii="Times New Roman" w:hAnsi="Times New Roman" w:cs="Times New Roman"/>
          <w:sz w:val="28"/>
          <w:szCs w:val="28"/>
        </w:rPr>
        <w:t>приобретение,</w:t>
      </w:r>
      <w:r w:rsidR="002A583A">
        <w:rPr>
          <w:rFonts w:ascii="Times New Roman" w:hAnsi="Times New Roman" w:cs="Times New Roman"/>
          <w:sz w:val="28"/>
          <w:szCs w:val="28"/>
        </w:rPr>
        <w:t xml:space="preserve"> </w:t>
      </w:r>
      <w:r w:rsidRPr="00963EA0">
        <w:rPr>
          <w:rFonts w:ascii="Times New Roman" w:hAnsi="Times New Roman" w:cs="Times New Roman"/>
          <w:sz w:val="28"/>
          <w:szCs w:val="28"/>
        </w:rPr>
        <w:t>реконструкцию</w:t>
      </w:r>
      <w:r w:rsidR="002A583A">
        <w:rPr>
          <w:rFonts w:ascii="Times New Roman" w:hAnsi="Times New Roman" w:cs="Times New Roman"/>
          <w:sz w:val="28"/>
          <w:szCs w:val="28"/>
        </w:rPr>
        <w:t>)</w:t>
      </w:r>
      <w:r w:rsidRPr="00963EA0">
        <w:rPr>
          <w:rFonts w:ascii="Times New Roman" w:hAnsi="Times New Roman" w:cs="Times New Roman"/>
          <w:sz w:val="28"/>
          <w:szCs w:val="28"/>
        </w:rPr>
        <w:t xml:space="preserve">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 в размере, </w:t>
      </w:r>
      <w:r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Pr="00963EA0">
        <w:rPr>
          <w:rFonts w:ascii="Times New Roman" w:hAnsi="Times New Roman" w:cs="Times New Roman"/>
          <w:sz w:val="28"/>
          <w:szCs w:val="28"/>
        </w:rPr>
        <w:t>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рублей, - в отношении имущества, предназначенного для</w:t>
      </w:r>
      <w:proofErr w:type="gramEnd"/>
      <w:r w:rsidRPr="00963EA0">
        <w:rPr>
          <w:rFonts w:ascii="Times New Roman" w:hAnsi="Times New Roman" w:cs="Times New Roman"/>
          <w:sz w:val="28"/>
          <w:szCs w:val="28"/>
        </w:rPr>
        <w:t xml:space="preserve"> оказания услуг в сфере туризма, спорта, отдыха и развлечений, занятий физической культурой и спортом, созданного</w:t>
      </w:r>
      <w:r w:rsidR="002A583A">
        <w:rPr>
          <w:rFonts w:ascii="Times New Roman" w:hAnsi="Times New Roman" w:cs="Times New Roman"/>
          <w:sz w:val="28"/>
          <w:szCs w:val="28"/>
        </w:rPr>
        <w:t xml:space="preserve"> (</w:t>
      </w:r>
      <w:r w:rsidR="00F82CD2">
        <w:rPr>
          <w:rFonts w:ascii="Times New Roman" w:hAnsi="Times New Roman" w:cs="Times New Roman"/>
          <w:sz w:val="28"/>
          <w:szCs w:val="28"/>
        </w:rPr>
        <w:t>приобретенного, реконструированного</w:t>
      </w:r>
      <w:r w:rsidR="002A583A" w:rsidRPr="002A583A">
        <w:rPr>
          <w:rFonts w:ascii="Times New Roman" w:hAnsi="Times New Roman" w:cs="Times New Roman"/>
          <w:sz w:val="28"/>
          <w:szCs w:val="28"/>
        </w:rPr>
        <w:t xml:space="preserve">) </w:t>
      </w:r>
      <w:r w:rsidRPr="00963EA0">
        <w:rPr>
          <w:rFonts w:ascii="Times New Roman" w:hAnsi="Times New Roman" w:cs="Times New Roman"/>
          <w:sz w:val="28"/>
          <w:szCs w:val="28"/>
        </w:rPr>
        <w:t xml:space="preserve"> в результате указанных в настоящем пункте вложений, на пять налоговых периодов, следующих за налоговым периодом, в котором сумма</w:t>
      </w:r>
      <w:r w:rsidR="00F82CD2">
        <w:rPr>
          <w:rFonts w:ascii="Times New Roman" w:hAnsi="Times New Roman" w:cs="Times New Roman"/>
          <w:sz w:val="28"/>
          <w:szCs w:val="28"/>
        </w:rPr>
        <w:t xml:space="preserve"> осуществленных</w:t>
      </w:r>
      <w:r w:rsidRPr="00963EA0">
        <w:rPr>
          <w:rFonts w:ascii="Times New Roman" w:hAnsi="Times New Roman" w:cs="Times New Roman"/>
          <w:sz w:val="28"/>
          <w:szCs w:val="28"/>
        </w:rPr>
        <w:t xml:space="preserve"> вложений </w:t>
      </w:r>
      <w:r>
        <w:rPr>
          <w:rFonts w:ascii="Times New Roman" w:hAnsi="Times New Roman" w:cs="Times New Roman"/>
          <w:sz w:val="28"/>
          <w:szCs w:val="28"/>
        </w:rPr>
        <w:t>составила не менее</w:t>
      </w:r>
      <w:r w:rsidRPr="00963EA0">
        <w:rPr>
          <w:rFonts w:ascii="Times New Roman" w:hAnsi="Times New Roman" w:cs="Times New Roman"/>
          <w:sz w:val="28"/>
          <w:szCs w:val="28"/>
        </w:rPr>
        <w:t xml:space="preserve"> 300 м</w:t>
      </w:r>
      <w:r>
        <w:rPr>
          <w:rFonts w:ascii="Times New Roman" w:hAnsi="Times New Roman" w:cs="Times New Roman"/>
          <w:sz w:val="28"/>
          <w:szCs w:val="28"/>
        </w:rPr>
        <w:t>лн.</w:t>
      </w:r>
      <w:r w:rsidRPr="00963EA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3EA0">
        <w:rPr>
          <w:rFonts w:ascii="Times New Roman" w:hAnsi="Times New Roman" w:cs="Times New Roman"/>
          <w:sz w:val="28"/>
          <w:szCs w:val="28"/>
        </w:rPr>
        <w:t>;</w:t>
      </w:r>
    </w:p>
    <w:p w:rsidR="00F82CD2" w:rsidRDefault="00F82CD2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F82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 «з» части 2 </w:t>
      </w:r>
      <w:r w:rsidRPr="009519A1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2CD2" w:rsidRDefault="00F82CD2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«</w:t>
      </w:r>
      <w:r w:rsidRPr="00D51CF2">
        <w:rPr>
          <w:rFonts w:ascii="Times New Roman" w:hAnsi="Times New Roman" w:cs="Times New Roman"/>
          <w:sz w:val="28"/>
          <w:szCs w:val="28"/>
        </w:rPr>
        <w:t xml:space="preserve">организации, указанные в пункте "е-1" части 1 настоящей статьи, в случае </w:t>
      </w:r>
      <w:proofErr w:type="gramStart"/>
      <w:r w:rsidRPr="00D51CF2">
        <w:rPr>
          <w:rFonts w:ascii="Times New Roman" w:hAnsi="Times New Roman" w:cs="Times New Roman"/>
          <w:sz w:val="28"/>
          <w:szCs w:val="28"/>
        </w:rPr>
        <w:t>осуществления</w:t>
      </w:r>
      <w:proofErr w:type="gramEnd"/>
      <w:r w:rsidRPr="00D51CF2">
        <w:rPr>
          <w:rFonts w:ascii="Times New Roman" w:hAnsi="Times New Roman" w:cs="Times New Roman"/>
          <w:sz w:val="28"/>
          <w:szCs w:val="28"/>
        </w:rPr>
        <w:t xml:space="preserve"> в текущем налоговом периоде начиная с пятого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CF2">
        <w:rPr>
          <w:rFonts w:ascii="Times New Roman" w:hAnsi="Times New Roman" w:cs="Times New Roman"/>
          <w:sz w:val="28"/>
          <w:szCs w:val="28"/>
        </w:rPr>
        <w:t xml:space="preserve">налогового периода применения налоговой льготы, предусмотренной пунктом "е-1" части 1 настоящей </w:t>
      </w:r>
      <w:r w:rsidRPr="00D51CF2">
        <w:rPr>
          <w:rFonts w:ascii="Times New Roman" w:hAnsi="Times New Roman" w:cs="Times New Roman"/>
          <w:sz w:val="28"/>
          <w:szCs w:val="28"/>
        </w:rPr>
        <w:lastRenderedPageBreak/>
        <w:t>статьи, вложений в размере менее 300</w:t>
      </w:r>
      <w:r>
        <w:rPr>
          <w:rFonts w:ascii="Times New Roman" w:hAnsi="Times New Roman" w:cs="Times New Roman"/>
          <w:sz w:val="28"/>
          <w:szCs w:val="28"/>
        </w:rPr>
        <w:t xml:space="preserve"> млн.</w:t>
      </w:r>
      <w:r w:rsidRPr="00D51CF2">
        <w:rPr>
          <w:rFonts w:ascii="Times New Roman" w:hAnsi="Times New Roman" w:cs="Times New Roman"/>
          <w:sz w:val="28"/>
          <w:szCs w:val="28"/>
        </w:rPr>
        <w:t xml:space="preserve"> рублей, но превышающем 1,1 процента среднегодовой стоимости имущества, указанного в пункте "е-1" части 1 настоящей статьи,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1CF2">
        <w:rPr>
          <w:rFonts w:ascii="Times New Roman" w:hAnsi="Times New Roman" w:cs="Times New Roman"/>
          <w:sz w:val="28"/>
          <w:szCs w:val="28"/>
        </w:rPr>
        <w:t>предшествующий налоговый период, - на один налоговый период, следующий за налоговым периодом, в котором осуществлены вложения</w:t>
      </w:r>
      <w:proofErr w:type="gramStart"/>
      <w:r w:rsidRPr="00D51C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A4ADA" w:rsidRPr="00212C33" w:rsidRDefault="001A4ADA" w:rsidP="001A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2023 года.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 w:rsidR="003F0D8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12C33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Дрозденко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63EA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963EA0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9BC" w:rsidRDefault="000509BC" w:rsidP="00916B2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6B24" w:rsidRDefault="00916B24" w:rsidP="003F0D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916B24" w:rsidSect="000509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C35" w:rsidRDefault="003F0C35" w:rsidP="00773732">
      <w:pPr>
        <w:spacing w:after="0" w:line="240" w:lineRule="auto"/>
      </w:pPr>
      <w:r>
        <w:separator/>
      </w:r>
    </w:p>
  </w:endnote>
  <w:endnote w:type="continuationSeparator" w:id="0">
    <w:p w:rsidR="003F0C35" w:rsidRDefault="003F0C35" w:rsidP="00773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7411034"/>
      <w:docPartObj>
        <w:docPartGallery w:val="Page Numbers (Bottom of Page)"/>
        <w:docPartUnique/>
      </w:docPartObj>
    </w:sdtPr>
    <w:sdtContent>
      <w:p w:rsidR="00773732" w:rsidRDefault="00773732">
        <w:pPr>
          <w:pStyle w:val="a5"/>
          <w:jc w:val="center"/>
          <w:rPr>
            <w:rFonts w:ascii="Times New Roman" w:hAnsi="Times New Roman" w:cs="Times New Roman"/>
          </w:rPr>
        </w:pPr>
      </w:p>
      <w:p w:rsidR="00773732" w:rsidRDefault="00773732">
        <w:pPr>
          <w:pStyle w:val="a5"/>
          <w:jc w:val="center"/>
          <w:rPr>
            <w:rFonts w:ascii="Times New Roman" w:hAnsi="Times New Roman" w:cs="Times New Roman"/>
          </w:rPr>
        </w:pPr>
      </w:p>
      <w:bookmarkStart w:id="0" w:name="_GoBack"/>
      <w:bookmarkEnd w:id="0"/>
      <w:p w:rsidR="00773732" w:rsidRDefault="0077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73732" w:rsidRDefault="007737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C35" w:rsidRDefault="003F0C35" w:rsidP="00773732">
      <w:pPr>
        <w:spacing w:after="0" w:line="240" w:lineRule="auto"/>
      </w:pPr>
      <w:r>
        <w:separator/>
      </w:r>
    </w:p>
  </w:footnote>
  <w:footnote w:type="continuationSeparator" w:id="0">
    <w:p w:rsidR="003F0C35" w:rsidRDefault="003F0C35" w:rsidP="00773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509BC"/>
    <w:rsid w:val="000A2EF1"/>
    <w:rsid w:val="001A4ADA"/>
    <w:rsid w:val="002137C8"/>
    <w:rsid w:val="002A583A"/>
    <w:rsid w:val="003F0C35"/>
    <w:rsid w:val="003F0D87"/>
    <w:rsid w:val="00405039"/>
    <w:rsid w:val="004A3973"/>
    <w:rsid w:val="00551B6C"/>
    <w:rsid w:val="00665A13"/>
    <w:rsid w:val="00773732"/>
    <w:rsid w:val="00787A90"/>
    <w:rsid w:val="00916B24"/>
    <w:rsid w:val="00991E1E"/>
    <w:rsid w:val="00AF762A"/>
    <w:rsid w:val="00B96977"/>
    <w:rsid w:val="00C53FA7"/>
    <w:rsid w:val="00CF4B2A"/>
    <w:rsid w:val="00D344FE"/>
    <w:rsid w:val="00D36CAB"/>
    <w:rsid w:val="00E83FD1"/>
    <w:rsid w:val="00F07967"/>
    <w:rsid w:val="00F8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732"/>
  </w:style>
  <w:style w:type="paragraph" w:styleId="a5">
    <w:name w:val="footer"/>
    <w:basedOn w:val="a"/>
    <w:link w:val="a6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7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732"/>
  </w:style>
  <w:style w:type="paragraph" w:styleId="a5">
    <w:name w:val="footer"/>
    <w:basedOn w:val="a"/>
    <w:link w:val="a6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Елена Васильевна Игнатова</cp:lastModifiedBy>
  <cp:revision>4</cp:revision>
  <dcterms:created xsi:type="dcterms:W3CDTF">2022-12-02T06:51:00Z</dcterms:created>
  <dcterms:modified xsi:type="dcterms:W3CDTF">2022-12-02T07:10:00Z</dcterms:modified>
</cp:coreProperties>
</file>