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Вносится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Губернатором 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:rsidR="00CA25B1" w:rsidRPr="00706CF1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ЛЕНИНГРАДСКАЯ ОБЛАСТЬ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06CF1">
        <w:rPr>
          <w:rFonts w:ascii="Times New Roman" w:hAnsi="Times New Roman" w:cs="Times New Roman"/>
          <w:sz w:val="28"/>
          <w:szCs w:val="28"/>
        </w:rPr>
        <w:t>ОБЛАСТНОЙ ЗАКОН</w:t>
      </w:r>
    </w:p>
    <w:p w:rsidR="00CA25B1" w:rsidRPr="00706CF1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«О внесении изменений в областной закон «О бюджете Территориального фонда обязательного медицинского страхования Ленинградской области на 20</w:t>
      </w:r>
      <w:r w:rsidR="00C418AA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2</w:t>
      </w:r>
      <w:r w:rsidR="00F51F19" w:rsidRPr="00706CF1">
        <w:rPr>
          <w:b/>
          <w:bCs/>
          <w:sz w:val="28"/>
          <w:szCs w:val="28"/>
        </w:rPr>
        <w:t xml:space="preserve"> </w:t>
      </w:r>
      <w:r w:rsidRPr="00706CF1">
        <w:rPr>
          <w:b/>
          <w:bCs/>
          <w:sz w:val="28"/>
          <w:szCs w:val="28"/>
        </w:rPr>
        <w:t>год и на плановый период 20</w:t>
      </w:r>
      <w:r w:rsidR="00C418AA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3</w:t>
      </w:r>
      <w:r w:rsidRPr="00706CF1">
        <w:rPr>
          <w:b/>
          <w:bCs/>
          <w:sz w:val="28"/>
          <w:szCs w:val="28"/>
        </w:rPr>
        <w:t xml:space="preserve"> и 20</w:t>
      </w:r>
      <w:r w:rsidR="001670FD" w:rsidRPr="00706CF1">
        <w:rPr>
          <w:b/>
          <w:bCs/>
          <w:sz w:val="28"/>
          <w:szCs w:val="28"/>
        </w:rPr>
        <w:t>2</w:t>
      </w:r>
      <w:r w:rsidR="00443755">
        <w:rPr>
          <w:b/>
          <w:bCs/>
          <w:sz w:val="28"/>
          <w:szCs w:val="28"/>
        </w:rPr>
        <w:t>4</w:t>
      </w:r>
      <w:r w:rsidRPr="00706CF1">
        <w:rPr>
          <w:b/>
          <w:bCs/>
          <w:sz w:val="28"/>
          <w:szCs w:val="28"/>
        </w:rPr>
        <w:t xml:space="preserve"> годов»»</w:t>
      </w:r>
    </w:p>
    <w:p w:rsidR="00CA25B1" w:rsidRPr="00706CF1" w:rsidRDefault="00CA25B1" w:rsidP="00CA25B1">
      <w:pPr>
        <w:ind w:firstLine="720"/>
        <w:jc w:val="center"/>
        <w:rPr>
          <w:b/>
          <w:bCs/>
          <w:sz w:val="28"/>
          <w:szCs w:val="28"/>
        </w:rPr>
      </w:pPr>
    </w:p>
    <w:p w:rsidR="00CA25B1" w:rsidRPr="00706CF1" w:rsidRDefault="00CA25B1" w:rsidP="00CA25B1">
      <w:pPr>
        <w:ind w:firstLine="540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1</w:t>
      </w:r>
    </w:p>
    <w:p w:rsidR="0070706D" w:rsidRPr="00706CF1" w:rsidRDefault="0070706D" w:rsidP="00CA25B1">
      <w:pPr>
        <w:ind w:firstLine="540"/>
        <w:jc w:val="both"/>
        <w:rPr>
          <w:b/>
          <w:bCs/>
          <w:sz w:val="28"/>
          <w:szCs w:val="28"/>
        </w:rPr>
      </w:pPr>
    </w:p>
    <w:p w:rsidR="00CA25B1" w:rsidRPr="00706CF1" w:rsidRDefault="00CA25B1" w:rsidP="0070706D">
      <w:pPr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Внести в областной закон от </w:t>
      </w:r>
      <w:r w:rsidR="00443755">
        <w:rPr>
          <w:sz w:val="28"/>
          <w:szCs w:val="28"/>
        </w:rPr>
        <w:t xml:space="preserve">27 </w:t>
      </w:r>
      <w:r w:rsidR="004E660B" w:rsidRPr="00706CF1">
        <w:rPr>
          <w:sz w:val="28"/>
          <w:szCs w:val="28"/>
        </w:rPr>
        <w:t>декабря 202</w:t>
      </w:r>
      <w:r w:rsidR="00443755">
        <w:rPr>
          <w:sz w:val="28"/>
          <w:szCs w:val="28"/>
        </w:rPr>
        <w:t>1</w:t>
      </w:r>
      <w:r w:rsidRPr="00706CF1">
        <w:rPr>
          <w:sz w:val="28"/>
          <w:szCs w:val="28"/>
        </w:rPr>
        <w:t xml:space="preserve"> года № </w:t>
      </w:r>
      <w:r w:rsidR="00443755">
        <w:rPr>
          <w:sz w:val="28"/>
          <w:szCs w:val="28"/>
        </w:rPr>
        <w:t>162</w:t>
      </w:r>
      <w:r w:rsidRPr="00706CF1">
        <w:rPr>
          <w:sz w:val="28"/>
          <w:szCs w:val="28"/>
        </w:rPr>
        <w:t>-оз «О бюджете Территориального фонда обязательного медицинского страхования Ленинградской области на 20</w:t>
      </w:r>
      <w:r w:rsidR="004E660B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2</w:t>
      </w:r>
      <w:r w:rsidRPr="00706CF1">
        <w:rPr>
          <w:sz w:val="28"/>
          <w:szCs w:val="28"/>
        </w:rPr>
        <w:t xml:space="preserve"> год и на плановый период 20</w:t>
      </w:r>
      <w:r w:rsidR="00C418AA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3</w:t>
      </w:r>
      <w:r w:rsidRPr="00706CF1">
        <w:rPr>
          <w:sz w:val="28"/>
          <w:szCs w:val="28"/>
        </w:rPr>
        <w:t xml:space="preserve"> и 20</w:t>
      </w:r>
      <w:r w:rsidR="001670FD" w:rsidRPr="00706CF1">
        <w:rPr>
          <w:sz w:val="28"/>
          <w:szCs w:val="28"/>
        </w:rPr>
        <w:t>2</w:t>
      </w:r>
      <w:r w:rsidR="00443755">
        <w:rPr>
          <w:sz w:val="28"/>
          <w:szCs w:val="28"/>
        </w:rPr>
        <w:t>4</w:t>
      </w:r>
      <w:r w:rsidRPr="00706CF1">
        <w:rPr>
          <w:sz w:val="28"/>
          <w:szCs w:val="28"/>
        </w:rPr>
        <w:t xml:space="preserve"> годов» следующие изменения:</w:t>
      </w:r>
    </w:p>
    <w:p w:rsidR="0098071F" w:rsidRPr="00706CF1" w:rsidRDefault="0098071F" w:rsidP="00CA25B1">
      <w:pPr>
        <w:ind w:firstLine="720"/>
        <w:jc w:val="both"/>
        <w:rPr>
          <w:sz w:val="28"/>
          <w:szCs w:val="28"/>
        </w:rPr>
      </w:pPr>
    </w:p>
    <w:p w:rsidR="002A725E" w:rsidRPr="00706CF1" w:rsidRDefault="002A725E" w:rsidP="002C0A5B">
      <w:pPr>
        <w:pStyle w:val="a3"/>
        <w:numPr>
          <w:ilvl w:val="0"/>
          <w:numId w:val="4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1 статьи 1:</w:t>
      </w:r>
    </w:p>
    <w:p w:rsidR="00CC33D6" w:rsidRPr="00706CF1" w:rsidRDefault="002A725E" w:rsidP="002A725E">
      <w:pPr>
        <w:tabs>
          <w:tab w:val="left" w:pos="993"/>
        </w:tabs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sz w:val="28"/>
          <w:szCs w:val="28"/>
        </w:rPr>
        <w:t xml:space="preserve">а) </w:t>
      </w:r>
      <w:r w:rsidRPr="00706CF1">
        <w:rPr>
          <w:rFonts w:eastAsiaTheme="minorHAnsi"/>
          <w:sz w:val="28"/>
          <w:szCs w:val="28"/>
          <w:lang w:eastAsia="en-US"/>
        </w:rPr>
        <w:t>в пункте 1 цифры «</w:t>
      </w:r>
      <w:r w:rsidR="00E062CF">
        <w:rPr>
          <w:rFonts w:eastAsiaTheme="minorHAnsi"/>
          <w:sz w:val="28"/>
          <w:szCs w:val="28"/>
          <w:lang w:eastAsia="en-US"/>
        </w:rPr>
        <w:t>32 312 022,5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032649">
        <w:rPr>
          <w:rFonts w:eastAsiaTheme="minorHAnsi"/>
          <w:sz w:val="28"/>
          <w:szCs w:val="28"/>
          <w:lang w:eastAsia="en-US"/>
        </w:rPr>
        <w:t>34 593 117,9</w:t>
      </w:r>
      <w:r w:rsidRPr="00706CF1">
        <w:rPr>
          <w:rFonts w:eastAsiaTheme="minorHAnsi"/>
          <w:sz w:val="28"/>
          <w:szCs w:val="28"/>
          <w:lang w:eastAsia="en-US"/>
        </w:rPr>
        <w:t>»;</w:t>
      </w:r>
    </w:p>
    <w:p w:rsidR="002A725E" w:rsidRPr="00706CF1" w:rsidRDefault="002A725E" w:rsidP="002A725E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706CF1">
        <w:rPr>
          <w:rFonts w:eastAsiaTheme="minorHAnsi"/>
          <w:sz w:val="28"/>
          <w:szCs w:val="28"/>
          <w:lang w:eastAsia="en-US"/>
        </w:rPr>
        <w:t>б) в пункте 2 цифры «</w:t>
      </w:r>
      <w:r w:rsidR="00E062CF">
        <w:rPr>
          <w:rFonts w:eastAsiaTheme="minorHAnsi"/>
          <w:sz w:val="28"/>
          <w:szCs w:val="28"/>
          <w:lang w:eastAsia="en-US"/>
        </w:rPr>
        <w:t>32 337 873,3</w:t>
      </w:r>
      <w:r w:rsidRPr="00706CF1">
        <w:rPr>
          <w:rFonts w:eastAsiaTheme="minorHAnsi"/>
          <w:sz w:val="28"/>
          <w:szCs w:val="28"/>
          <w:lang w:eastAsia="en-US"/>
        </w:rPr>
        <w:t>» заменить цифрами «</w:t>
      </w:r>
      <w:r w:rsidR="00032649">
        <w:rPr>
          <w:rFonts w:eastAsiaTheme="minorHAnsi"/>
          <w:sz w:val="28"/>
          <w:szCs w:val="28"/>
          <w:lang w:eastAsia="en-US"/>
        </w:rPr>
        <w:t>34 618 968,7</w:t>
      </w:r>
      <w:r w:rsidRPr="00706CF1">
        <w:rPr>
          <w:rFonts w:eastAsiaTheme="minorHAnsi"/>
          <w:sz w:val="28"/>
          <w:szCs w:val="28"/>
          <w:lang w:eastAsia="en-US"/>
        </w:rPr>
        <w:t>»</w:t>
      </w:r>
      <w:r w:rsidR="009763EA">
        <w:rPr>
          <w:rFonts w:eastAsiaTheme="minorHAnsi"/>
          <w:sz w:val="28"/>
          <w:szCs w:val="28"/>
          <w:lang w:eastAsia="en-US"/>
        </w:rPr>
        <w:t>;</w:t>
      </w:r>
    </w:p>
    <w:p w:rsidR="00514E48" w:rsidRPr="00514E48" w:rsidRDefault="00514E48" w:rsidP="00514E48">
      <w:pPr>
        <w:tabs>
          <w:tab w:val="left" w:pos="993"/>
        </w:tabs>
        <w:jc w:val="both"/>
        <w:rPr>
          <w:sz w:val="28"/>
          <w:szCs w:val="28"/>
        </w:rPr>
      </w:pPr>
    </w:p>
    <w:p w:rsidR="00EC3D28" w:rsidRPr="00706CF1" w:rsidRDefault="00EC3D28" w:rsidP="002C0A5B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в части 2 статьи 2</w:t>
      </w:r>
      <w:r w:rsidR="006B15CB" w:rsidRPr="00706CF1">
        <w:rPr>
          <w:sz w:val="28"/>
          <w:szCs w:val="28"/>
        </w:rPr>
        <w:t>:</w:t>
      </w:r>
    </w:p>
    <w:p w:rsidR="00EC3D28" w:rsidRPr="00706CF1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 w:rsidR="00E062CF">
        <w:rPr>
          <w:sz w:val="28"/>
          <w:szCs w:val="28"/>
        </w:rPr>
        <w:t>32 185 051,8</w:t>
      </w:r>
      <w:r w:rsidRPr="00706CF1">
        <w:rPr>
          <w:sz w:val="28"/>
          <w:szCs w:val="28"/>
        </w:rPr>
        <w:t>» заменить цифрами «</w:t>
      </w:r>
      <w:r w:rsidR="00032649">
        <w:rPr>
          <w:sz w:val="28"/>
          <w:szCs w:val="28"/>
        </w:rPr>
        <w:t>34 505 614,7</w:t>
      </w:r>
      <w:r w:rsidRPr="00706CF1">
        <w:rPr>
          <w:sz w:val="28"/>
          <w:szCs w:val="28"/>
        </w:rPr>
        <w:t>»;</w:t>
      </w:r>
    </w:p>
    <w:p w:rsidR="00EC3D28" w:rsidRDefault="00EC3D28" w:rsidP="00EC3D28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б) цифры «</w:t>
      </w:r>
      <w:r w:rsidR="00E062CF">
        <w:rPr>
          <w:sz w:val="28"/>
          <w:szCs w:val="28"/>
        </w:rPr>
        <w:t>6 140 980,0»</w:t>
      </w:r>
      <w:r w:rsidRPr="00706CF1">
        <w:rPr>
          <w:sz w:val="28"/>
          <w:szCs w:val="28"/>
        </w:rPr>
        <w:t xml:space="preserve"> заменить цифрами «</w:t>
      </w:r>
      <w:r w:rsidR="00E062CF">
        <w:rPr>
          <w:sz w:val="28"/>
          <w:szCs w:val="28"/>
        </w:rPr>
        <w:t>7</w:t>
      </w:r>
      <w:r w:rsidR="00006A30">
        <w:rPr>
          <w:sz w:val="28"/>
          <w:szCs w:val="28"/>
        </w:rPr>
        <w:t> </w:t>
      </w:r>
      <w:r w:rsidR="00E062CF">
        <w:rPr>
          <w:sz w:val="28"/>
          <w:szCs w:val="28"/>
        </w:rPr>
        <w:t>3</w:t>
      </w:r>
      <w:r w:rsidR="00006A30">
        <w:rPr>
          <w:sz w:val="28"/>
          <w:szCs w:val="28"/>
        </w:rPr>
        <w:t>40 980,0</w:t>
      </w:r>
      <w:r w:rsidRPr="00706CF1">
        <w:rPr>
          <w:sz w:val="28"/>
          <w:szCs w:val="28"/>
        </w:rPr>
        <w:t>»;</w:t>
      </w:r>
    </w:p>
    <w:p w:rsidR="00C71CBC" w:rsidRDefault="00C71CBC" w:rsidP="00C71CBC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06CF1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06CF1">
        <w:rPr>
          <w:sz w:val="28"/>
          <w:szCs w:val="28"/>
        </w:rPr>
        <w:t>цифры «</w:t>
      </w:r>
      <w:r>
        <w:rPr>
          <w:sz w:val="28"/>
          <w:szCs w:val="28"/>
        </w:rPr>
        <w:t>2 980 320,8»</w:t>
      </w:r>
      <w:r w:rsidRPr="00706CF1">
        <w:rPr>
          <w:sz w:val="28"/>
          <w:szCs w:val="28"/>
        </w:rPr>
        <w:t xml:space="preserve"> заменить цифрами «</w:t>
      </w:r>
      <w:r w:rsidR="00032649">
        <w:rPr>
          <w:sz w:val="28"/>
          <w:szCs w:val="28"/>
        </w:rPr>
        <w:t>3 859 465,1</w:t>
      </w:r>
      <w:r w:rsidRPr="00706CF1">
        <w:rPr>
          <w:sz w:val="28"/>
          <w:szCs w:val="28"/>
        </w:rPr>
        <w:t>»;</w:t>
      </w:r>
    </w:p>
    <w:p w:rsidR="00A413BA" w:rsidRDefault="00C71CBC" w:rsidP="002E7A83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719E7" w:rsidRPr="00706CF1">
        <w:rPr>
          <w:sz w:val="28"/>
          <w:szCs w:val="28"/>
        </w:rPr>
        <w:t>)</w:t>
      </w:r>
      <w:r w:rsidR="002E7A83">
        <w:rPr>
          <w:sz w:val="28"/>
          <w:szCs w:val="28"/>
        </w:rPr>
        <w:t xml:space="preserve"> </w:t>
      </w:r>
      <w:r w:rsidR="00006A30">
        <w:rPr>
          <w:sz w:val="28"/>
          <w:szCs w:val="28"/>
        </w:rPr>
        <w:t>дополнить абзац</w:t>
      </w:r>
      <w:r w:rsidR="00E14EA6">
        <w:rPr>
          <w:sz w:val="28"/>
          <w:szCs w:val="28"/>
        </w:rPr>
        <w:t>е</w:t>
      </w:r>
      <w:r w:rsidR="00A413BA">
        <w:rPr>
          <w:sz w:val="28"/>
          <w:szCs w:val="28"/>
        </w:rPr>
        <w:t>м</w:t>
      </w:r>
      <w:r w:rsidR="00006A30">
        <w:rPr>
          <w:sz w:val="28"/>
          <w:szCs w:val="28"/>
        </w:rPr>
        <w:t xml:space="preserve"> следующего содержания: </w:t>
      </w:r>
    </w:p>
    <w:p w:rsidR="002E722A" w:rsidRPr="00E062CF" w:rsidRDefault="00006A30" w:rsidP="00E062CF">
      <w:pPr>
        <w:pStyle w:val="a3"/>
        <w:tabs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2E7A83" w:rsidRPr="002E7A83">
        <w:rPr>
          <w:sz w:val="28"/>
          <w:szCs w:val="28"/>
        </w:rPr>
        <w:t>за счет</w:t>
      </w:r>
      <w:r w:rsidR="00E062CF">
        <w:rPr>
          <w:sz w:val="28"/>
          <w:szCs w:val="28"/>
        </w:rPr>
        <w:t xml:space="preserve"> м</w:t>
      </w:r>
      <w:r w:rsidR="00E062CF" w:rsidRPr="00E062CF">
        <w:rPr>
          <w:sz w:val="28"/>
          <w:szCs w:val="28"/>
        </w:rPr>
        <w:t>ежбюджетны</w:t>
      </w:r>
      <w:r w:rsidR="00E062CF">
        <w:rPr>
          <w:sz w:val="28"/>
          <w:szCs w:val="28"/>
        </w:rPr>
        <w:t>х</w:t>
      </w:r>
      <w:r w:rsidR="00E062CF" w:rsidRPr="00E062CF">
        <w:rPr>
          <w:sz w:val="28"/>
          <w:szCs w:val="28"/>
        </w:rPr>
        <w:t xml:space="preserve"> трансферт</w:t>
      </w:r>
      <w:r w:rsidR="00E062CF">
        <w:rPr>
          <w:sz w:val="28"/>
          <w:szCs w:val="28"/>
        </w:rPr>
        <w:t>ов</w:t>
      </w:r>
      <w:r w:rsidR="00E062CF" w:rsidRPr="00E062CF">
        <w:rPr>
          <w:sz w:val="28"/>
          <w:szCs w:val="28"/>
        </w:rPr>
        <w:t>, передаваемы</w:t>
      </w:r>
      <w:r w:rsidR="00E062CF">
        <w:rPr>
          <w:sz w:val="28"/>
          <w:szCs w:val="28"/>
        </w:rPr>
        <w:t>х</w:t>
      </w:r>
      <w:r w:rsidR="00E062CF" w:rsidRPr="00E062CF">
        <w:rPr>
          <w:sz w:val="28"/>
          <w:szCs w:val="28"/>
        </w:rPr>
        <w:t xml:space="preserve"> </w:t>
      </w:r>
      <w:r w:rsidR="00E062CF" w:rsidRPr="002E7A83">
        <w:rPr>
          <w:sz w:val="28"/>
          <w:szCs w:val="28"/>
        </w:rPr>
        <w:t>из бюджета Федерального фонда обязательного медицинского страхования</w:t>
      </w:r>
      <w:r w:rsidR="00E062CF">
        <w:rPr>
          <w:sz w:val="28"/>
          <w:szCs w:val="28"/>
        </w:rPr>
        <w:t xml:space="preserve"> </w:t>
      </w:r>
      <w:r w:rsidR="00E062CF" w:rsidRPr="00E062CF">
        <w:rPr>
          <w:sz w:val="28"/>
          <w:szCs w:val="28"/>
        </w:rPr>
        <w:t xml:space="preserve">на дополнительное финансовое обеспечение медицинской помощи, оказанной лицам, застрахованным по обязательному медицинскому страхованию, в том числе с заболеванием и (или) подозрением на заболевание новой </w:t>
      </w:r>
      <w:proofErr w:type="spellStart"/>
      <w:r w:rsidR="00E062CF" w:rsidRPr="00E062CF">
        <w:rPr>
          <w:sz w:val="28"/>
          <w:szCs w:val="28"/>
        </w:rPr>
        <w:t>коронавирусной</w:t>
      </w:r>
      <w:proofErr w:type="spellEnd"/>
      <w:r w:rsidR="00E062CF" w:rsidRPr="00E062CF">
        <w:rPr>
          <w:sz w:val="28"/>
          <w:szCs w:val="28"/>
        </w:rPr>
        <w:t xml:space="preserve"> инфе</w:t>
      </w:r>
      <w:r w:rsidR="00E062CF">
        <w:rPr>
          <w:sz w:val="28"/>
          <w:szCs w:val="28"/>
        </w:rPr>
        <w:t>к</w:t>
      </w:r>
      <w:r w:rsidR="00E062CF" w:rsidRPr="00E062CF">
        <w:rPr>
          <w:sz w:val="28"/>
          <w:szCs w:val="28"/>
        </w:rPr>
        <w:t>цией (COVID-19), в рамках реализации территориальных программ обязательного медицинского страхования в 2021-2022 годах</w:t>
      </w:r>
      <w:r w:rsidR="00E062CF">
        <w:rPr>
          <w:sz w:val="28"/>
          <w:szCs w:val="28"/>
        </w:rPr>
        <w:t>, в сумме 241 418,6 тысячи рублей.»</w:t>
      </w:r>
      <w:r w:rsidR="002E722A" w:rsidRPr="00E062CF">
        <w:rPr>
          <w:sz w:val="28"/>
          <w:szCs w:val="28"/>
        </w:rPr>
        <w:t>;</w:t>
      </w:r>
    </w:p>
    <w:p w:rsidR="00DB0F8B" w:rsidRDefault="00DB0F8B" w:rsidP="00DB0F8B">
      <w:pPr>
        <w:ind w:firstLine="720"/>
        <w:jc w:val="both"/>
        <w:rPr>
          <w:sz w:val="28"/>
          <w:szCs w:val="28"/>
        </w:rPr>
      </w:pPr>
    </w:p>
    <w:p w:rsidR="00DB0F8B" w:rsidRPr="00DB0F8B" w:rsidRDefault="00DB0F8B" w:rsidP="00DB0F8B">
      <w:pPr>
        <w:pStyle w:val="a3"/>
        <w:numPr>
          <w:ilvl w:val="0"/>
          <w:numId w:val="4"/>
        </w:numPr>
        <w:tabs>
          <w:tab w:val="left" w:pos="851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DB0F8B">
        <w:rPr>
          <w:sz w:val="28"/>
          <w:szCs w:val="28"/>
        </w:rPr>
        <w:t>в части 2 статьи 4 цифры «</w:t>
      </w:r>
      <w:r w:rsidR="00E062CF" w:rsidRPr="00DB0F8B">
        <w:rPr>
          <w:sz w:val="28"/>
          <w:szCs w:val="28"/>
        </w:rPr>
        <w:t>3 330 056,2</w:t>
      </w:r>
      <w:r w:rsidRPr="00DB0F8B">
        <w:rPr>
          <w:sz w:val="28"/>
          <w:szCs w:val="28"/>
        </w:rPr>
        <w:t>» заменить цифрами «</w:t>
      </w:r>
      <w:r w:rsidR="00E062CF">
        <w:rPr>
          <w:sz w:val="28"/>
          <w:szCs w:val="28"/>
        </w:rPr>
        <w:t>4</w:t>
      </w:r>
      <w:r w:rsidRPr="00DB0F8B">
        <w:rPr>
          <w:sz w:val="28"/>
          <w:szCs w:val="28"/>
        </w:rPr>
        <w:t> 330 056,2»;</w:t>
      </w:r>
    </w:p>
    <w:p w:rsidR="002E722A" w:rsidRDefault="002E722A" w:rsidP="000719E7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E722A" w:rsidRPr="00706CF1" w:rsidRDefault="000719E7" w:rsidP="002E722A">
      <w:pPr>
        <w:pStyle w:val="a3"/>
        <w:numPr>
          <w:ilvl w:val="0"/>
          <w:numId w:val="4"/>
        </w:numPr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 xml:space="preserve"> </w:t>
      </w:r>
      <w:r w:rsidR="002E722A" w:rsidRPr="00706CF1">
        <w:rPr>
          <w:sz w:val="28"/>
          <w:szCs w:val="28"/>
        </w:rPr>
        <w:t xml:space="preserve">в части </w:t>
      </w:r>
      <w:r w:rsidR="002E722A">
        <w:rPr>
          <w:sz w:val="28"/>
          <w:szCs w:val="28"/>
        </w:rPr>
        <w:t>1</w:t>
      </w:r>
      <w:r w:rsidR="002E722A" w:rsidRPr="00706CF1">
        <w:rPr>
          <w:sz w:val="28"/>
          <w:szCs w:val="28"/>
        </w:rPr>
        <w:t xml:space="preserve"> статьи </w:t>
      </w:r>
      <w:r w:rsidR="002E722A">
        <w:rPr>
          <w:sz w:val="28"/>
          <w:szCs w:val="28"/>
        </w:rPr>
        <w:t>5</w:t>
      </w:r>
      <w:r w:rsidR="002E722A" w:rsidRPr="00706CF1">
        <w:rPr>
          <w:sz w:val="28"/>
          <w:szCs w:val="28"/>
        </w:rPr>
        <w:t>:</w:t>
      </w:r>
    </w:p>
    <w:p w:rsidR="002E722A" w:rsidRPr="00706CF1" w:rsidRDefault="002E722A" w:rsidP="002E722A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t>а) цифры «</w:t>
      </w:r>
      <w:r w:rsidR="006C6948">
        <w:rPr>
          <w:sz w:val="28"/>
          <w:szCs w:val="28"/>
        </w:rPr>
        <w:t>9 058 343,7</w:t>
      </w:r>
      <w:r w:rsidRPr="00706CF1">
        <w:rPr>
          <w:sz w:val="28"/>
          <w:szCs w:val="28"/>
        </w:rPr>
        <w:t>» заменить цифрами «</w:t>
      </w:r>
      <w:r w:rsidR="00032649">
        <w:rPr>
          <w:sz w:val="28"/>
          <w:szCs w:val="28"/>
        </w:rPr>
        <w:t>10 999 976,9</w:t>
      </w:r>
      <w:r w:rsidRPr="00706CF1">
        <w:rPr>
          <w:sz w:val="28"/>
          <w:szCs w:val="28"/>
        </w:rPr>
        <w:t>»;</w:t>
      </w:r>
    </w:p>
    <w:p w:rsidR="002E722A" w:rsidRPr="00706CF1" w:rsidRDefault="002E722A" w:rsidP="002E722A">
      <w:pPr>
        <w:tabs>
          <w:tab w:val="left" w:pos="567"/>
          <w:tab w:val="left" w:pos="993"/>
        </w:tabs>
        <w:ind w:firstLine="567"/>
        <w:jc w:val="both"/>
        <w:rPr>
          <w:sz w:val="28"/>
          <w:szCs w:val="28"/>
        </w:rPr>
      </w:pPr>
      <w:r w:rsidRPr="00706CF1">
        <w:rPr>
          <w:sz w:val="28"/>
          <w:szCs w:val="28"/>
        </w:rPr>
        <w:lastRenderedPageBreak/>
        <w:t>б) цифры «</w:t>
      </w:r>
      <w:r w:rsidR="006C6948">
        <w:rPr>
          <w:sz w:val="28"/>
          <w:szCs w:val="28"/>
        </w:rPr>
        <w:t>2 412 601,8</w:t>
      </w:r>
      <w:r w:rsidRPr="00706CF1">
        <w:rPr>
          <w:sz w:val="28"/>
          <w:szCs w:val="28"/>
        </w:rPr>
        <w:t>» заменить цифрами «</w:t>
      </w:r>
      <w:r>
        <w:rPr>
          <w:sz w:val="28"/>
          <w:szCs w:val="28"/>
        </w:rPr>
        <w:t>2 </w:t>
      </w:r>
      <w:r w:rsidR="006C6948">
        <w:rPr>
          <w:sz w:val="28"/>
          <w:szCs w:val="28"/>
        </w:rPr>
        <w:t>5</w:t>
      </w:r>
      <w:r>
        <w:rPr>
          <w:sz w:val="28"/>
          <w:szCs w:val="28"/>
        </w:rPr>
        <w:t>12 601,8</w:t>
      </w:r>
      <w:r w:rsidRPr="00706CF1">
        <w:rPr>
          <w:sz w:val="28"/>
          <w:szCs w:val="28"/>
        </w:rPr>
        <w:t>»;</w:t>
      </w:r>
    </w:p>
    <w:p w:rsidR="0098071F" w:rsidRPr="00706CF1" w:rsidRDefault="0098071F" w:rsidP="002E722A">
      <w:pPr>
        <w:tabs>
          <w:tab w:val="left" w:pos="567"/>
          <w:tab w:val="left" w:pos="709"/>
          <w:tab w:val="left" w:pos="993"/>
        </w:tabs>
        <w:ind w:left="567"/>
        <w:jc w:val="both"/>
        <w:rPr>
          <w:sz w:val="28"/>
          <w:szCs w:val="28"/>
        </w:rPr>
      </w:pPr>
    </w:p>
    <w:p w:rsidR="00261CBA" w:rsidRDefault="00261CBA" w:rsidP="00FF0556">
      <w:pPr>
        <w:pStyle w:val="a3"/>
        <w:numPr>
          <w:ilvl w:val="0"/>
          <w:numId w:val="4"/>
        </w:numPr>
        <w:tabs>
          <w:tab w:val="left" w:pos="567"/>
          <w:tab w:val="left" w:pos="993"/>
        </w:tabs>
        <w:jc w:val="both"/>
        <w:rPr>
          <w:sz w:val="28"/>
          <w:szCs w:val="28"/>
        </w:rPr>
      </w:pPr>
      <w:r w:rsidRPr="00FF0556">
        <w:rPr>
          <w:sz w:val="28"/>
          <w:szCs w:val="28"/>
        </w:rPr>
        <w:t>в части 2 статьи 5 цифры «</w:t>
      </w:r>
      <w:r w:rsidR="006C6948" w:rsidRPr="00FF0556">
        <w:rPr>
          <w:sz w:val="28"/>
          <w:szCs w:val="28"/>
        </w:rPr>
        <w:t>157 388,5</w:t>
      </w:r>
      <w:r w:rsidRPr="00FF0556">
        <w:rPr>
          <w:sz w:val="28"/>
          <w:szCs w:val="28"/>
        </w:rPr>
        <w:t>» заменить цифрами «</w:t>
      </w:r>
      <w:r w:rsidR="006C6948" w:rsidRPr="00FF0556">
        <w:rPr>
          <w:sz w:val="28"/>
          <w:szCs w:val="28"/>
        </w:rPr>
        <w:t>114 515,8</w:t>
      </w:r>
      <w:r w:rsidRPr="00FF0556">
        <w:rPr>
          <w:sz w:val="28"/>
          <w:szCs w:val="28"/>
        </w:rPr>
        <w:t>»;</w:t>
      </w:r>
    </w:p>
    <w:p w:rsidR="00D11B85" w:rsidRDefault="00D11B85" w:rsidP="00D11B85">
      <w:pPr>
        <w:pStyle w:val="a3"/>
        <w:tabs>
          <w:tab w:val="left" w:pos="567"/>
          <w:tab w:val="left" w:pos="993"/>
        </w:tabs>
        <w:ind w:left="928"/>
        <w:jc w:val="both"/>
        <w:rPr>
          <w:sz w:val="28"/>
          <w:szCs w:val="28"/>
        </w:rPr>
      </w:pPr>
    </w:p>
    <w:p w:rsidR="00FF0556" w:rsidRDefault="00D11B85" w:rsidP="00FF0556">
      <w:pPr>
        <w:pStyle w:val="a3"/>
        <w:numPr>
          <w:ilvl w:val="0"/>
          <w:numId w:val="4"/>
        </w:numPr>
        <w:tabs>
          <w:tab w:val="left" w:pos="567"/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дополнить</w:t>
      </w:r>
      <w:r w:rsidR="00FF0556">
        <w:rPr>
          <w:sz w:val="28"/>
          <w:szCs w:val="28"/>
        </w:rPr>
        <w:t xml:space="preserve"> стать</w:t>
      </w:r>
      <w:r>
        <w:rPr>
          <w:sz w:val="28"/>
          <w:szCs w:val="28"/>
        </w:rPr>
        <w:t>ей</w:t>
      </w:r>
      <w:r w:rsidR="00FF0556">
        <w:rPr>
          <w:sz w:val="28"/>
          <w:szCs w:val="28"/>
        </w:rPr>
        <w:t xml:space="preserve"> 6</w:t>
      </w:r>
      <w:r w:rsidR="00554E67">
        <w:rPr>
          <w:sz w:val="28"/>
          <w:szCs w:val="28"/>
        </w:rPr>
        <w:t>.1.</w:t>
      </w:r>
      <w:r>
        <w:rPr>
          <w:sz w:val="28"/>
          <w:szCs w:val="28"/>
        </w:rPr>
        <w:t xml:space="preserve"> следующего содержания:</w:t>
      </w:r>
    </w:p>
    <w:p w:rsidR="0081680C" w:rsidRPr="00FF0556" w:rsidRDefault="0081680C" w:rsidP="0081680C">
      <w:pPr>
        <w:pStyle w:val="a3"/>
        <w:tabs>
          <w:tab w:val="left" w:pos="567"/>
          <w:tab w:val="left" w:pos="993"/>
        </w:tabs>
        <w:ind w:left="928"/>
        <w:jc w:val="both"/>
        <w:rPr>
          <w:sz w:val="28"/>
          <w:szCs w:val="28"/>
        </w:rPr>
      </w:pPr>
    </w:p>
    <w:p w:rsidR="00FF0556" w:rsidRDefault="00D11B85" w:rsidP="00FF0556">
      <w:pPr>
        <w:autoSpaceDE w:val="0"/>
        <w:autoSpaceDN w:val="0"/>
        <w:adjustRightInd w:val="0"/>
        <w:ind w:firstLine="567"/>
        <w:jc w:val="both"/>
        <w:outlineLvl w:val="0"/>
        <w:rPr>
          <w:rFonts w:eastAsiaTheme="minorHAnsi"/>
          <w:sz w:val="27"/>
          <w:szCs w:val="27"/>
          <w:lang w:eastAsia="en-US"/>
        </w:rPr>
      </w:pPr>
      <w:r w:rsidRPr="00D11B85">
        <w:rPr>
          <w:rFonts w:eastAsiaTheme="minorHAnsi"/>
          <w:sz w:val="27"/>
          <w:szCs w:val="27"/>
          <w:lang w:eastAsia="en-US"/>
        </w:rPr>
        <w:t>«</w:t>
      </w:r>
      <w:r w:rsidR="00FF0556" w:rsidRPr="00D11B85">
        <w:rPr>
          <w:rFonts w:eastAsiaTheme="minorHAnsi"/>
          <w:sz w:val="27"/>
          <w:szCs w:val="27"/>
          <w:lang w:eastAsia="en-US"/>
        </w:rPr>
        <w:t>Статья 6.</w:t>
      </w:r>
      <w:r w:rsidR="00554E67">
        <w:rPr>
          <w:rFonts w:eastAsiaTheme="minorHAnsi"/>
          <w:sz w:val="27"/>
          <w:szCs w:val="27"/>
          <w:lang w:eastAsia="en-US"/>
        </w:rPr>
        <w:t xml:space="preserve">1. </w:t>
      </w:r>
      <w:r w:rsidR="00FF0556" w:rsidRPr="00D11B85">
        <w:rPr>
          <w:rFonts w:eastAsiaTheme="minorHAnsi"/>
          <w:sz w:val="27"/>
          <w:szCs w:val="27"/>
          <w:lang w:eastAsia="en-US"/>
        </w:rPr>
        <w:t>Особенности исполнения бюджета Фонда в 202</w:t>
      </w:r>
      <w:r w:rsidRPr="00D11B85">
        <w:rPr>
          <w:rFonts w:eastAsiaTheme="minorHAnsi"/>
          <w:sz w:val="27"/>
          <w:szCs w:val="27"/>
          <w:lang w:eastAsia="en-US"/>
        </w:rPr>
        <w:t>2</w:t>
      </w:r>
      <w:r w:rsidR="00FF0556" w:rsidRPr="00D11B85">
        <w:rPr>
          <w:rFonts w:eastAsiaTheme="minorHAnsi"/>
          <w:sz w:val="27"/>
          <w:szCs w:val="27"/>
          <w:lang w:eastAsia="en-US"/>
        </w:rPr>
        <w:t xml:space="preserve"> году</w:t>
      </w:r>
    </w:p>
    <w:p w:rsidR="00FF0556" w:rsidRPr="00017049" w:rsidRDefault="00FF0556" w:rsidP="00FF055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17049">
        <w:rPr>
          <w:rFonts w:eastAsiaTheme="minorHAnsi"/>
          <w:sz w:val="27"/>
          <w:szCs w:val="27"/>
          <w:lang w:eastAsia="en-US"/>
        </w:rPr>
        <w:t>Установить, что в соответствии с частью 2 статьи 31 областного закона от                     26 сентября 2002 года № 36-оз «О бюджетном процессе в Ленинградской области» в ходе исполнения настоящего областного закона изменения в сводную бюджетную роспись бюджета Фонда вносятся по следующим основаниям, связанным с особенностями исполнения бюджета Фонда, без внесения изменений в настоящий областной закон:</w:t>
      </w:r>
    </w:p>
    <w:p w:rsidR="00FF0556" w:rsidRDefault="00FF0556" w:rsidP="00FF0556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7"/>
          <w:szCs w:val="27"/>
          <w:lang w:eastAsia="en-US"/>
        </w:rPr>
      </w:pPr>
      <w:r w:rsidRPr="00017049">
        <w:rPr>
          <w:rFonts w:eastAsiaTheme="minorHAnsi"/>
          <w:sz w:val="27"/>
          <w:szCs w:val="27"/>
          <w:lang w:eastAsia="en-US"/>
        </w:rPr>
        <w:t>в случае перераспределения бюджетных ассигнований между видами расходов классификации расходов бюджетов в пределах общего объема бюджетных ассигнований для исполнения расходных обязательств, осуществляемых за счет субвенции из бюджета Федерального фонда обязательного медицинского страхования для оплаты медицинской помощи, оказанной застрахованным гражданам в медицинских организациях других</w:t>
      </w:r>
      <w:r w:rsidR="00E77EA3">
        <w:rPr>
          <w:rFonts w:eastAsiaTheme="minorHAnsi"/>
          <w:sz w:val="27"/>
          <w:szCs w:val="27"/>
          <w:lang w:eastAsia="en-US"/>
        </w:rPr>
        <w:t xml:space="preserve"> субъектов Российской Федерации</w:t>
      </w:r>
      <w:bookmarkStart w:id="0" w:name="_GoBack"/>
      <w:bookmarkEnd w:id="0"/>
      <w:r w:rsidRPr="00017049">
        <w:rPr>
          <w:rFonts w:eastAsiaTheme="minorHAnsi"/>
          <w:sz w:val="27"/>
          <w:szCs w:val="27"/>
          <w:lang w:eastAsia="en-US"/>
        </w:rPr>
        <w:t>.</w:t>
      </w:r>
      <w:r w:rsidR="00D11B85">
        <w:rPr>
          <w:rFonts w:eastAsiaTheme="minorHAnsi"/>
          <w:sz w:val="27"/>
          <w:szCs w:val="27"/>
          <w:lang w:eastAsia="en-US"/>
        </w:rPr>
        <w:t>»;</w:t>
      </w:r>
    </w:p>
    <w:p w:rsidR="00FF0556" w:rsidRDefault="00FF0556" w:rsidP="00261CBA">
      <w:pPr>
        <w:pStyle w:val="a3"/>
        <w:tabs>
          <w:tab w:val="left" w:pos="567"/>
          <w:tab w:val="left" w:pos="993"/>
        </w:tabs>
        <w:ind w:left="0" w:firstLine="567"/>
        <w:jc w:val="both"/>
        <w:rPr>
          <w:sz w:val="28"/>
          <w:szCs w:val="28"/>
        </w:rPr>
      </w:pPr>
    </w:p>
    <w:p w:rsidR="003A65A6" w:rsidRPr="00706CF1" w:rsidRDefault="00D11B85" w:rsidP="003A65A6">
      <w:pPr>
        <w:pStyle w:val="a3"/>
        <w:tabs>
          <w:tab w:val="left" w:pos="567"/>
          <w:tab w:val="left" w:pos="709"/>
          <w:tab w:val="left" w:pos="993"/>
        </w:tabs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3A65A6" w:rsidRPr="00706CF1">
        <w:rPr>
          <w:sz w:val="28"/>
          <w:szCs w:val="28"/>
        </w:rPr>
        <w:t xml:space="preserve">) приложение 1 </w:t>
      </w:r>
      <w:r w:rsidR="009763EA">
        <w:rPr>
          <w:sz w:val="28"/>
          <w:szCs w:val="28"/>
        </w:rPr>
        <w:t>«</w:t>
      </w:r>
      <w:r w:rsidR="009763EA" w:rsidRPr="009763EA">
        <w:rPr>
          <w:sz w:val="28"/>
          <w:szCs w:val="28"/>
        </w:rPr>
        <w:t>Прогнозируемые поступления налоговых, неналоговых доходов и безвозмездных поступлений в бюджет Территориального фонда обязательного медицинского страхования Ленинградской области по кодам видов доходов на 2022 год и на плановый период 2023 и 2024 годов</w:t>
      </w:r>
      <w:r w:rsidR="009763EA">
        <w:rPr>
          <w:sz w:val="28"/>
          <w:szCs w:val="28"/>
        </w:rPr>
        <w:t xml:space="preserve">» </w:t>
      </w:r>
      <w:r w:rsidR="003A65A6" w:rsidRPr="00706CF1">
        <w:rPr>
          <w:sz w:val="28"/>
          <w:szCs w:val="28"/>
        </w:rPr>
        <w:t>изложить в новой редакции (прилагается);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D11B85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A65A6" w:rsidRPr="00706CF1">
        <w:rPr>
          <w:rFonts w:ascii="Times New Roman" w:hAnsi="Times New Roman" w:cs="Times New Roman"/>
          <w:sz w:val="28"/>
          <w:szCs w:val="28"/>
        </w:rPr>
        <w:t xml:space="preserve">) приложение </w:t>
      </w:r>
      <w:r w:rsidR="00DB0F8B">
        <w:rPr>
          <w:rFonts w:ascii="Times New Roman" w:hAnsi="Times New Roman" w:cs="Times New Roman"/>
          <w:sz w:val="28"/>
          <w:szCs w:val="28"/>
        </w:rPr>
        <w:t>3</w:t>
      </w:r>
      <w:r w:rsidR="009763EA">
        <w:rPr>
          <w:rFonts w:ascii="Times New Roman" w:hAnsi="Times New Roman" w:cs="Times New Roman"/>
          <w:sz w:val="28"/>
          <w:szCs w:val="28"/>
        </w:rPr>
        <w:t xml:space="preserve"> «</w:t>
      </w:r>
      <w:r w:rsidR="009763EA" w:rsidRPr="009763EA">
        <w:rPr>
          <w:rFonts w:ascii="Times New Roman" w:hAnsi="Times New Roman" w:cs="Times New Roman"/>
          <w:sz w:val="28"/>
          <w:szCs w:val="28"/>
        </w:rPr>
        <w:t>Распределение бюджетных ассигнований бюджета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Территориального фонда обязательного медицинского страхования Ленинградской области</w:t>
      </w:r>
      <w:r w:rsidR="003A65A6" w:rsidRP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по разделам, подразделам, целевым статьям и группам видов расходов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 </w:t>
      </w:r>
      <w:r w:rsidR="009763EA" w:rsidRPr="009763EA">
        <w:rPr>
          <w:rFonts w:ascii="Times New Roman" w:hAnsi="Times New Roman" w:cs="Times New Roman"/>
          <w:sz w:val="28"/>
          <w:szCs w:val="28"/>
        </w:rPr>
        <w:t>на 2022 год и на плановый период 2023 и 2024 годов</w:t>
      </w:r>
      <w:r w:rsidR="009763EA">
        <w:rPr>
          <w:rFonts w:ascii="Times New Roman" w:hAnsi="Times New Roman" w:cs="Times New Roman"/>
          <w:sz w:val="28"/>
          <w:szCs w:val="28"/>
        </w:rPr>
        <w:t xml:space="preserve">» </w:t>
      </w:r>
      <w:r w:rsidR="003A65A6" w:rsidRPr="00706CF1">
        <w:rPr>
          <w:rFonts w:ascii="Times New Roman" w:hAnsi="Times New Roman" w:cs="Times New Roman"/>
          <w:sz w:val="28"/>
          <w:szCs w:val="28"/>
        </w:rPr>
        <w:t>изложить</w:t>
      </w:r>
      <w:r w:rsidR="00DB0F8B">
        <w:rPr>
          <w:rFonts w:ascii="Times New Roman" w:hAnsi="Times New Roman" w:cs="Times New Roman"/>
          <w:sz w:val="28"/>
          <w:szCs w:val="28"/>
        </w:rPr>
        <w:t xml:space="preserve"> в новой редакции (прилагается).</w:t>
      </w:r>
    </w:p>
    <w:p w:rsidR="003A65A6" w:rsidRPr="00706CF1" w:rsidRDefault="003A65A6" w:rsidP="003A65A6">
      <w:pPr>
        <w:pStyle w:val="ConsPlusNormal"/>
        <w:tabs>
          <w:tab w:val="left" w:pos="567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  <w:r w:rsidRPr="00706CF1">
        <w:rPr>
          <w:b/>
          <w:bCs/>
          <w:sz w:val="28"/>
          <w:szCs w:val="28"/>
        </w:rPr>
        <w:t>Статья 2</w:t>
      </w:r>
    </w:p>
    <w:p w:rsidR="003A65A6" w:rsidRPr="00706CF1" w:rsidRDefault="003A65A6" w:rsidP="003A65A6">
      <w:pPr>
        <w:ind w:firstLine="567"/>
        <w:jc w:val="both"/>
        <w:rPr>
          <w:b/>
          <w:bCs/>
          <w:sz w:val="28"/>
          <w:szCs w:val="28"/>
        </w:rPr>
      </w:pPr>
    </w:p>
    <w:p w:rsidR="003A65A6" w:rsidRPr="00706CF1" w:rsidRDefault="003A65A6" w:rsidP="003A65A6">
      <w:pPr>
        <w:pStyle w:val="1"/>
        <w:ind w:firstLine="567"/>
        <w:rPr>
          <w:b w:val="0"/>
          <w:bCs w:val="0"/>
          <w:sz w:val="28"/>
          <w:szCs w:val="28"/>
        </w:rPr>
      </w:pPr>
      <w:r w:rsidRPr="00706CF1">
        <w:rPr>
          <w:b w:val="0"/>
          <w:sz w:val="28"/>
          <w:szCs w:val="28"/>
        </w:rPr>
        <w:t xml:space="preserve">Настоящий областной закон вступает в силу со дня его официального опубликования. </w:t>
      </w: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ind w:firstLine="720"/>
        <w:jc w:val="both"/>
        <w:rPr>
          <w:sz w:val="28"/>
          <w:szCs w:val="28"/>
        </w:rPr>
      </w:pPr>
    </w:p>
    <w:p w:rsidR="003A65A6" w:rsidRPr="00706CF1" w:rsidRDefault="003A65A6" w:rsidP="003A65A6">
      <w:pPr>
        <w:pStyle w:val="a5"/>
        <w:ind w:firstLine="0"/>
        <w:rPr>
          <w:szCs w:val="28"/>
        </w:rPr>
      </w:pPr>
      <w:r w:rsidRPr="00706CF1">
        <w:rPr>
          <w:szCs w:val="28"/>
        </w:rPr>
        <w:t>Губернатор</w:t>
      </w:r>
    </w:p>
    <w:p w:rsidR="003A65A6" w:rsidRPr="00706CF1" w:rsidRDefault="003A65A6" w:rsidP="003A65A6">
      <w:pPr>
        <w:rPr>
          <w:sz w:val="28"/>
          <w:szCs w:val="28"/>
        </w:rPr>
      </w:pPr>
      <w:r w:rsidRPr="00706CF1">
        <w:rPr>
          <w:sz w:val="28"/>
          <w:szCs w:val="28"/>
        </w:rPr>
        <w:t xml:space="preserve">Ленинградской области            </w:t>
      </w:r>
      <w:r>
        <w:rPr>
          <w:sz w:val="28"/>
          <w:szCs w:val="28"/>
        </w:rPr>
        <w:t xml:space="preserve">             </w:t>
      </w:r>
      <w:r w:rsidRPr="00706CF1">
        <w:rPr>
          <w:sz w:val="28"/>
          <w:szCs w:val="28"/>
        </w:rPr>
        <w:t xml:space="preserve">                                             А.Дрозденко</w:t>
      </w:r>
    </w:p>
    <w:p w:rsidR="00C76979" w:rsidRPr="00FF0556" w:rsidRDefault="00C76979" w:rsidP="003A65A6">
      <w:pPr>
        <w:pStyle w:val="a3"/>
        <w:tabs>
          <w:tab w:val="left" w:pos="993"/>
        </w:tabs>
        <w:ind w:left="567"/>
        <w:jc w:val="both"/>
        <w:rPr>
          <w:sz w:val="28"/>
          <w:szCs w:val="28"/>
          <w:lang w:val="en-US"/>
        </w:rPr>
      </w:pPr>
    </w:p>
    <w:sectPr w:rsidR="00C76979" w:rsidRPr="00FF0556" w:rsidSect="0098071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25B1"/>
    <w:rsid w:val="00003F30"/>
    <w:rsid w:val="00006A30"/>
    <w:rsid w:val="00007C5C"/>
    <w:rsid w:val="000117E1"/>
    <w:rsid w:val="00032649"/>
    <w:rsid w:val="00047642"/>
    <w:rsid w:val="000719E7"/>
    <w:rsid w:val="0007203B"/>
    <w:rsid w:val="00085D22"/>
    <w:rsid w:val="00090941"/>
    <w:rsid w:val="000912B7"/>
    <w:rsid w:val="00097C0C"/>
    <w:rsid w:val="000A395C"/>
    <w:rsid w:val="000C29F1"/>
    <w:rsid w:val="000E1515"/>
    <w:rsid w:val="000F20EF"/>
    <w:rsid w:val="00101DD7"/>
    <w:rsid w:val="00107936"/>
    <w:rsid w:val="00147A2A"/>
    <w:rsid w:val="001526F0"/>
    <w:rsid w:val="00161C9C"/>
    <w:rsid w:val="001670FD"/>
    <w:rsid w:val="00183B51"/>
    <w:rsid w:val="001870F2"/>
    <w:rsid w:val="001965D3"/>
    <w:rsid w:val="001B476E"/>
    <w:rsid w:val="001C62F2"/>
    <w:rsid w:val="001D0183"/>
    <w:rsid w:val="001D71FC"/>
    <w:rsid w:val="001F053D"/>
    <w:rsid w:val="002078F8"/>
    <w:rsid w:val="002379CC"/>
    <w:rsid w:val="0024343C"/>
    <w:rsid w:val="00261CBA"/>
    <w:rsid w:val="002633DF"/>
    <w:rsid w:val="00266B2B"/>
    <w:rsid w:val="002A491D"/>
    <w:rsid w:val="002A725E"/>
    <w:rsid w:val="002C0A5B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7250D"/>
    <w:rsid w:val="00376F2E"/>
    <w:rsid w:val="0038141B"/>
    <w:rsid w:val="00381628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27CF0"/>
    <w:rsid w:val="00443755"/>
    <w:rsid w:val="00443959"/>
    <w:rsid w:val="00452D0B"/>
    <w:rsid w:val="00467608"/>
    <w:rsid w:val="00482472"/>
    <w:rsid w:val="00483A3F"/>
    <w:rsid w:val="004903E8"/>
    <w:rsid w:val="004B129D"/>
    <w:rsid w:val="004C6B3C"/>
    <w:rsid w:val="004C79D7"/>
    <w:rsid w:val="004D06DC"/>
    <w:rsid w:val="004E660B"/>
    <w:rsid w:val="004E7F93"/>
    <w:rsid w:val="00514E48"/>
    <w:rsid w:val="005269AA"/>
    <w:rsid w:val="00527F4B"/>
    <w:rsid w:val="00554E67"/>
    <w:rsid w:val="005619F7"/>
    <w:rsid w:val="00565500"/>
    <w:rsid w:val="00577185"/>
    <w:rsid w:val="00591974"/>
    <w:rsid w:val="005A67D5"/>
    <w:rsid w:val="005B2CCE"/>
    <w:rsid w:val="005B2D91"/>
    <w:rsid w:val="005B6731"/>
    <w:rsid w:val="005C0BA9"/>
    <w:rsid w:val="0061041C"/>
    <w:rsid w:val="006302A0"/>
    <w:rsid w:val="006426F4"/>
    <w:rsid w:val="00660FCF"/>
    <w:rsid w:val="00666B54"/>
    <w:rsid w:val="00675FBF"/>
    <w:rsid w:val="00676B9D"/>
    <w:rsid w:val="006A5AF3"/>
    <w:rsid w:val="006B15CB"/>
    <w:rsid w:val="006C6948"/>
    <w:rsid w:val="006D4D89"/>
    <w:rsid w:val="006E658D"/>
    <w:rsid w:val="007007C2"/>
    <w:rsid w:val="00706CF1"/>
    <w:rsid w:val="0070706D"/>
    <w:rsid w:val="00780AB9"/>
    <w:rsid w:val="00782282"/>
    <w:rsid w:val="007934ED"/>
    <w:rsid w:val="007964F7"/>
    <w:rsid w:val="007A497C"/>
    <w:rsid w:val="007C001F"/>
    <w:rsid w:val="007E32AC"/>
    <w:rsid w:val="00813716"/>
    <w:rsid w:val="00815B49"/>
    <w:rsid w:val="0081680C"/>
    <w:rsid w:val="00835BC5"/>
    <w:rsid w:val="008437EB"/>
    <w:rsid w:val="0084752D"/>
    <w:rsid w:val="00851EAF"/>
    <w:rsid w:val="008A50FC"/>
    <w:rsid w:val="008A7F26"/>
    <w:rsid w:val="008D223E"/>
    <w:rsid w:val="008F098E"/>
    <w:rsid w:val="008F3750"/>
    <w:rsid w:val="00905AA0"/>
    <w:rsid w:val="00907B15"/>
    <w:rsid w:val="009132A3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B4945"/>
    <w:rsid w:val="009C29CF"/>
    <w:rsid w:val="009D678F"/>
    <w:rsid w:val="009E7C38"/>
    <w:rsid w:val="00A017F6"/>
    <w:rsid w:val="00A149B3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D0276"/>
    <w:rsid w:val="00BE1328"/>
    <w:rsid w:val="00C0058A"/>
    <w:rsid w:val="00C04331"/>
    <w:rsid w:val="00C0675D"/>
    <w:rsid w:val="00C107F8"/>
    <w:rsid w:val="00C418AA"/>
    <w:rsid w:val="00C42F67"/>
    <w:rsid w:val="00C516EB"/>
    <w:rsid w:val="00C61971"/>
    <w:rsid w:val="00C71CBC"/>
    <w:rsid w:val="00C75C3C"/>
    <w:rsid w:val="00C76979"/>
    <w:rsid w:val="00C85F37"/>
    <w:rsid w:val="00C92D23"/>
    <w:rsid w:val="00CA25B1"/>
    <w:rsid w:val="00CA3575"/>
    <w:rsid w:val="00CB2D02"/>
    <w:rsid w:val="00CB58F0"/>
    <w:rsid w:val="00CC33D6"/>
    <w:rsid w:val="00CD1CC1"/>
    <w:rsid w:val="00D01A9A"/>
    <w:rsid w:val="00D065E7"/>
    <w:rsid w:val="00D11916"/>
    <w:rsid w:val="00D11B85"/>
    <w:rsid w:val="00D227C5"/>
    <w:rsid w:val="00D27D8B"/>
    <w:rsid w:val="00D45D14"/>
    <w:rsid w:val="00D539E6"/>
    <w:rsid w:val="00D927AB"/>
    <w:rsid w:val="00DA3A1E"/>
    <w:rsid w:val="00DB0F8B"/>
    <w:rsid w:val="00DC3E1C"/>
    <w:rsid w:val="00E062CF"/>
    <w:rsid w:val="00E14EA6"/>
    <w:rsid w:val="00E17C1E"/>
    <w:rsid w:val="00E205DC"/>
    <w:rsid w:val="00E23535"/>
    <w:rsid w:val="00E336E5"/>
    <w:rsid w:val="00E423E2"/>
    <w:rsid w:val="00E552B3"/>
    <w:rsid w:val="00E6060C"/>
    <w:rsid w:val="00E7645C"/>
    <w:rsid w:val="00E77EA3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1EF6"/>
    <w:rsid w:val="00FC49E2"/>
    <w:rsid w:val="00FD01DC"/>
    <w:rsid w:val="00FE6088"/>
    <w:rsid w:val="00FF0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60EBB"/>
  <w15:docId w15:val="{C94873C7-EC8D-4DF0-9B97-F2C163F9C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B8AD87-3051-45DD-8272-CBED8B713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5326</TotalTime>
  <Pages>2</Pages>
  <Words>516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Воронкова Ольга Юрьевна</cp:lastModifiedBy>
  <cp:revision>108</cp:revision>
  <cp:lastPrinted>2022-11-15T06:52:00Z</cp:lastPrinted>
  <dcterms:created xsi:type="dcterms:W3CDTF">2016-04-15T10:46:00Z</dcterms:created>
  <dcterms:modified xsi:type="dcterms:W3CDTF">2022-11-15T06:52:00Z</dcterms:modified>
</cp:coreProperties>
</file>