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6D4" w:rsidRDefault="000046D4" w:rsidP="000046D4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046D4" w:rsidRDefault="000046D4" w:rsidP="000046D4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0046D4" w:rsidRDefault="000046D4" w:rsidP="000046D4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046D4" w:rsidRDefault="000046D4" w:rsidP="000046D4">
      <w:pPr>
        <w:jc w:val="center"/>
        <w:rPr>
          <w:sz w:val="28"/>
          <w:szCs w:val="28"/>
        </w:rPr>
      </w:pPr>
    </w:p>
    <w:p w:rsidR="000046D4" w:rsidRDefault="000046D4" w:rsidP="000046D4">
      <w:pPr>
        <w:jc w:val="center"/>
        <w:rPr>
          <w:sz w:val="28"/>
          <w:szCs w:val="28"/>
        </w:rPr>
      </w:pPr>
    </w:p>
    <w:p w:rsidR="000046D4" w:rsidRDefault="000046D4" w:rsidP="000046D4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0046D4" w:rsidRDefault="000046D4" w:rsidP="000046D4">
      <w:pPr>
        <w:jc w:val="center"/>
        <w:rPr>
          <w:sz w:val="28"/>
          <w:szCs w:val="28"/>
        </w:rPr>
      </w:pPr>
    </w:p>
    <w:p w:rsidR="000046D4" w:rsidRDefault="000046D4" w:rsidP="000046D4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0046D4" w:rsidRDefault="000046D4" w:rsidP="000046D4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046D4" w:rsidRDefault="000046D4" w:rsidP="000046D4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F7805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F34B37">
        <w:rPr>
          <w:rFonts w:eastAsiaTheme="minorHAnsi"/>
          <w:b/>
          <w:bCs/>
          <w:sz w:val="28"/>
          <w:szCs w:val="28"/>
          <w:lang w:eastAsia="en-US"/>
        </w:rPr>
        <w:t>О внесении изменени</w:t>
      </w:r>
      <w:r>
        <w:rPr>
          <w:rFonts w:eastAsiaTheme="minorHAnsi"/>
          <w:b/>
          <w:bCs/>
          <w:sz w:val="28"/>
          <w:szCs w:val="28"/>
          <w:lang w:eastAsia="en-US"/>
        </w:rPr>
        <w:t>й</w:t>
      </w:r>
      <w:r w:rsidRPr="00F34B37">
        <w:rPr>
          <w:rFonts w:eastAsiaTheme="minorHAnsi"/>
          <w:b/>
          <w:bCs/>
          <w:sz w:val="28"/>
          <w:szCs w:val="28"/>
          <w:lang w:eastAsia="en-US"/>
        </w:rPr>
        <w:t xml:space="preserve"> в статью 1 областного закона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                                          «</w:t>
      </w:r>
      <w:r w:rsidRPr="00F34B37">
        <w:rPr>
          <w:rFonts w:eastAsiaTheme="minorHAnsi"/>
          <w:b/>
          <w:bCs/>
          <w:sz w:val="28"/>
          <w:szCs w:val="28"/>
          <w:lang w:eastAsia="en-US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0046D4" w:rsidRPr="00BF7136" w:rsidRDefault="000046D4" w:rsidP="000046D4">
      <w:pPr>
        <w:spacing w:after="160"/>
        <w:ind w:firstLine="709"/>
        <w:jc w:val="both"/>
        <w:rPr>
          <w:sz w:val="28"/>
          <w:szCs w:val="28"/>
        </w:rPr>
      </w:pPr>
      <w:bookmarkStart w:id="0" w:name="_Hlk102574619"/>
      <w:r>
        <w:rPr>
          <w:sz w:val="28"/>
          <w:szCs w:val="28"/>
        </w:rPr>
        <w:t>Статья 1</w:t>
      </w:r>
    </w:p>
    <w:bookmarkEnd w:id="0"/>
    <w:p w:rsidR="000046D4" w:rsidRDefault="000046D4" w:rsidP="000046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1 </w:t>
      </w:r>
      <w:r w:rsidRPr="00B3547C">
        <w:rPr>
          <w:sz w:val="28"/>
          <w:szCs w:val="28"/>
        </w:rPr>
        <w:t xml:space="preserve">областного закона от 7 июля 2014 года </w:t>
      </w:r>
      <w:r>
        <w:rPr>
          <w:sz w:val="28"/>
          <w:szCs w:val="28"/>
        </w:rPr>
        <w:t>№</w:t>
      </w:r>
      <w:r w:rsidRPr="00B3547C">
        <w:rPr>
          <w:sz w:val="28"/>
          <w:szCs w:val="28"/>
        </w:rPr>
        <w:t xml:space="preserve"> 45-оз </w:t>
      </w:r>
      <w:r>
        <w:rPr>
          <w:sz w:val="28"/>
          <w:szCs w:val="28"/>
        </w:rPr>
        <w:t xml:space="preserve">                 «</w:t>
      </w:r>
      <w:r w:rsidRPr="00B3547C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 w:val="28"/>
          <w:szCs w:val="28"/>
        </w:rPr>
        <w:t>»</w:t>
      </w:r>
      <w:r w:rsidRPr="00B3547C">
        <w:rPr>
          <w:sz w:val="28"/>
          <w:szCs w:val="28"/>
        </w:rPr>
        <w:t xml:space="preserve"> (с последующими изменениями) следующие изменения:</w:t>
      </w:r>
    </w:p>
    <w:p w:rsidR="000046D4" w:rsidRPr="001101A9" w:rsidRDefault="000046D4" w:rsidP="000046D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1101A9">
        <w:rPr>
          <w:sz w:val="28"/>
          <w:szCs w:val="28"/>
        </w:rPr>
        <w:t xml:space="preserve">пункт 6  части 1 дополнить словами: «за исключением </w:t>
      </w:r>
      <w:r>
        <w:rPr>
          <w:sz w:val="28"/>
          <w:szCs w:val="28"/>
        </w:rPr>
        <w:t xml:space="preserve">проектов межевания территории </w:t>
      </w:r>
      <w:r w:rsidRPr="00AB3C05">
        <w:rPr>
          <w:sz w:val="28"/>
          <w:szCs w:val="28"/>
        </w:rPr>
        <w:t>в границах элемента планировочной структуры, застроенного многоквартирными домами</w:t>
      </w:r>
      <w:r>
        <w:rPr>
          <w:sz w:val="28"/>
          <w:szCs w:val="28"/>
        </w:rPr>
        <w:t xml:space="preserve">, </w:t>
      </w:r>
      <w:r w:rsidR="0051562D">
        <w:rPr>
          <w:sz w:val="28"/>
          <w:szCs w:val="28"/>
        </w:rPr>
        <w:t>документации по планировке территории</w:t>
      </w:r>
      <w:r>
        <w:rPr>
          <w:sz w:val="28"/>
          <w:szCs w:val="28"/>
        </w:rPr>
        <w:t xml:space="preserve"> для размещения линейных объектов в границах одного поселения (одного городского округа)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0046D4" w:rsidRPr="005834D3" w:rsidRDefault="000046D4" w:rsidP="005834D3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5834D3">
        <w:rPr>
          <w:sz w:val="28"/>
          <w:szCs w:val="28"/>
        </w:rPr>
        <w:t>пункт 1-1</w:t>
      </w:r>
      <w:r w:rsidRPr="005834D3">
        <w:rPr>
          <w:sz w:val="28"/>
          <w:szCs w:val="28"/>
          <w:vertAlign w:val="superscript"/>
        </w:rPr>
        <w:t xml:space="preserve"> </w:t>
      </w:r>
      <w:r w:rsidRPr="005834D3">
        <w:rPr>
          <w:sz w:val="28"/>
          <w:szCs w:val="28"/>
        </w:rPr>
        <w:t xml:space="preserve"> </w:t>
      </w:r>
      <w:r w:rsidR="005834D3">
        <w:rPr>
          <w:sz w:val="28"/>
          <w:szCs w:val="28"/>
        </w:rPr>
        <w:t xml:space="preserve">части 2 </w:t>
      </w:r>
      <w:r w:rsidRPr="005834D3">
        <w:rPr>
          <w:sz w:val="28"/>
          <w:szCs w:val="28"/>
        </w:rPr>
        <w:t xml:space="preserve">дополнить словами «за исключением проектов межевания территории в границах элемента планировочной структуры, застроенного многоквартирными домами, </w:t>
      </w:r>
      <w:r w:rsidR="00022856" w:rsidRPr="005834D3">
        <w:rPr>
          <w:sz w:val="28"/>
          <w:szCs w:val="28"/>
        </w:rPr>
        <w:t>документации по планировке</w:t>
      </w:r>
      <w:r w:rsidRPr="005834D3">
        <w:rPr>
          <w:sz w:val="28"/>
          <w:szCs w:val="28"/>
        </w:rPr>
        <w:t xml:space="preserve"> территории ведения гражданами садоводства или огородничества для собственных нужд, </w:t>
      </w:r>
      <w:r w:rsidR="00022856" w:rsidRPr="005834D3">
        <w:rPr>
          <w:sz w:val="28"/>
          <w:szCs w:val="28"/>
        </w:rPr>
        <w:t>документации по планировке</w:t>
      </w:r>
      <w:r w:rsidRPr="005834D3">
        <w:rPr>
          <w:sz w:val="28"/>
          <w:szCs w:val="28"/>
        </w:rPr>
        <w:t xml:space="preserve"> территории для размещения линейных объектов в границах одного поселения (одного городского округа)</w:t>
      </w:r>
      <w:proofErr w:type="gramStart"/>
      <w:r w:rsidRPr="005834D3">
        <w:rPr>
          <w:sz w:val="28"/>
          <w:szCs w:val="28"/>
        </w:rPr>
        <w:t>;»</w:t>
      </w:r>
      <w:proofErr w:type="gramEnd"/>
      <w:r w:rsidRPr="005834D3">
        <w:rPr>
          <w:sz w:val="28"/>
          <w:szCs w:val="28"/>
        </w:rPr>
        <w:t>;</w:t>
      </w:r>
    </w:p>
    <w:p w:rsidR="000046D4" w:rsidRDefault="007B2B7D" w:rsidP="000046D4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046D4">
        <w:rPr>
          <w:sz w:val="28"/>
          <w:szCs w:val="28"/>
        </w:rPr>
        <w:t xml:space="preserve">) дополнить </w:t>
      </w:r>
      <w:r>
        <w:rPr>
          <w:sz w:val="28"/>
          <w:szCs w:val="28"/>
        </w:rPr>
        <w:t xml:space="preserve">частью 2-2 следующего </w:t>
      </w:r>
      <w:r w:rsidR="000046D4">
        <w:rPr>
          <w:sz w:val="28"/>
          <w:szCs w:val="28"/>
        </w:rPr>
        <w:t>содержания:</w:t>
      </w:r>
    </w:p>
    <w:p w:rsidR="005E0A86" w:rsidRDefault="000046D4" w:rsidP="000046D4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0A86" w:rsidRPr="005E0A86">
        <w:rPr>
          <w:sz w:val="28"/>
          <w:szCs w:val="28"/>
        </w:rPr>
        <w:t xml:space="preserve">«2.2. Положения пункта 2 части 2 настоящей статьи не распространяются на проекты межевания территории в границах элемента планировочной структуры, застроенного многоквартирными домами, </w:t>
      </w:r>
      <w:r w:rsidR="00F66B9A">
        <w:rPr>
          <w:sz w:val="28"/>
          <w:szCs w:val="28"/>
        </w:rPr>
        <w:t>документацию по планировке территории</w:t>
      </w:r>
      <w:r w:rsidR="005E0A86" w:rsidRPr="005E0A86">
        <w:rPr>
          <w:sz w:val="28"/>
          <w:szCs w:val="28"/>
        </w:rPr>
        <w:t xml:space="preserve"> ведения гражданами садоводства или огородничества для собственных нужд, </w:t>
      </w:r>
      <w:r w:rsidR="00F66B9A">
        <w:rPr>
          <w:sz w:val="28"/>
          <w:szCs w:val="28"/>
        </w:rPr>
        <w:t>документацию по планировке</w:t>
      </w:r>
      <w:r w:rsidR="005E0A86" w:rsidRPr="005E0A86">
        <w:rPr>
          <w:sz w:val="28"/>
          <w:szCs w:val="28"/>
        </w:rPr>
        <w:t xml:space="preserve"> территории для размещения линейных объектов в границах одного поселения (одного городского округа)</w:t>
      </w:r>
      <w:proofErr w:type="gramStart"/>
      <w:r w:rsidR="005E0A86" w:rsidRPr="005E0A86">
        <w:rPr>
          <w:sz w:val="28"/>
          <w:szCs w:val="28"/>
        </w:rPr>
        <w:t>.»</w:t>
      </w:r>
      <w:proofErr w:type="gramEnd"/>
      <w:r w:rsidR="005E0A86">
        <w:rPr>
          <w:sz w:val="28"/>
          <w:szCs w:val="28"/>
        </w:rPr>
        <w:t>.</w:t>
      </w:r>
    </w:p>
    <w:p w:rsidR="0036530B" w:rsidRDefault="0036530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46D4" w:rsidRDefault="000046D4" w:rsidP="000046D4">
      <w:pPr>
        <w:pStyle w:val="a3"/>
        <w:ind w:left="0" w:firstLine="567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>Статья 2.</w:t>
      </w:r>
    </w:p>
    <w:p w:rsidR="000046D4" w:rsidRDefault="000046D4" w:rsidP="000046D4">
      <w:pPr>
        <w:jc w:val="both"/>
        <w:rPr>
          <w:sz w:val="28"/>
          <w:szCs w:val="28"/>
        </w:rPr>
      </w:pPr>
    </w:p>
    <w:p w:rsidR="000046D4" w:rsidRDefault="000046D4" w:rsidP="000046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 1 января 2023 года.</w:t>
      </w:r>
    </w:p>
    <w:p w:rsidR="000046D4" w:rsidRDefault="000046D4" w:rsidP="000046D4">
      <w:pPr>
        <w:jc w:val="both"/>
        <w:rPr>
          <w:sz w:val="28"/>
          <w:szCs w:val="28"/>
        </w:rPr>
      </w:pPr>
    </w:p>
    <w:p w:rsidR="000046D4" w:rsidRDefault="000046D4" w:rsidP="000046D4">
      <w:pPr>
        <w:jc w:val="both"/>
        <w:rPr>
          <w:sz w:val="28"/>
          <w:szCs w:val="28"/>
        </w:rPr>
      </w:pPr>
    </w:p>
    <w:p w:rsidR="000046D4" w:rsidRDefault="000046D4" w:rsidP="000046D4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0046D4" w:rsidRPr="00635C9F" w:rsidRDefault="000046D4" w:rsidP="000046D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 Дрозденко</w:t>
      </w:r>
    </w:p>
    <w:p w:rsidR="00510A1D" w:rsidRDefault="00510A1D"/>
    <w:sectPr w:rsidR="0051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07B78"/>
    <w:multiLevelType w:val="hybridMultilevel"/>
    <w:tmpl w:val="6380886A"/>
    <w:lvl w:ilvl="0" w:tplc="9D042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D4"/>
    <w:rsid w:val="000046D4"/>
    <w:rsid w:val="00022856"/>
    <w:rsid w:val="0036530B"/>
    <w:rsid w:val="00510A1D"/>
    <w:rsid w:val="0051562D"/>
    <w:rsid w:val="005202CB"/>
    <w:rsid w:val="005834D3"/>
    <w:rsid w:val="005D6AF5"/>
    <w:rsid w:val="005E0A86"/>
    <w:rsid w:val="007B2B7D"/>
    <w:rsid w:val="00D068AE"/>
    <w:rsid w:val="00E84B44"/>
    <w:rsid w:val="00F6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13</cp:revision>
  <dcterms:created xsi:type="dcterms:W3CDTF">2022-10-28T09:46:00Z</dcterms:created>
  <dcterms:modified xsi:type="dcterms:W3CDTF">2022-10-28T11:03:00Z</dcterms:modified>
</cp:coreProperties>
</file>