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C9C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87246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сфере правового регулирования областного закона</w:t>
      </w:r>
    </w:p>
    <w:p w:rsidR="008537AE" w:rsidRDefault="008537AE" w:rsidP="003B7C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7AE" w:rsidRPr="00A87246" w:rsidRDefault="008537AE" w:rsidP="003B7C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Правовую основу предлагаемого законопроекта составляют:</w:t>
      </w:r>
    </w:p>
    <w:p w:rsidR="003B7C9C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21.12.2021 № 414-ФЗ "Об общих принципах организации публичной власти в субъектах Российской Федерации"</w:t>
      </w:r>
      <w:r w:rsidRPr="006258D1">
        <w:rPr>
          <w:rFonts w:ascii="Times New Roman" w:hAnsi="Times New Roman" w:cs="Times New Roman"/>
          <w:sz w:val="28"/>
          <w:szCs w:val="28"/>
        </w:rPr>
        <w:t>;</w:t>
      </w:r>
    </w:p>
    <w:p w:rsidR="002C2D86" w:rsidRPr="006258D1" w:rsidRDefault="002C2D86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4F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8444F">
        <w:rPr>
          <w:rFonts w:ascii="Times New Roman" w:hAnsi="Times New Roman" w:cs="Times New Roman"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sz w:val="28"/>
          <w:szCs w:val="28"/>
        </w:rPr>
        <w:t>от 27.07.2004 № 79-ФЗ "О государственной гражданской службе Российской Федерации";</w:t>
      </w:r>
    </w:p>
    <w:p w:rsidR="003B7C9C" w:rsidRDefault="003B7C9C" w:rsidP="00853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3B7C9C" w:rsidRPr="006258D1" w:rsidRDefault="003B7C9C" w:rsidP="003B7C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9C"/>
    <w:rsid w:val="00167ABB"/>
    <w:rsid w:val="002C2D86"/>
    <w:rsid w:val="00384843"/>
    <w:rsid w:val="003B7C9C"/>
    <w:rsid w:val="0085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2022-09-07T07:16:00Z</dcterms:created>
  <dcterms:modified xsi:type="dcterms:W3CDTF">2022-09-07T07:16:00Z</dcterms:modified>
</cp:coreProperties>
</file>