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F70" w:rsidRPr="008D5F70" w:rsidRDefault="008D5F70" w:rsidP="008D5F70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D5F70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8D5F70" w:rsidRDefault="008D5F70" w:rsidP="007248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24868" w:rsidRDefault="00724868" w:rsidP="0072486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ПАСПОРТ</w:t>
      </w:r>
    </w:p>
    <w:p w:rsidR="00724868" w:rsidRDefault="00724868" w:rsidP="00724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государственной программы Ленинградской области</w:t>
      </w:r>
    </w:p>
    <w:p w:rsidR="00724868" w:rsidRDefault="00724868" w:rsidP="00724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"Комплексное развитие сельских территорий</w:t>
      </w:r>
    </w:p>
    <w:p w:rsidR="00724868" w:rsidRDefault="00724868" w:rsidP="007248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области"</w:t>
      </w:r>
    </w:p>
    <w:p w:rsidR="00724868" w:rsidRDefault="00724868" w:rsidP="007248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576"/>
      </w:tblGrid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Срок реализации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 w:rsidP="009B10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2022-202</w:t>
            </w:r>
            <w:r w:rsidR="009B10CE" w:rsidRPr="00AC40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агропромышленному и рыбохозяйственному комплексу Ленинградской области</w:t>
            </w:r>
          </w:p>
        </w:tc>
      </w:tr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агропромышленному и рыбохозяйственному комплексу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дорожному хозяйству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и туризму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жилищно-коммунальному хозяйству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Управление ветеринарии Ленинградской области</w:t>
            </w:r>
          </w:p>
        </w:tc>
      </w:tr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Сохранение доли сельского населения в общей численности населения Ленинградской области</w:t>
            </w:r>
          </w:p>
        </w:tc>
      </w:tr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1. Удовлетворение потребностей сельского населения Ленинградской области в благоустроенном жилье.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2. Создание условий, способствующих привлечению кадров и росту занятости и доходов населения, проживающего на сельских территориях Ленинградской области.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3. Внедрение комплексного подхода к созданию комфортных условий жизнедеятельности на сельских территориях.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4. Расширение сети автомобильных дорог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к социально важным объектам на сельских территориях Ленинградской области и к объектам агропромышленного комплекса.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5. Улучшение санитарного и эстетического облика сельских территорий Ленинградской области</w:t>
            </w:r>
          </w:p>
        </w:tc>
      </w:tr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(конечные) результаты 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Достижение к 202</w:t>
            </w:r>
            <w:r w:rsidR="008D5F70" w:rsidRPr="00AC40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 году следующих показателей: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увеличение доли сельского населения, обеспеченного благоустроенным жильем;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оказание поддержки сельскохозяйственным производителям, привлекающим молодых специалистов, создающим новые рабочие места;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реализация проектов комплексного развития сельских территорий</w:t>
            </w:r>
          </w:p>
        </w:tc>
      </w:tr>
      <w:tr w:rsidR="00724868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Проекты, реализуемые в рамках государственной программы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"Развитие жилищного строительства на сельских территориях и повышение уровня благоустройства домовладений"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"Содействие занятости сельского населения"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"Современный облик сельских территорий"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"Развитие транспортной инфраструктуры на сельских территориях"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Федеральный проект "Благоустройство сельских территорий"</w:t>
            </w:r>
          </w:p>
        </w:tc>
      </w:tr>
      <w:tr w:rsidR="00724868" w:rsidTr="00212D67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государственной программы составляет </w:t>
            </w:r>
            <w:r w:rsidR="00E75700">
              <w:rPr>
                <w:rFonts w:ascii="Times New Roman" w:hAnsi="Times New Roman" w:cs="Times New Roman"/>
                <w:sz w:val="24"/>
                <w:szCs w:val="24"/>
              </w:rPr>
              <w:t>6183801,</w:t>
            </w:r>
            <w:r w:rsidR="00E75700" w:rsidRPr="00E75700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E757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тыс. рублей,</w:t>
            </w:r>
            <w:r w:rsidR="00E7570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2022 год - </w:t>
            </w:r>
            <w:r w:rsidR="003311E3">
              <w:rPr>
                <w:rFonts w:ascii="Times New Roman" w:hAnsi="Times New Roman" w:cs="Times New Roman"/>
                <w:sz w:val="24"/>
                <w:szCs w:val="24"/>
              </w:rPr>
              <w:t xml:space="preserve">2069945,658 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724868" w:rsidRPr="0012389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2023 год - 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>1487819,</w:t>
            </w:r>
            <w:r w:rsidR="00123891" w:rsidRPr="00123891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2024 год - 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>2032316,</w:t>
            </w:r>
            <w:r w:rsidR="00123891" w:rsidRPr="00123891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 xml:space="preserve">;  </w:t>
            </w:r>
          </w:p>
          <w:p w:rsidR="009B10CE" w:rsidRPr="00AC4071" w:rsidRDefault="009B10CE" w:rsidP="001238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  <w:r w:rsidR="008D5F70"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>593719,</w:t>
            </w:r>
            <w:r w:rsidR="00123891" w:rsidRPr="00123891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7EA1" w:rsidRPr="00AC4071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123891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724868" w:rsidTr="00212D67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D67" w:rsidRPr="00AC4071" w:rsidRDefault="00212D67" w:rsidP="00212D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4071">
              <w:rPr>
                <w:rFonts w:ascii="Times New Roman" w:hAnsi="Times New Roman" w:cs="Times New Roman"/>
                <w:sz w:val="24"/>
                <w:szCs w:val="24"/>
              </w:rPr>
              <w:t>Налоговые льготы не предусмотрены</w:t>
            </w:r>
          </w:p>
          <w:p w:rsidR="00724868" w:rsidRPr="00AC4071" w:rsidRDefault="007248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D0A24" w:rsidRDefault="000D0A24"/>
    <w:sectPr w:rsidR="000D0A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868"/>
    <w:rsid w:val="000D0A24"/>
    <w:rsid w:val="00123891"/>
    <w:rsid w:val="001D61A3"/>
    <w:rsid w:val="00212D67"/>
    <w:rsid w:val="003311E3"/>
    <w:rsid w:val="00417EA1"/>
    <w:rsid w:val="005B694F"/>
    <w:rsid w:val="00724868"/>
    <w:rsid w:val="008D5F70"/>
    <w:rsid w:val="009B10CE"/>
    <w:rsid w:val="00A5653A"/>
    <w:rsid w:val="00AC4071"/>
    <w:rsid w:val="00E75700"/>
    <w:rsid w:val="00EC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2590</Characters>
  <Application>Microsoft Office Word</Application>
  <DocSecurity>4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Игоревич Середа</dc:creator>
  <cp:lastModifiedBy>Егорова Ирина Владимировна</cp:lastModifiedBy>
  <cp:revision>2</cp:revision>
  <dcterms:created xsi:type="dcterms:W3CDTF">2022-08-24T14:58:00Z</dcterms:created>
  <dcterms:modified xsi:type="dcterms:W3CDTF">2022-08-24T14:58:00Z</dcterms:modified>
</cp:coreProperties>
</file>