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86" w:rsidRPr="0049758F" w:rsidRDefault="00434886" w:rsidP="00434886">
      <w:pPr>
        <w:jc w:val="center"/>
        <w:outlineLvl w:val="0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Предложения</w:t>
      </w:r>
    </w:p>
    <w:p w:rsidR="00434886" w:rsidRPr="0049758F" w:rsidRDefault="00434886" w:rsidP="00434886">
      <w:pPr>
        <w:jc w:val="center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о разработке нормативных правовых актов Ленинградской области,</w:t>
      </w:r>
    </w:p>
    <w:p w:rsidR="00434886" w:rsidRDefault="00434886" w:rsidP="00784932">
      <w:pPr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49758F">
        <w:rPr>
          <w:b/>
          <w:sz w:val="28"/>
          <w:szCs w:val="28"/>
        </w:rPr>
        <w:t>принятие</w:t>
      </w:r>
      <w:proofErr w:type="gramEnd"/>
      <w:r w:rsidRPr="0049758F">
        <w:rPr>
          <w:b/>
          <w:sz w:val="28"/>
          <w:szCs w:val="28"/>
        </w:rPr>
        <w:t xml:space="preserve"> которых необходимо для реализации </w:t>
      </w:r>
      <w:r w:rsidR="00245729">
        <w:rPr>
          <w:b/>
          <w:sz w:val="28"/>
          <w:szCs w:val="28"/>
        </w:rPr>
        <w:t xml:space="preserve">областного </w:t>
      </w:r>
      <w:r w:rsidRPr="0049758F">
        <w:rPr>
          <w:b/>
          <w:sz w:val="28"/>
          <w:szCs w:val="28"/>
        </w:rPr>
        <w:t xml:space="preserve">закона </w:t>
      </w:r>
      <w:r w:rsidR="00784932">
        <w:rPr>
          <w:rFonts w:eastAsiaTheme="minorHAnsi"/>
          <w:b/>
          <w:sz w:val="28"/>
          <w:szCs w:val="28"/>
          <w:lang w:eastAsia="en-US"/>
        </w:rPr>
        <w:t>«</w:t>
      </w:r>
      <w:r w:rsidR="001B0E19" w:rsidRPr="001B0E19">
        <w:rPr>
          <w:rFonts w:eastAsiaTheme="minorHAnsi"/>
          <w:b/>
          <w:sz w:val="28"/>
          <w:szCs w:val="28"/>
          <w:lang w:eastAsia="en-US"/>
        </w:rPr>
        <w:t>О внесении изменений в областной закон «О предоставлении в пользование участков недр местного значения на территории Ленинградской области</w:t>
      </w:r>
      <w:r w:rsidR="00784932" w:rsidRPr="00784932">
        <w:rPr>
          <w:rFonts w:eastAsiaTheme="minorHAnsi"/>
          <w:b/>
          <w:sz w:val="28"/>
          <w:szCs w:val="28"/>
          <w:lang w:eastAsia="en-US"/>
        </w:rPr>
        <w:t>»</w:t>
      </w:r>
    </w:p>
    <w:p w:rsidR="001B0E19" w:rsidRDefault="001B0E19" w:rsidP="0078493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B0E19" w:rsidRDefault="001B0E19" w:rsidP="0078493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B0E19" w:rsidRPr="004B36D2" w:rsidRDefault="001B0E19" w:rsidP="00784932">
      <w:pPr>
        <w:jc w:val="center"/>
        <w:rPr>
          <w:sz w:val="28"/>
          <w:szCs w:val="28"/>
        </w:rPr>
      </w:pPr>
    </w:p>
    <w:p w:rsidR="00434886" w:rsidRPr="00A73B68" w:rsidRDefault="006A7FEC" w:rsidP="00E62926">
      <w:pPr>
        <w:pStyle w:val="a3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434886" w:rsidRPr="00A73B68">
        <w:rPr>
          <w:sz w:val="28"/>
          <w:szCs w:val="28"/>
        </w:rPr>
        <w:t xml:space="preserve">областного закона </w:t>
      </w:r>
      <w:r w:rsidR="00E62926">
        <w:rPr>
          <w:sz w:val="28"/>
          <w:szCs w:val="28"/>
        </w:rPr>
        <w:t>«</w:t>
      </w:r>
      <w:r w:rsidR="001B0E19" w:rsidRPr="001B0E19">
        <w:rPr>
          <w:sz w:val="28"/>
          <w:szCs w:val="28"/>
        </w:rPr>
        <w:t xml:space="preserve">О внесении изменений в областной закон </w:t>
      </w:r>
      <w:bookmarkStart w:id="0" w:name="_GoBack"/>
      <w:bookmarkEnd w:id="0"/>
      <w:r w:rsidR="001B0E19" w:rsidRPr="001B0E19">
        <w:rPr>
          <w:sz w:val="28"/>
          <w:szCs w:val="28"/>
        </w:rPr>
        <w:t>«О предоставлении в пользование участков недр местного значения на территории Ленинградской области</w:t>
      </w:r>
      <w:r w:rsidR="00E62926" w:rsidRPr="00E62926">
        <w:rPr>
          <w:sz w:val="28"/>
          <w:szCs w:val="28"/>
        </w:rPr>
        <w:t>»</w:t>
      </w:r>
      <w:r w:rsidR="00656A48">
        <w:rPr>
          <w:sz w:val="28"/>
          <w:szCs w:val="28"/>
        </w:rPr>
        <w:t xml:space="preserve"> </w:t>
      </w:r>
      <w:r w:rsidR="00434886" w:rsidRPr="00A73B68">
        <w:rPr>
          <w:color w:val="000000"/>
          <w:sz w:val="28"/>
          <w:szCs w:val="28"/>
        </w:rPr>
        <w:t>не потребует дополнительной разработки и принятия нормативных правовых актов, необходимых для реализации данного областного закона.</w:t>
      </w:r>
    </w:p>
    <w:p w:rsidR="00434886" w:rsidRDefault="00434886" w:rsidP="00434886">
      <w:pPr>
        <w:ind w:firstLine="709"/>
        <w:jc w:val="both"/>
        <w:rPr>
          <w:sz w:val="28"/>
          <w:szCs w:val="28"/>
        </w:rPr>
      </w:pPr>
    </w:p>
    <w:p w:rsidR="001B0E19" w:rsidRDefault="001B0E19" w:rsidP="00434886">
      <w:pPr>
        <w:ind w:firstLine="709"/>
        <w:jc w:val="both"/>
        <w:rPr>
          <w:sz w:val="28"/>
          <w:szCs w:val="28"/>
        </w:rPr>
      </w:pPr>
    </w:p>
    <w:p w:rsidR="001B0E19" w:rsidRDefault="001B0E19" w:rsidP="00434886">
      <w:pPr>
        <w:ind w:firstLine="709"/>
        <w:jc w:val="both"/>
        <w:rPr>
          <w:sz w:val="28"/>
          <w:szCs w:val="28"/>
        </w:rPr>
      </w:pPr>
    </w:p>
    <w:p w:rsidR="001B0E19" w:rsidRDefault="001B0E19" w:rsidP="00434886">
      <w:pPr>
        <w:ind w:firstLine="709"/>
        <w:jc w:val="both"/>
        <w:rPr>
          <w:sz w:val="28"/>
          <w:szCs w:val="28"/>
        </w:rPr>
      </w:pPr>
    </w:p>
    <w:p w:rsidR="00784932" w:rsidRPr="00784932" w:rsidRDefault="003C1350" w:rsidP="0078493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784932" w:rsidRPr="00784932">
        <w:rPr>
          <w:sz w:val="28"/>
          <w:szCs w:val="28"/>
        </w:rPr>
        <w:t xml:space="preserve"> комитета </w:t>
      </w:r>
    </w:p>
    <w:p w:rsidR="00784932" w:rsidRPr="00784932" w:rsidRDefault="00784932" w:rsidP="00784932">
      <w:pPr>
        <w:jc w:val="both"/>
        <w:rPr>
          <w:sz w:val="28"/>
          <w:szCs w:val="28"/>
        </w:rPr>
      </w:pPr>
      <w:r w:rsidRPr="00784932">
        <w:rPr>
          <w:sz w:val="28"/>
          <w:szCs w:val="28"/>
        </w:rPr>
        <w:t xml:space="preserve">по природным ресурсам </w:t>
      </w:r>
    </w:p>
    <w:p w:rsidR="00434886" w:rsidRDefault="00784932" w:rsidP="00784932">
      <w:pPr>
        <w:jc w:val="both"/>
        <w:rPr>
          <w:sz w:val="28"/>
          <w:szCs w:val="28"/>
        </w:rPr>
      </w:pPr>
      <w:r w:rsidRPr="00784932">
        <w:rPr>
          <w:sz w:val="28"/>
          <w:szCs w:val="28"/>
        </w:rPr>
        <w:t xml:space="preserve">Ленинградской области                                                </w:t>
      </w:r>
      <w:r w:rsidR="003C1350">
        <w:rPr>
          <w:sz w:val="28"/>
          <w:szCs w:val="28"/>
        </w:rPr>
        <w:t xml:space="preserve">                       </w:t>
      </w:r>
      <w:r w:rsidR="001B0E19">
        <w:rPr>
          <w:sz w:val="28"/>
          <w:szCs w:val="28"/>
        </w:rPr>
        <w:t>Д.С. Беляев</w:t>
      </w: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E62926" w:rsidRDefault="00E62926" w:rsidP="00434886">
      <w:pPr>
        <w:jc w:val="both"/>
        <w:rPr>
          <w:sz w:val="28"/>
          <w:szCs w:val="28"/>
        </w:rPr>
      </w:pPr>
    </w:p>
    <w:p w:rsidR="00E62926" w:rsidRDefault="00E6292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1B0E19" w:rsidRDefault="001B0E19" w:rsidP="001B0E19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Ивлева М.В.</w:t>
      </w:r>
    </w:p>
    <w:p w:rsidR="001B0E19" w:rsidRPr="009247A9" w:rsidRDefault="001B0E19" w:rsidP="001B0E19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(812) 539-40-69</w:t>
      </w:r>
    </w:p>
    <w:p w:rsidR="0008655E" w:rsidRDefault="0008655E"/>
    <w:sectPr w:rsidR="0008655E" w:rsidSect="001B0E1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8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36896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A90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0E19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1F701F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5729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1350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4886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9758F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56A48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A7FEC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4932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3523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079B1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3F5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2E1E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926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08DF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191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Маргарита Владимировна Ивлева</cp:lastModifiedBy>
  <cp:revision>18</cp:revision>
  <dcterms:created xsi:type="dcterms:W3CDTF">2018-03-27T14:40:00Z</dcterms:created>
  <dcterms:modified xsi:type="dcterms:W3CDTF">2022-08-24T12:19:00Z</dcterms:modified>
</cp:coreProperties>
</file>