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918" w:rsidRDefault="004C7FC7" w:rsidP="004C7FC7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7FC7" w:rsidRPr="00676655" w:rsidRDefault="004C7FC7" w:rsidP="004C7FC7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А.Ю. Дрозденко</w:t>
      </w:r>
    </w:p>
    <w:p w:rsidR="004C7FC7" w:rsidRDefault="004C7FC7" w:rsidP="004C7F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7541" w:rsidRDefault="00527541" w:rsidP="004C7F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C7FC7" w:rsidRPr="007A11E2" w:rsidRDefault="004C7FC7" w:rsidP="004C7F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1E2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проекте областного закона</w:t>
      </w:r>
    </w:p>
    <w:p w:rsidR="004C7FC7" w:rsidRPr="00676655" w:rsidRDefault="004C7FC7" w:rsidP="004C7F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7FC7" w:rsidRPr="00676655" w:rsidRDefault="004C7FC7" w:rsidP="004C7F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Александр Юрьевич!</w:t>
      </w:r>
    </w:p>
    <w:p w:rsidR="004C7FC7" w:rsidRPr="00676655" w:rsidRDefault="004C7FC7" w:rsidP="004C7F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835CF" w:rsidRPr="007835CF" w:rsidRDefault="007835CF" w:rsidP="00783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041C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Проект областного 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 </w:t>
      </w:r>
      <w:r w:rsidRPr="00E54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законопроект) разработан в целях приведения в соответствие с действующим законодательством.</w:t>
      </w:r>
    </w:p>
    <w:p w:rsidR="00B1041C" w:rsidRPr="009A0A1E" w:rsidRDefault="00B1041C" w:rsidP="00B1041C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Действующая редакция абзаца второго </w:t>
      </w:r>
      <w:r w:rsidRPr="009A0A1E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9A0A1E">
        <w:rPr>
          <w:sz w:val="28"/>
          <w:szCs w:val="28"/>
        </w:rPr>
        <w:t xml:space="preserve"> 6 статьи 3 </w:t>
      </w:r>
      <w:r>
        <w:rPr>
          <w:sz w:val="28"/>
          <w:szCs w:val="28"/>
        </w:rPr>
        <w:t>о</w:t>
      </w:r>
      <w:r w:rsidRPr="009A0A1E">
        <w:rPr>
          <w:sz w:val="28"/>
          <w:szCs w:val="28"/>
        </w:rPr>
        <w:t>бластного закона Ленинградской области от 26.10.</w:t>
      </w:r>
      <w:r w:rsidRPr="004A1575">
        <w:rPr>
          <w:sz w:val="28"/>
          <w:szCs w:val="28"/>
        </w:rPr>
        <w:t>2005 № 89-оз устанавливает, что представительный орган местного самоуправления вправе создать общественную жилищную комиссию в целях предварительного</w:t>
      </w:r>
      <w:r w:rsidRPr="009A0A1E">
        <w:rPr>
          <w:sz w:val="28"/>
          <w:szCs w:val="28"/>
        </w:rPr>
        <w:t xml:space="preserve"> общественного обсуждения вопросов принятия на учет граждан, проживающих в муниципальном образовании, в котором осуществляется учет,</w:t>
      </w:r>
      <w:r>
        <w:rPr>
          <w:sz w:val="28"/>
          <w:szCs w:val="28"/>
        </w:rPr>
        <w:t xml:space="preserve"> </w:t>
      </w:r>
      <w:r w:rsidRPr="009A0A1E">
        <w:rPr>
          <w:sz w:val="28"/>
          <w:szCs w:val="28"/>
        </w:rPr>
        <w:t>в качестве нуждающихся в жилых помещениях.</w:t>
      </w:r>
    </w:p>
    <w:p w:rsidR="00B1041C" w:rsidRPr="002C3EF2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3EF2">
        <w:rPr>
          <w:rFonts w:ascii="Times New Roman" w:eastAsia="Calibri" w:hAnsi="Times New Roman" w:cs="Times New Roman"/>
          <w:sz w:val="28"/>
          <w:szCs w:val="28"/>
        </w:rPr>
        <w:t>В соответствии с Жилищным кодексом РФ</w:t>
      </w:r>
      <w:r w:rsidRPr="002C3EF2">
        <w:rPr>
          <w:rFonts w:ascii="Times New Roman" w:hAnsi="Times New Roman" w:cs="Times New Roman"/>
          <w:sz w:val="28"/>
          <w:szCs w:val="28"/>
        </w:rPr>
        <w:t xml:space="preserve"> жилые помещения по договорам социального найма предоставляются гражданам, которые приняты на учет в качестве</w:t>
      </w:r>
      <w:r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</w:t>
      </w:r>
      <w:r w:rsidRPr="002C3EF2">
        <w:rPr>
          <w:rFonts w:ascii="Times New Roman" w:hAnsi="Times New Roman" w:cs="Times New Roman"/>
          <w:sz w:val="28"/>
          <w:szCs w:val="28"/>
        </w:rPr>
        <w:t>.</w:t>
      </w:r>
    </w:p>
    <w:p w:rsidR="00B1041C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3EF2">
        <w:rPr>
          <w:rFonts w:ascii="Times New Roman" w:hAnsi="Times New Roman" w:cs="Times New Roman"/>
          <w:sz w:val="28"/>
          <w:szCs w:val="28"/>
        </w:rPr>
        <w:t>Принятие на учет граждан в качестве нуждающихся в жилых помещениях осуществляется органом местного самоуправления (далее - орган, осуществляющий</w:t>
      </w:r>
      <w:proofErr w:type="gramEnd"/>
      <w:r w:rsidRPr="002C3EF2">
        <w:rPr>
          <w:rFonts w:ascii="Times New Roman" w:hAnsi="Times New Roman" w:cs="Times New Roman"/>
          <w:sz w:val="28"/>
          <w:szCs w:val="28"/>
        </w:rPr>
        <w:t xml:space="preserve"> принятие на учет) на основании заявлений граждан,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</w:t>
      </w:r>
      <w:hyperlink r:id="rId5" w:history="1">
        <w:r w:rsidRPr="004A1575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4A1575">
        <w:rPr>
          <w:rFonts w:ascii="Times New Roman" w:hAnsi="Times New Roman" w:cs="Times New Roman"/>
          <w:sz w:val="28"/>
          <w:szCs w:val="28"/>
        </w:rPr>
        <w:t xml:space="preserve"> </w:t>
      </w:r>
      <w:r w:rsidRPr="002C3EF2">
        <w:rPr>
          <w:rFonts w:ascii="Times New Roman" w:hAnsi="Times New Roman" w:cs="Times New Roman"/>
          <w:sz w:val="28"/>
          <w:szCs w:val="28"/>
        </w:rPr>
        <w:t xml:space="preserve">соглашением о взаимодействии. </w:t>
      </w:r>
      <w:bookmarkStart w:id="0" w:name="Par0"/>
      <w:bookmarkEnd w:id="0"/>
    </w:p>
    <w:p w:rsidR="00B1041C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3EF2">
        <w:rPr>
          <w:rFonts w:ascii="Times New Roman" w:hAnsi="Times New Roman" w:cs="Times New Roman"/>
          <w:sz w:val="28"/>
          <w:szCs w:val="28"/>
        </w:rPr>
        <w:t xml:space="preserve">С заявлениями о принятии на учет должны быть представлены документы, подтверждающие право соответствующих граждан состоять на учете в качестве нуждающихся в жилых помещениях, кроме документов, получаемых по межведомственным запросам органом, осуществляющим принятие на учет. </w:t>
      </w:r>
      <w:proofErr w:type="gramStart"/>
      <w:r w:rsidRPr="002C3EF2">
        <w:rPr>
          <w:rFonts w:ascii="Times New Roman" w:hAnsi="Times New Roman" w:cs="Times New Roman"/>
          <w:sz w:val="28"/>
          <w:szCs w:val="28"/>
        </w:rPr>
        <w:t>Органом, осуществляющим принятие на учет, самостоятельно запрашиваются документы, необходимые для принятия гражданина на учет,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данные документы (их копии или содержащиеся в них сведения)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2C3EF2">
        <w:rPr>
          <w:rFonts w:ascii="Times New Roman" w:hAnsi="Times New Roman" w:cs="Times New Roman"/>
          <w:sz w:val="28"/>
          <w:szCs w:val="28"/>
        </w:rPr>
        <w:t xml:space="preserve">, если такие документы не были представлены заявителем по собственной инициативе. </w:t>
      </w:r>
    </w:p>
    <w:p w:rsidR="00B1041C" w:rsidRPr="002C3EF2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3EF2">
        <w:rPr>
          <w:rFonts w:ascii="Times New Roman" w:hAnsi="Times New Roman" w:cs="Times New Roman"/>
          <w:sz w:val="28"/>
          <w:szCs w:val="28"/>
        </w:rPr>
        <w:t xml:space="preserve">Решение о принятии на учет или об отказе в принятии на учет должно быть принято по результатам рассмотрения заявления о принятии на учет и иных </w:t>
      </w:r>
      <w:r w:rsidRPr="002C3EF2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представленных или полученных по межведомственным запросам документов органом, осуществляющим принятие на учет, не позднее чем через тридцать рабочих дней со дня представления документов, обязанность по представлению которых возложена на заявителя, в данный орган. </w:t>
      </w:r>
      <w:proofErr w:type="gramEnd"/>
    </w:p>
    <w:p w:rsidR="00B1041C" w:rsidRDefault="00B1041C" w:rsidP="00B1041C">
      <w:pPr>
        <w:pStyle w:val="a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</w:t>
      </w:r>
      <w:proofErr w:type="gramStart"/>
      <w:r>
        <w:rPr>
          <w:sz w:val="28"/>
          <w:szCs w:val="28"/>
        </w:rPr>
        <w:t>образом</w:t>
      </w:r>
      <w:proofErr w:type="gramEnd"/>
      <w:r>
        <w:rPr>
          <w:sz w:val="28"/>
          <w:szCs w:val="28"/>
        </w:rPr>
        <w:t xml:space="preserve"> у</w:t>
      </w:r>
      <w:r w:rsidRPr="009A0A1E">
        <w:rPr>
          <w:sz w:val="28"/>
          <w:szCs w:val="28"/>
        </w:rPr>
        <w:t xml:space="preserve">частие общественной жилищной комиссии при определении права гражданин </w:t>
      </w:r>
      <w:r>
        <w:rPr>
          <w:sz w:val="28"/>
          <w:szCs w:val="28"/>
        </w:rPr>
        <w:t xml:space="preserve">состоять </w:t>
      </w:r>
      <w:r w:rsidRPr="009A0A1E">
        <w:rPr>
          <w:sz w:val="28"/>
          <w:szCs w:val="28"/>
        </w:rPr>
        <w:t xml:space="preserve">на </w:t>
      </w:r>
      <w:r w:rsidRPr="009A0A1E">
        <w:rPr>
          <w:rFonts w:eastAsia="Calibri"/>
          <w:sz w:val="28"/>
          <w:szCs w:val="28"/>
        </w:rPr>
        <w:t>учет</w:t>
      </w:r>
      <w:r>
        <w:rPr>
          <w:rFonts w:eastAsia="Calibri"/>
          <w:sz w:val="28"/>
          <w:szCs w:val="28"/>
        </w:rPr>
        <w:t>е</w:t>
      </w:r>
      <w:r w:rsidRPr="009A0A1E">
        <w:rPr>
          <w:rFonts w:eastAsia="Calibri"/>
          <w:sz w:val="28"/>
          <w:szCs w:val="28"/>
        </w:rPr>
        <w:t xml:space="preserve"> в качестве нуждающихся в жилых помещениях, предоставляемых по договорам социального найма, </w:t>
      </w:r>
      <w:r w:rsidRPr="009A0A1E">
        <w:rPr>
          <w:sz w:val="28"/>
          <w:szCs w:val="28"/>
        </w:rPr>
        <w:t xml:space="preserve">не закреплено Жилищным кодексом </w:t>
      </w:r>
      <w:r>
        <w:rPr>
          <w:sz w:val="28"/>
          <w:szCs w:val="28"/>
        </w:rPr>
        <w:t>РФ</w:t>
      </w:r>
      <w:r w:rsidRPr="009A0A1E">
        <w:rPr>
          <w:sz w:val="28"/>
          <w:szCs w:val="28"/>
        </w:rPr>
        <w:t xml:space="preserve">. </w:t>
      </w:r>
    </w:p>
    <w:p w:rsidR="00B1041C" w:rsidRPr="001B5591" w:rsidRDefault="00B1041C" w:rsidP="00B1041C">
      <w:pPr>
        <w:pStyle w:val="a3"/>
        <w:ind w:firstLine="72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Р</w:t>
      </w:r>
      <w:r w:rsidRPr="009A0A1E">
        <w:rPr>
          <w:sz w:val="28"/>
          <w:szCs w:val="28"/>
        </w:rPr>
        <w:t xml:space="preserve">ешение </w:t>
      </w:r>
      <w:r>
        <w:rPr>
          <w:sz w:val="28"/>
          <w:szCs w:val="28"/>
        </w:rPr>
        <w:t xml:space="preserve">органа, принимающего на учет, </w:t>
      </w:r>
      <w:r w:rsidRPr="009A0A1E">
        <w:rPr>
          <w:sz w:val="28"/>
          <w:szCs w:val="28"/>
        </w:rPr>
        <w:t xml:space="preserve">оформляется в форме правового акта и ответственность за </w:t>
      </w:r>
      <w:r>
        <w:rPr>
          <w:sz w:val="28"/>
          <w:szCs w:val="28"/>
        </w:rPr>
        <w:t>принятое решение</w:t>
      </w:r>
      <w:r w:rsidRPr="009A0A1E">
        <w:rPr>
          <w:sz w:val="28"/>
          <w:szCs w:val="28"/>
        </w:rPr>
        <w:t xml:space="preserve"> лежит на должностн</w:t>
      </w:r>
      <w:r>
        <w:rPr>
          <w:sz w:val="28"/>
          <w:szCs w:val="28"/>
        </w:rPr>
        <w:t>ом</w:t>
      </w:r>
      <w:r w:rsidRPr="009A0A1E">
        <w:rPr>
          <w:sz w:val="28"/>
          <w:szCs w:val="28"/>
        </w:rPr>
        <w:t xml:space="preserve"> лиц</w:t>
      </w:r>
      <w:r>
        <w:rPr>
          <w:sz w:val="28"/>
          <w:szCs w:val="28"/>
        </w:rPr>
        <w:t>е</w:t>
      </w:r>
      <w:r w:rsidRPr="009A0A1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Решение формируется в виде правового акта органа местного самоуправления </w:t>
      </w:r>
      <w:r w:rsidRPr="009A0A1E"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>основании</w:t>
      </w:r>
      <w:r w:rsidRPr="009A0A1E">
        <w:rPr>
          <w:rFonts w:eastAsia="Calibri"/>
          <w:sz w:val="28"/>
          <w:szCs w:val="28"/>
        </w:rPr>
        <w:t xml:space="preserve"> анализа полного пакета документов</w:t>
      </w:r>
      <w:r>
        <w:rPr>
          <w:rFonts w:eastAsia="Calibri"/>
          <w:sz w:val="28"/>
          <w:szCs w:val="28"/>
        </w:rPr>
        <w:t xml:space="preserve"> положений законодательства, регулирующего признание граждан </w:t>
      </w:r>
      <w:proofErr w:type="gramStart"/>
      <w:r>
        <w:rPr>
          <w:rFonts w:eastAsia="Calibri"/>
          <w:sz w:val="28"/>
          <w:szCs w:val="28"/>
        </w:rPr>
        <w:t>нуждающимися</w:t>
      </w:r>
      <w:proofErr w:type="gramEnd"/>
      <w:r>
        <w:rPr>
          <w:rFonts w:eastAsia="Calibri"/>
          <w:sz w:val="28"/>
          <w:szCs w:val="28"/>
        </w:rPr>
        <w:t xml:space="preserve"> в жилом помещении и малоимущими</w:t>
      </w:r>
      <w:r w:rsidRPr="009A0A1E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>таким образом</w:t>
      </w:r>
      <w:r w:rsidRPr="001B5591">
        <w:rPr>
          <w:rFonts w:eastAsia="Calibri"/>
          <w:sz w:val="28"/>
          <w:szCs w:val="28"/>
        </w:rPr>
        <w:t xml:space="preserve">, отсутствует предмет для обсуждения </w:t>
      </w:r>
      <w:r w:rsidRPr="001B5591">
        <w:rPr>
          <w:sz w:val="28"/>
          <w:szCs w:val="28"/>
        </w:rPr>
        <w:t>общественной жилищной комиссии</w:t>
      </w:r>
      <w:r w:rsidRPr="001B5591">
        <w:rPr>
          <w:rFonts w:eastAsia="Calibri"/>
          <w:sz w:val="28"/>
          <w:szCs w:val="28"/>
        </w:rPr>
        <w:t>.</w:t>
      </w:r>
    </w:p>
    <w:p w:rsidR="00B1041C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5591">
        <w:rPr>
          <w:rFonts w:ascii="Times New Roman" w:eastAsia="Calibri" w:hAnsi="Times New Roman" w:cs="Times New Roman"/>
          <w:sz w:val="28"/>
          <w:szCs w:val="28"/>
        </w:rPr>
        <w:t>На основании изложенного, законопроектом предлагается исключить из процесса принятия граждан на учет в качестве нуждающихся в жилых помещениях, предоставляемых по договорам социального найма, общественные</w:t>
      </w:r>
      <w:r w:rsidRPr="002C3EF2">
        <w:rPr>
          <w:rFonts w:ascii="Times New Roman" w:eastAsia="Calibri" w:hAnsi="Times New Roman" w:cs="Times New Roman"/>
          <w:sz w:val="28"/>
          <w:szCs w:val="28"/>
        </w:rPr>
        <w:t xml:space="preserve"> жилищные комиссии.</w:t>
      </w:r>
    </w:p>
    <w:p w:rsidR="00B1041C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79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со статьей 49 Ж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илищного кодекса </w:t>
      </w:r>
      <w:r w:rsidRPr="000479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РФ жилые помещения муниципального жилищного фонда по договорам социального найма предоставляются малоимущим гражданам, признанным по установленным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ЖК РФ</w:t>
      </w:r>
      <w:r w:rsidRPr="000479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основаниям нуждающимися в жилых помещениях. </w:t>
      </w:r>
    </w:p>
    <w:p w:rsidR="00B1041C" w:rsidRPr="00F96344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0479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этом к малоимущим относятся граждане, признанные таковыми органом местного самоуправления в порядке, установленном законом соответствующего субъекта РФ, с </w:t>
      </w:r>
      <w:r w:rsidRPr="00F963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учетом дохода, приходящегося на каждого члена семьи, и стоимости подлежащего налогообложению имущества, находящегося в собственности членов семьи.</w:t>
      </w:r>
      <w:proofErr w:type="gramEnd"/>
    </w:p>
    <w:p w:rsidR="00B1041C" w:rsidRPr="00950EAB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63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Такой порядок установлен </w:t>
      </w:r>
      <w:r w:rsidRPr="00F96344">
        <w:rPr>
          <w:rFonts w:ascii="Times New Roman" w:hAnsi="Times New Roman" w:cs="Times New Roman"/>
          <w:sz w:val="28"/>
          <w:szCs w:val="28"/>
        </w:rPr>
        <w:t xml:space="preserve">областным законом от 26.10.2005 № 89-оз, который регламентирует порядок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</w:t>
      </w:r>
      <w:r w:rsidRPr="00950EAB">
        <w:rPr>
          <w:rFonts w:ascii="Times New Roman" w:hAnsi="Times New Roman" w:cs="Times New Roman"/>
          <w:sz w:val="28"/>
          <w:szCs w:val="28"/>
        </w:rPr>
        <w:t>договору социального найма жилых помещений муниципального жилищного фонда в Ленинградской области (Приложение к областному закону от 26.10.2005 № 89-оз) (далее – Порядок).</w:t>
      </w:r>
      <w:proofErr w:type="gramEnd"/>
    </w:p>
    <w:p w:rsidR="00B1041C" w:rsidRPr="00950EAB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0E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Действующая редакция части 1 раздела 2 Порядка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качестве </w:t>
      </w:r>
      <w:r w:rsidRPr="00950E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расчетн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950E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период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для определения дохода, приходящегося на заявителя и каждого члена его семьи, </w:t>
      </w:r>
      <w:r w:rsidRPr="00950E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определяет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период</w:t>
      </w:r>
      <w:r w:rsidRPr="00950E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50EAB">
        <w:rPr>
          <w:rFonts w:ascii="Times New Roman" w:hAnsi="Times New Roman" w:cs="Times New Roman"/>
          <w:sz w:val="28"/>
          <w:szCs w:val="28"/>
        </w:rPr>
        <w:t>равный двум календарным годам, непосредственно предшествующим месяцу подачи заявления о постановке на учет для предоставления жилых помещений муниципального жилищного фонда по договорам социального найма.</w:t>
      </w:r>
    </w:p>
    <w:p w:rsidR="00B1041C" w:rsidRPr="002B6A4E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Законопроектом предлагается установить в качестве расчетного периода период </w:t>
      </w:r>
      <w:r w:rsidRPr="00950EAB">
        <w:rPr>
          <w:rFonts w:ascii="Times New Roman" w:hAnsi="Times New Roman" w:cs="Times New Roman"/>
          <w:sz w:val="28"/>
          <w:szCs w:val="28"/>
        </w:rPr>
        <w:t xml:space="preserve">равный двум календарным годам, непосредственно предшествующим </w:t>
      </w:r>
      <w:r>
        <w:rPr>
          <w:rFonts w:ascii="Times New Roman" w:hAnsi="Times New Roman" w:cs="Times New Roman"/>
          <w:sz w:val="28"/>
          <w:szCs w:val="28"/>
        </w:rPr>
        <w:t xml:space="preserve">четырем </w:t>
      </w:r>
      <w:r w:rsidRPr="002B6A4E">
        <w:rPr>
          <w:rFonts w:ascii="Times New Roman" w:hAnsi="Times New Roman" w:cs="Times New Roman"/>
          <w:sz w:val="28"/>
          <w:szCs w:val="28"/>
        </w:rPr>
        <w:t>месяцам подачи заявления.</w:t>
      </w:r>
    </w:p>
    <w:p w:rsidR="00B1041C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A4E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Ленинградской области от 25.01.2006 № 4 «Об утверждении перечня и форм документов по осуществлению </w:t>
      </w:r>
      <w:r w:rsidRPr="002B6A4E">
        <w:rPr>
          <w:rFonts w:ascii="Times New Roman" w:hAnsi="Times New Roman" w:cs="Times New Roman"/>
          <w:sz w:val="28"/>
          <w:szCs w:val="28"/>
        </w:rPr>
        <w:lastRenderedPageBreak/>
        <w:t>учета граждан в качестве нуждающихся в жилых помещениях, предоставляемых по договорам социального найма, в Ленинградской области» органы местного самоуправления запрашивают в рамках межведомственного информационного взаимодействия в органе Федерльной налоговой службы сведения 2-НДФЛ.</w:t>
      </w:r>
    </w:p>
    <w:p w:rsidR="00B1041C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6A4E">
        <w:rPr>
          <w:rFonts w:ascii="Times New Roman" w:hAnsi="Times New Roman" w:cs="Times New Roman"/>
          <w:sz w:val="28"/>
          <w:szCs w:val="28"/>
        </w:rPr>
        <w:t xml:space="preserve">В соответствии со статьей 230 Налогового кодекса РФ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B6A4E">
        <w:rPr>
          <w:rFonts w:ascii="Times New Roman" w:hAnsi="Times New Roman" w:cs="Times New Roman"/>
          <w:sz w:val="28"/>
          <w:szCs w:val="28"/>
        </w:rPr>
        <w:t xml:space="preserve">алоговые агенты представляют в налоговый орган по месту учета </w:t>
      </w:r>
      <w:r w:rsidRPr="00F50516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6" w:history="1">
        <w:r w:rsidRPr="00F50516">
          <w:rPr>
            <w:rFonts w:ascii="Times New Roman" w:hAnsi="Times New Roman" w:cs="Times New Roman"/>
            <w:sz w:val="28"/>
            <w:szCs w:val="28"/>
          </w:rPr>
          <w:t>формам</w:t>
        </w:r>
      </w:hyperlink>
      <w:r w:rsidRPr="00F50516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F50516">
          <w:rPr>
            <w:rFonts w:ascii="Times New Roman" w:hAnsi="Times New Roman" w:cs="Times New Roman"/>
            <w:sz w:val="28"/>
            <w:szCs w:val="28"/>
          </w:rPr>
          <w:t>форматам</w:t>
        </w:r>
      </w:hyperlink>
      <w:r w:rsidRPr="00F50516">
        <w:rPr>
          <w:rFonts w:ascii="Times New Roman" w:hAnsi="Times New Roman" w:cs="Times New Roman"/>
          <w:sz w:val="28"/>
          <w:szCs w:val="28"/>
        </w:rPr>
        <w:t xml:space="preserve"> и в </w:t>
      </w:r>
      <w:hyperlink r:id="rId8" w:history="1">
        <w:r w:rsidRPr="00F50516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F50516">
        <w:rPr>
          <w:rFonts w:ascii="Times New Roman" w:hAnsi="Times New Roman" w:cs="Times New Roman"/>
          <w:sz w:val="28"/>
          <w:szCs w:val="28"/>
        </w:rPr>
        <w:t>, которые утверждены федеральным органом исполнительной власти, уполномоченным по контролю и над</w:t>
      </w:r>
      <w:r>
        <w:rPr>
          <w:rFonts w:ascii="Times New Roman" w:hAnsi="Times New Roman" w:cs="Times New Roman"/>
          <w:sz w:val="28"/>
          <w:szCs w:val="28"/>
        </w:rPr>
        <w:t xml:space="preserve">зору в области налогов и сборов </w:t>
      </w:r>
      <w:r w:rsidRPr="002B6A4E">
        <w:rPr>
          <w:rFonts w:ascii="Times New Roman" w:hAnsi="Times New Roman" w:cs="Times New Roman"/>
          <w:sz w:val="28"/>
          <w:szCs w:val="28"/>
        </w:rPr>
        <w:t>расчет сумм налога на доходы физических лиц, исчисленных и удержанных налоговым агентом, за первый квартал, полугодие, девять месяцев - не позднее последнего</w:t>
      </w:r>
      <w:proofErr w:type="gramEnd"/>
      <w:r w:rsidRPr="002B6A4E">
        <w:rPr>
          <w:rFonts w:ascii="Times New Roman" w:hAnsi="Times New Roman" w:cs="Times New Roman"/>
          <w:sz w:val="28"/>
          <w:szCs w:val="28"/>
        </w:rPr>
        <w:t xml:space="preserve"> дня месяца, следующего за соответствующим периодом, за год - не позднее 1 марта года, следующего</w:t>
      </w:r>
      <w:r>
        <w:rPr>
          <w:rFonts w:ascii="Times New Roman" w:hAnsi="Times New Roman" w:cs="Times New Roman"/>
          <w:sz w:val="28"/>
          <w:szCs w:val="28"/>
        </w:rPr>
        <w:t xml:space="preserve"> за истекшим налоговым периодом.</w:t>
      </w:r>
    </w:p>
    <w:p w:rsidR="00B1041C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сведения о доходах граждан поступают в налоговые органы за каждый квартал </w:t>
      </w:r>
      <w:r w:rsidRPr="002B6A4E">
        <w:rPr>
          <w:rFonts w:ascii="Times New Roman" w:hAnsi="Times New Roman" w:cs="Times New Roman"/>
          <w:sz w:val="28"/>
          <w:szCs w:val="28"/>
        </w:rPr>
        <w:t>не позднее последнего дня месяца, следующего за соответствующим периодом</w:t>
      </w:r>
      <w:r>
        <w:rPr>
          <w:rFonts w:ascii="Times New Roman" w:hAnsi="Times New Roman" w:cs="Times New Roman"/>
          <w:sz w:val="28"/>
          <w:szCs w:val="28"/>
        </w:rPr>
        <w:t xml:space="preserve">. Соответственно, органы местного самоуправления, запрашивая сведения 2-НДФЛ за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период</w:t>
      </w:r>
      <w:r w:rsidRPr="00950E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50EAB">
        <w:rPr>
          <w:rFonts w:ascii="Times New Roman" w:hAnsi="Times New Roman" w:cs="Times New Roman"/>
          <w:sz w:val="28"/>
          <w:szCs w:val="28"/>
        </w:rPr>
        <w:t>равный двум календарным годам, непосредственно предшествующим месяцу подачи заявления</w:t>
      </w:r>
      <w:r>
        <w:rPr>
          <w:rFonts w:ascii="Times New Roman" w:hAnsi="Times New Roman" w:cs="Times New Roman"/>
          <w:sz w:val="28"/>
          <w:szCs w:val="28"/>
        </w:rPr>
        <w:t xml:space="preserve"> – не получают указанные сведения в виду их отсутствия в налоговом органе.</w:t>
      </w:r>
    </w:p>
    <w:p w:rsidR="00B1041C" w:rsidRPr="002B6A4E" w:rsidRDefault="00B1041C" w:rsidP="00B10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 законопроектом предлагается изменить расчетный период, за который запрашиваются сведения 2-НДФЛ.</w:t>
      </w:r>
    </w:p>
    <w:p w:rsidR="00B1041C" w:rsidRPr="00925193" w:rsidRDefault="00B1041C" w:rsidP="00B1041C">
      <w:pPr>
        <w:pStyle w:val="a3"/>
        <w:ind w:firstLine="567"/>
        <w:jc w:val="both"/>
        <w:rPr>
          <w:rFonts w:eastAsia="Calibri"/>
          <w:sz w:val="28"/>
          <w:szCs w:val="28"/>
        </w:rPr>
      </w:pPr>
      <w:r w:rsidRPr="002B6A4E">
        <w:rPr>
          <w:rFonts w:eastAsia="Calibri"/>
          <w:sz w:val="28"/>
          <w:szCs w:val="28"/>
        </w:rPr>
        <w:t>Проект нормативного п</w:t>
      </w:r>
      <w:r w:rsidRPr="00925193">
        <w:rPr>
          <w:rFonts w:eastAsia="Calibri" w:cs="Arial"/>
          <w:sz w:val="28"/>
          <w:szCs w:val="28"/>
        </w:rPr>
        <w:t xml:space="preserve">равового акта Ленинградской области не требует </w:t>
      </w:r>
      <w:r w:rsidRPr="00925193">
        <w:rPr>
          <w:rFonts w:eastAsia="Calibri"/>
          <w:sz w:val="28"/>
          <w:szCs w:val="28"/>
        </w:rPr>
        <w:t>проведения оценки регулирующего воздействия, так как не затрагивает вопросы осуществления предпринимательской и инвестиционной деятельности.</w:t>
      </w:r>
    </w:p>
    <w:p w:rsidR="004C7FC7" w:rsidRDefault="004C7FC7" w:rsidP="004C7F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письма Председателю Законодательного собрания Ленинградской области  С.М. </w:t>
      </w:r>
      <w:proofErr w:type="spellStart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прилагается.</w:t>
      </w:r>
    </w:p>
    <w:p w:rsidR="004C7FC7" w:rsidRPr="00347B66" w:rsidRDefault="004C7FC7" w:rsidP="004C7F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Ваше решение.</w:t>
      </w:r>
    </w:p>
    <w:p w:rsidR="004C7FC7" w:rsidRDefault="004C7FC7" w:rsidP="004C7F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7FC7" w:rsidRPr="00347B66" w:rsidRDefault="004C7FC7" w:rsidP="004C7F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Приложение: на </w:t>
      </w:r>
      <w:r w:rsidR="00BF50B7"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bookmarkStart w:id="1" w:name="_GoBack"/>
      <w:bookmarkEnd w:id="1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л. в 1 экз.</w:t>
      </w:r>
    </w:p>
    <w:p w:rsidR="004C7FC7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7FC7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7FC7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4C7FC7" w:rsidRPr="002D73C5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по строительству и </w:t>
      </w:r>
    </w:p>
    <w:p w:rsidR="004C7FC7" w:rsidRPr="002D73C5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жилищно-коммунальному хозяйству                                                   </w:t>
      </w:r>
      <w:proofErr w:type="spellStart"/>
      <w:r w:rsidR="00B1041C">
        <w:rPr>
          <w:rFonts w:ascii="Times New Roman" w:eastAsia="Times New Roman" w:hAnsi="Times New Roman" w:cs="Times New Roman"/>
          <w:sz w:val="28"/>
          <w:szCs w:val="28"/>
        </w:rPr>
        <w:t>Е.П.Барановский</w:t>
      </w:r>
      <w:proofErr w:type="spellEnd"/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835CF" w:rsidRDefault="007835CF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835CF" w:rsidRDefault="007835CF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B1041C" w:rsidRDefault="00B1041C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B1041C" w:rsidRDefault="00B1041C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B1041C" w:rsidRDefault="00B1041C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B1041C" w:rsidRDefault="00B1041C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B1041C" w:rsidRDefault="00B1041C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B1041C" w:rsidRDefault="00B1041C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835CF" w:rsidRDefault="007835CF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14106" w:rsidRDefault="00014106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14106" w:rsidRDefault="00014106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14106" w:rsidRDefault="00014106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14106" w:rsidRDefault="00014106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14106" w:rsidRDefault="00014106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FC7"/>
    <w:rsid w:val="00014106"/>
    <w:rsid w:val="002C4918"/>
    <w:rsid w:val="004C7FC7"/>
    <w:rsid w:val="00527541"/>
    <w:rsid w:val="00774C45"/>
    <w:rsid w:val="007835CF"/>
    <w:rsid w:val="00945A70"/>
    <w:rsid w:val="00B1041C"/>
    <w:rsid w:val="00B51469"/>
    <w:rsid w:val="00BF50B7"/>
    <w:rsid w:val="00C76BFB"/>
    <w:rsid w:val="00ED0029"/>
    <w:rsid w:val="00FA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0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0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D9FC682D084C38238C2DDC4FBE9B23F069AAEEB555122EB0BD45BF72D28434055209885ED00C6D964E3AE2ED8C6DBFC5A728273FB1D74EA6QF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D9FC682D084C38238C2DDC4FBE9B23F069AAEEB555122EB0BD45BF72D28434055209885ED00A6A9A4E3AE2ED8C6DBFC5A728273FB1D74EA6QF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D9FC682D084C38238C2DDC4FBE9B23F069AAEEB555122EB0BD45BF72D28434055209885ED00E6F954E3AE2ED8C6DBFC5A728273FB1D74EA6QFL" TargetMode="External"/><Relationship Id="rId5" Type="http://schemas.openxmlformats.org/officeDocument/2006/relationships/hyperlink" Target="consultantplus://offline/ref=285FCB14D6BBF5A67A3801AE04BFCA865F3B148697C56EF0F306B905D0E56DAFF46D256367601F8F4B2705A5AA2604ED4417F7FC73DC7742n4O5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9</cp:revision>
  <dcterms:created xsi:type="dcterms:W3CDTF">2021-03-17T06:56:00Z</dcterms:created>
  <dcterms:modified xsi:type="dcterms:W3CDTF">2022-08-23T13:17:00Z</dcterms:modified>
</cp:coreProperties>
</file>