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9A0" w:rsidRPr="00E60657" w:rsidRDefault="005B19A0" w:rsidP="005B19A0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Справка о состоянии законодательства</w:t>
      </w:r>
    </w:p>
    <w:p w:rsidR="005B19A0" w:rsidRPr="00E60657" w:rsidRDefault="005B19A0" w:rsidP="005B19A0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:rsidR="005B19A0" w:rsidRPr="001700D2" w:rsidRDefault="005B19A0" w:rsidP="005B19A0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 w:rsidRPr="00A242AE">
        <w:rPr>
          <w:rFonts w:eastAsiaTheme="minorHAnsi"/>
          <w:sz w:val="28"/>
          <w:szCs w:val="28"/>
          <w:lang w:eastAsia="en-US"/>
        </w:rPr>
        <w:t>Приозерского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5B19A0" w:rsidRDefault="005B19A0" w:rsidP="005B19A0">
      <w:pPr>
        <w:jc w:val="center"/>
        <w:rPr>
          <w:sz w:val="28"/>
          <w:szCs w:val="28"/>
        </w:rPr>
      </w:pPr>
    </w:p>
    <w:p w:rsidR="005B19A0" w:rsidRDefault="005B19A0" w:rsidP="005B19A0">
      <w:pPr>
        <w:jc w:val="center"/>
        <w:rPr>
          <w:sz w:val="28"/>
          <w:szCs w:val="28"/>
        </w:rPr>
      </w:pPr>
    </w:p>
    <w:p w:rsidR="005B19A0" w:rsidRDefault="005B19A0" w:rsidP="005B19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Отношения в области административно-территориального устройства Ленинградской области урегулированы в настоящее время следующими законодательными актами:</w:t>
      </w:r>
    </w:p>
    <w:p w:rsidR="005B19A0" w:rsidRDefault="005B19A0" w:rsidP="005B19A0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E2053E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E205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 6 октября 2003 года № 131-ФЗ «Об общих принципах организации местного самоуправления в Российской Федерации».</w:t>
      </w:r>
    </w:p>
    <w:p w:rsidR="005B19A0" w:rsidRDefault="005B19A0" w:rsidP="005B19A0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E04E2">
        <w:rPr>
          <w:sz w:val="28"/>
          <w:szCs w:val="28"/>
        </w:rPr>
        <w:t>бластной закон от 15</w:t>
      </w:r>
      <w:r>
        <w:rPr>
          <w:sz w:val="28"/>
          <w:szCs w:val="28"/>
        </w:rPr>
        <w:t xml:space="preserve"> июня </w:t>
      </w:r>
      <w:r w:rsidRPr="008E04E2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Pr="008E04E2">
        <w:rPr>
          <w:sz w:val="28"/>
          <w:szCs w:val="28"/>
        </w:rPr>
        <w:t xml:space="preserve"> № 32-</w:t>
      </w:r>
      <w:r>
        <w:rPr>
          <w:sz w:val="28"/>
          <w:szCs w:val="28"/>
        </w:rPr>
        <w:t>оз</w:t>
      </w:r>
      <w:r w:rsidRPr="008E04E2">
        <w:rPr>
          <w:sz w:val="28"/>
          <w:szCs w:val="28"/>
        </w:rPr>
        <w:t xml:space="preserve"> «Об административно-территориальном устройстве Ленинградской области и порядке его изменения»</w:t>
      </w:r>
      <w:r>
        <w:rPr>
          <w:sz w:val="28"/>
          <w:szCs w:val="28"/>
        </w:rPr>
        <w:t>.</w:t>
      </w:r>
    </w:p>
    <w:p w:rsidR="005B19A0" w:rsidRDefault="005B19A0" w:rsidP="005B19A0">
      <w:pPr>
        <w:jc w:val="both"/>
        <w:rPr>
          <w:rFonts w:eastAsiaTheme="minorHAnsi"/>
          <w:lang w:eastAsia="en-US"/>
        </w:rPr>
      </w:pPr>
    </w:p>
    <w:p w:rsidR="005B19A0" w:rsidRPr="00E60657" w:rsidRDefault="005B19A0" w:rsidP="005B19A0">
      <w:pPr>
        <w:jc w:val="both"/>
        <w:rPr>
          <w:sz w:val="28"/>
          <w:szCs w:val="28"/>
        </w:rPr>
      </w:pPr>
    </w:p>
    <w:p w:rsidR="005B19A0" w:rsidRPr="00E60657" w:rsidRDefault="005B19A0" w:rsidP="005B19A0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5B19A0" w:rsidRPr="00E60657" w:rsidRDefault="005B19A0" w:rsidP="005B19A0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:rsidR="005B19A0" w:rsidRDefault="005B19A0" w:rsidP="005B19A0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И.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E60657">
        <w:rPr>
          <w:sz w:val="28"/>
          <w:szCs w:val="28"/>
        </w:rPr>
        <w:t>Кулаков</w:t>
      </w:r>
    </w:p>
    <w:p w:rsidR="005B19A0" w:rsidRDefault="005B19A0" w:rsidP="005B19A0">
      <w:pPr>
        <w:spacing w:after="200" w:line="276" w:lineRule="auto"/>
      </w:pPr>
    </w:p>
    <w:p w:rsidR="00AE1DA1" w:rsidRDefault="00AE1DA1"/>
    <w:sectPr w:rsidR="00AE1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9A0"/>
    <w:rsid w:val="005B19A0"/>
    <w:rsid w:val="00AE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19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1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2022-06-06T13:43:00Z</dcterms:created>
  <dcterms:modified xsi:type="dcterms:W3CDTF">2022-06-06T13:43:00Z</dcterms:modified>
</cp:coreProperties>
</file>