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02B" w:rsidRDefault="00CD002B" w:rsidP="00CD002B">
      <w:pPr>
        <w:pStyle w:val="a3"/>
        <w:ind w:firstLine="709"/>
      </w:pPr>
    </w:p>
    <w:p w:rsidR="00CD002B" w:rsidRDefault="00CD002B" w:rsidP="00CD002B">
      <w:pPr>
        <w:pStyle w:val="a3"/>
        <w:ind w:firstLine="709"/>
      </w:pPr>
    </w:p>
    <w:p w:rsidR="00CD002B" w:rsidRDefault="00CD002B" w:rsidP="00CD002B">
      <w:pPr>
        <w:pStyle w:val="a3"/>
        <w:ind w:firstLine="709"/>
      </w:pPr>
    </w:p>
    <w:p w:rsidR="00CD002B" w:rsidRDefault="00CD002B" w:rsidP="00CD002B">
      <w:pPr>
        <w:pStyle w:val="a3"/>
        <w:ind w:firstLine="709"/>
      </w:pPr>
    </w:p>
    <w:p w:rsidR="00CD002B" w:rsidRDefault="00CD002B" w:rsidP="00CD002B">
      <w:pPr>
        <w:pStyle w:val="a3"/>
        <w:ind w:firstLine="709"/>
      </w:pPr>
    </w:p>
    <w:p w:rsidR="00CD002B" w:rsidRDefault="00CD002B" w:rsidP="00CD002B">
      <w:pPr>
        <w:pStyle w:val="a3"/>
        <w:ind w:firstLine="709"/>
      </w:pPr>
    </w:p>
    <w:p w:rsidR="00CD002B" w:rsidRDefault="00CD002B" w:rsidP="00CD002B">
      <w:pPr>
        <w:pStyle w:val="a3"/>
        <w:ind w:firstLine="709"/>
      </w:pPr>
    </w:p>
    <w:p w:rsidR="00CD002B" w:rsidRDefault="00CD002B" w:rsidP="00CD002B">
      <w:pPr>
        <w:pStyle w:val="a3"/>
        <w:ind w:firstLine="709"/>
      </w:pPr>
    </w:p>
    <w:p w:rsidR="00CD002B" w:rsidRDefault="00CD002B" w:rsidP="00CD002B">
      <w:pPr>
        <w:pStyle w:val="a3"/>
        <w:ind w:firstLine="709"/>
      </w:pPr>
    </w:p>
    <w:p w:rsidR="00CD002B" w:rsidRDefault="00CD002B" w:rsidP="00CD002B">
      <w:pPr>
        <w:pStyle w:val="a3"/>
        <w:ind w:firstLine="709"/>
      </w:pPr>
    </w:p>
    <w:p w:rsidR="00CD002B" w:rsidRDefault="00CD002B" w:rsidP="00CD002B">
      <w:pPr>
        <w:pStyle w:val="a3"/>
        <w:ind w:firstLine="709"/>
      </w:pPr>
    </w:p>
    <w:p w:rsidR="00CD002B" w:rsidRDefault="00CD002B" w:rsidP="00CD002B">
      <w:pPr>
        <w:pStyle w:val="a3"/>
        <w:ind w:firstLine="709"/>
      </w:pPr>
    </w:p>
    <w:p w:rsidR="00CD002B" w:rsidRDefault="00CD002B" w:rsidP="00CD002B">
      <w:pPr>
        <w:pStyle w:val="a3"/>
        <w:ind w:firstLine="709"/>
      </w:pPr>
    </w:p>
    <w:p w:rsidR="00CD002B" w:rsidRDefault="00CD002B" w:rsidP="00CD002B">
      <w:pPr>
        <w:pStyle w:val="a3"/>
        <w:ind w:firstLine="709"/>
      </w:pPr>
    </w:p>
    <w:p w:rsidR="00CD002B" w:rsidRDefault="00CD002B" w:rsidP="00CD002B">
      <w:pPr>
        <w:pStyle w:val="a3"/>
        <w:ind w:firstLine="709"/>
      </w:pPr>
    </w:p>
    <w:p w:rsidR="00CD002B" w:rsidRDefault="00CD002B" w:rsidP="00CD002B">
      <w:pPr>
        <w:pStyle w:val="a3"/>
        <w:ind w:firstLine="709"/>
      </w:pPr>
    </w:p>
    <w:p w:rsidR="00CD002B" w:rsidRDefault="00CD002B" w:rsidP="00CD002B">
      <w:pPr>
        <w:pStyle w:val="a3"/>
        <w:ind w:firstLine="709"/>
      </w:pPr>
    </w:p>
    <w:p w:rsidR="00CD002B" w:rsidRDefault="00CD002B" w:rsidP="00CD002B">
      <w:pPr>
        <w:pStyle w:val="a3"/>
        <w:ind w:firstLine="709"/>
      </w:pPr>
    </w:p>
    <w:p w:rsidR="00CD002B" w:rsidRDefault="00CD002B" w:rsidP="00CD002B">
      <w:pPr>
        <w:pStyle w:val="a3"/>
        <w:ind w:firstLine="709"/>
      </w:pPr>
    </w:p>
    <w:p w:rsidR="00CD002B" w:rsidRDefault="00CD002B" w:rsidP="00CD002B">
      <w:pPr>
        <w:pStyle w:val="a3"/>
        <w:jc w:val="center"/>
      </w:pPr>
      <w:r>
        <w:rPr>
          <w:rFonts w:ascii="Times New Roman" w:hAnsi="Times New Roman" w:cs="Times New Roman"/>
          <w:bCs/>
          <w:sz w:val="28"/>
          <w:szCs w:val="28"/>
        </w:rPr>
        <w:t xml:space="preserve">от _____ </w:t>
      </w:r>
      <w:r>
        <w:rPr>
          <w:rFonts w:ascii="Times New Roman" w:hAnsi="Times New Roman" w:cs="Times New Roman"/>
          <w:sz w:val="28"/>
          <w:szCs w:val="28"/>
        </w:rPr>
        <w:t xml:space="preserve">2022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года  №</w:t>
      </w:r>
      <w:proofErr w:type="gramEnd"/>
      <w:r>
        <w:rPr>
          <w:rFonts w:ascii="Times New Roman" w:hAnsi="Times New Roman" w:cs="Times New Roman"/>
          <w:sz w:val="28"/>
          <w:szCs w:val="28"/>
        </w:rPr>
        <w:t> ___</w:t>
      </w:r>
    </w:p>
    <w:p w:rsidR="00CD002B" w:rsidRDefault="00CD002B" w:rsidP="00CD002B">
      <w:pPr>
        <w:pStyle w:val="a3"/>
        <w:jc w:val="center"/>
      </w:pPr>
    </w:p>
    <w:p w:rsidR="00CD002B" w:rsidRPr="003029AC" w:rsidRDefault="00CD002B" w:rsidP="00CD002B">
      <w:pPr>
        <w:pStyle w:val="210"/>
        <w:jc w:val="center"/>
        <w:rPr>
          <w:b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 обращении Законодательного собрания Ленинградской области </w:t>
      </w:r>
      <w:r>
        <w:rPr>
          <w:rFonts w:ascii="Times New Roman" w:hAnsi="Times New Roman"/>
          <w:b/>
          <w:sz w:val="28"/>
        </w:rPr>
        <w:t xml:space="preserve">к Председателю Правительства Российской Федерации М.В. </w:t>
      </w:r>
      <w:proofErr w:type="spellStart"/>
      <w:r>
        <w:rPr>
          <w:rFonts w:ascii="Times New Roman" w:hAnsi="Times New Roman"/>
          <w:b/>
          <w:sz w:val="28"/>
        </w:rPr>
        <w:t>Мишустину</w:t>
      </w:r>
      <w:proofErr w:type="spellEnd"/>
      <w:r>
        <w:rPr>
          <w:rFonts w:ascii="Times New Roman" w:hAnsi="Times New Roman"/>
          <w:b/>
          <w:sz w:val="28"/>
        </w:rPr>
        <w:t xml:space="preserve"> по вопросу об установлении мер, направленных на устранение случаев мошенничества при предоставлении физическим лицам </w:t>
      </w:r>
      <w:proofErr w:type="spellStart"/>
      <w:r>
        <w:rPr>
          <w:rFonts w:ascii="Times New Roman" w:hAnsi="Times New Roman"/>
          <w:b/>
          <w:sz w:val="28"/>
        </w:rPr>
        <w:t>микрозаймов</w:t>
      </w:r>
      <w:proofErr w:type="spellEnd"/>
      <w:r>
        <w:rPr>
          <w:rFonts w:ascii="Times New Roman" w:hAnsi="Times New Roman"/>
          <w:b/>
          <w:sz w:val="28"/>
        </w:rPr>
        <w:t xml:space="preserve"> без их личного присутствия</w:t>
      </w:r>
    </w:p>
    <w:p w:rsidR="00CD002B" w:rsidRDefault="00CD002B" w:rsidP="00CD002B">
      <w:pPr>
        <w:pStyle w:val="210"/>
        <w:jc w:val="center"/>
      </w:pPr>
    </w:p>
    <w:p w:rsidR="00CD002B" w:rsidRDefault="00CD002B" w:rsidP="00CD002B">
      <w:pPr>
        <w:pStyle w:val="21"/>
        <w:ind w:firstLine="709"/>
      </w:pPr>
      <w:r>
        <w:rPr>
          <w:rFonts w:ascii="Times New Roman" w:hAnsi="Times New Roman"/>
          <w:sz w:val="28"/>
          <w:szCs w:val="28"/>
        </w:rPr>
        <w:t xml:space="preserve">Законодательное собрание Ленинградской области     п о с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 xml:space="preserve"> а н о в л я е т:</w:t>
      </w:r>
    </w:p>
    <w:p w:rsidR="00CD002B" w:rsidRDefault="00CD002B" w:rsidP="00CD002B">
      <w:pPr>
        <w:pStyle w:val="21"/>
        <w:ind w:firstLine="709"/>
      </w:pPr>
    </w:p>
    <w:p w:rsidR="00CD002B" w:rsidRPr="00517A2E" w:rsidRDefault="00CD002B" w:rsidP="00CD002B">
      <w:pPr>
        <w:pStyle w:val="210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1. Утвердить прилагаемое обращение</w:t>
      </w:r>
      <w:r>
        <w:rPr>
          <w:rFonts w:ascii="Times New Roman" w:hAnsi="Times New Roman"/>
          <w:bCs/>
          <w:sz w:val="28"/>
          <w:szCs w:val="28"/>
        </w:rPr>
        <w:t xml:space="preserve"> Законодательного собрания Ленинградской области </w:t>
      </w:r>
      <w:r>
        <w:rPr>
          <w:rFonts w:ascii="Times New Roman" w:hAnsi="Times New Roman"/>
          <w:sz w:val="28"/>
        </w:rPr>
        <w:t xml:space="preserve">к Председателю Государственной Думы Федерального Собрания Российской Федерации Председателю Правительства Российской Федерации М.В. </w:t>
      </w:r>
      <w:proofErr w:type="spellStart"/>
      <w:r>
        <w:rPr>
          <w:rFonts w:ascii="Times New Roman" w:hAnsi="Times New Roman"/>
          <w:sz w:val="28"/>
        </w:rPr>
        <w:t>Мишустину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AF06D2">
        <w:rPr>
          <w:rFonts w:ascii="Times New Roman" w:hAnsi="Times New Roman"/>
          <w:sz w:val="28"/>
        </w:rPr>
        <w:t xml:space="preserve">по вопросу </w:t>
      </w:r>
      <w:r w:rsidRPr="00517A2E">
        <w:rPr>
          <w:rFonts w:ascii="Times New Roman" w:hAnsi="Times New Roman"/>
          <w:sz w:val="28"/>
        </w:rPr>
        <w:t xml:space="preserve">об установлении мер, направленных на устранение случаев мошенничества при предоставлении физическим лицам </w:t>
      </w:r>
      <w:proofErr w:type="spellStart"/>
      <w:r w:rsidRPr="00517A2E">
        <w:rPr>
          <w:rFonts w:ascii="Times New Roman" w:hAnsi="Times New Roman"/>
          <w:sz w:val="28"/>
        </w:rPr>
        <w:t>микрозаймов</w:t>
      </w:r>
      <w:proofErr w:type="spellEnd"/>
      <w:r w:rsidRPr="00517A2E">
        <w:rPr>
          <w:rFonts w:ascii="Times New Roman" w:hAnsi="Times New Roman"/>
          <w:sz w:val="28"/>
        </w:rPr>
        <w:t xml:space="preserve"> без их личного присутствия</w:t>
      </w:r>
      <w:r w:rsidRPr="00517A2E">
        <w:rPr>
          <w:rFonts w:ascii="Times New Roman" w:hAnsi="Times New Roman" w:cs="Times New Roman"/>
          <w:sz w:val="28"/>
          <w:szCs w:val="28"/>
        </w:rPr>
        <w:t>.</w:t>
      </w:r>
    </w:p>
    <w:p w:rsidR="00CD002B" w:rsidRDefault="00CD002B" w:rsidP="00CD002B">
      <w:pPr>
        <w:pStyle w:val="a3"/>
        <w:tabs>
          <w:tab w:val="left" w:pos="0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 Направить настоящее постановление и указанное обращение </w:t>
      </w:r>
      <w:r>
        <w:rPr>
          <w:rFonts w:ascii="Times New Roman" w:hAnsi="Times New Roman"/>
          <w:sz w:val="28"/>
        </w:rPr>
        <w:t xml:space="preserve">Председателю Правительства Российской Федерации М.В. </w:t>
      </w:r>
      <w:proofErr w:type="spellStart"/>
      <w:r>
        <w:rPr>
          <w:rFonts w:ascii="Times New Roman" w:hAnsi="Times New Roman"/>
          <w:sz w:val="28"/>
        </w:rPr>
        <w:t>Мишустину</w:t>
      </w:r>
      <w:proofErr w:type="spellEnd"/>
      <w:r>
        <w:rPr>
          <w:rFonts w:ascii="Times New Roman" w:hAnsi="Times New Roman"/>
          <w:sz w:val="28"/>
        </w:rPr>
        <w:t>.</w:t>
      </w:r>
    </w:p>
    <w:p w:rsidR="00CD002B" w:rsidRDefault="00CD002B" w:rsidP="00CD002B">
      <w:pPr>
        <w:pStyle w:val="a3"/>
        <w:tabs>
          <w:tab w:val="left" w:pos="0"/>
        </w:tabs>
        <w:ind w:firstLine="709"/>
        <w:jc w:val="both"/>
      </w:pPr>
      <w:r>
        <w:rPr>
          <w:rFonts w:ascii="Times New Roman" w:hAnsi="Times New Roman" w:cs="Calibri"/>
          <w:sz w:val="28"/>
          <w:szCs w:val="28"/>
          <w:lang w:eastAsia="en-US" w:bidi="ar-SA"/>
        </w:rPr>
        <w:t>3.Обратиться к законодательным (представительным) органам государственной власти субъектов Российской Федерации с просьбой поддержать указанное обращение.</w:t>
      </w:r>
    </w:p>
    <w:p w:rsidR="00CD002B" w:rsidRDefault="00CD002B" w:rsidP="00CD002B">
      <w:pPr>
        <w:pStyle w:val="a3"/>
        <w:tabs>
          <w:tab w:val="left" w:pos="0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4. Постановление вступает в силу со дня его принятия.</w:t>
      </w:r>
    </w:p>
    <w:p w:rsidR="00CD002B" w:rsidRDefault="00CD002B" w:rsidP="00CD002B">
      <w:pPr>
        <w:pStyle w:val="210"/>
        <w:ind w:firstLine="709"/>
      </w:pPr>
    </w:p>
    <w:p w:rsidR="00CD002B" w:rsidRDefault="00CD002B" w:rsidP="00CD002B">
      <w:pPr>
        <w:pStyle w:val="210"/>
      </w:pPr>
    </w:p>
    <w:p w:rsidR="00CD002B" w:rsidRDefault="00CD002B" w:rsidP="00CD002B">
      <w:pPr>
        <w:pStyle w:val="210"/>
        <w:ind w:firstLine="709"/>
      </w:pPr>
    </w:p>
    <w:p w:rsidR="00CD002B" w:rsidRDefault="00CD002B" w:rsidP="00CD002B">
      <w:pPr>
        <w:pStyle w:val="a6"/>
        <w:sectPr w:rsidR="00CD002B">
          <w:pgSz w:w="11906" w:h="16838"/>
          <w:pgMar w:top="720" w:right="737" w:bottom="720" w:left="1531" w:header="720" w:footer="720" w:gutter="0"/>
          <w:cols w:space="720"/>
          <w:formProt w:val="0"/>
          <w:docGrid w:linePitch="240" w:charSpace="8192"/>
        </w:sectPr>
      </w:pPr>
      <w:r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br/>
        <w:t>Законодательного собрания</w:t>
      </w:r>
      <w:r>
        <w:rPr>
          <w:sz w:val="28"/>
          <w:szCs w:val="28"/>
        </w:rPr>
        <w:tab/>
        <w:t xml:space="preserve">                                                                     С. </w:t>
      </w:r>
      <w:proofErr w:type="spellStart"/>
      <w:r>
        <w:rPr>
          <w:sz w:val="28"/>
          <w:szCs w:val="28"/>
        </w:rPr>
        <w:t>Бебенин</w:t>
      </w:r>
      <w:proofErr w:type="spellEnd"/>
    </w:p>
    <w:p w:rsidR="00CD002B" w:rsidRDefault="00CD002B" w:rsidP="00CD002B">
      <w:pPr>
        <w:pStyle w:val="a4"/>
        <w:spacing w:after="0"/>
        <w:ind w:left="6236"/>
        <w:jc w:val="both"/>
      </w:pPr>
      <w:r>
        <w:rPr>
          <w:rFonts w:ascii="Times New Roman" w:hAnsi="Times New Roman"/>
        </w:rPr>
        <w:lastRenderedPageBreak/>
        <w:t xml:space="preserve">Утверждено </w:t>
      </w:r>
    </w:p>
    <w:p w:rsidR="00CD002B" w:rsidRDefault="00CD002B" w:rsidP="00CD002B">
      <w:pPr>
        <w:pStyle w:val="a4"/>
        <w:spacing w:after="0"/>
        <w:ind w:left="6236"/>
      </w:pPr>
      <w:r>
        <w:rPr>
          <w:rFonts w:ascii="Times New Roman" w:hAnsi="Times New Roman"/>
        </w:rPr>
        <w:t xml:space="preserve">постановлением </w:t>
      </w:r>
    </w:p>
    <w:p w:rsidR="00CD002B" w:rsidRDefault="00CD002B" w:rsidP="00CD002B">
      <w:pPr>
        <w:pStyle w:val="a4"/>
        <w:spacing w:after="0"/>
        <w:ind w:left="6236"/>
      </w:pPr>
      <w:r>
        <w:rPr>
          <w:rFonts w:ascii="Times New Roman" w:hAnsi="Times New Roman"/>
        </w:rPr>
        <w:t xml:space="preserve">Законодательного собрания </w:t>
      </w:r>
    </w:p>
    <w:p w:rsidR="00CD002B" w:rsidRDefault="00CD002B" w:rsidP="00CD002B">
      <w:pPr>
        <w:pStyle w:val="a4"/>
        <w:spacing w:after="0"/>
        <w:ind w:left="6236"/>
      </w:pPr>
      <w:r>
        <w:rPr>
          <w:rFonts w:ascii="Times New Roman" w:hAnsi="Times New Roman"/>
        </w:rPr>
        <w:t xml:space="preserve">Ленинградской области </w:t>
      </w:r>
    </w:p>
    <w:p w:rsidR="00CD002B" w:rsidRDefault="00CD002B" w:rsidP="00CD002B">
      <w:pPr>
        <w:pStyle w:val="a4"/>
        <w:spacing w:after="0"/>
        <w:ind w:left="6236"/>
      </w:pPr>
      <w:r>
        <w:rPr>
          <w:rFonts w:ascii="Times New Roman" w:hAnsi="Times New Roman"/>
        </w:rPr>
        <w:t xml:space="preserve">от ____ </w:t>
      </w:r>
      <w:proofErr w:type="gramStart"/>
      <w:r>
        <w:rPr>
          <w:rFonts w:ascii="Times New Roman" w:hAnsi="Times New Roman"/>
        </w:rPr>
        <w:t>2022  года</w:t>
      </w:r>
      <w:proofErr w:type="gramEnd"/>
      <w:r>
        <w:rPr>
          <w:rFonts w:ascii="Times New Roman" w:hAnsi="Times New Roman"/>
        </w:rPr>
        <w:t>  № ___</w:t>
      </w:r>
    </w:p>
    <w:p w:rsidR="00CD002B" w:rsidRDefault="00CD002B" w:rsidP="00CD002B">
      <w:pPr>
        <w:pStyle w:val="a4"/>
        <w:spacing w:after="0"/>
        <w:ind w:left="6236"/>
      </w:pPr>
      <w:r>
        <w:rPr>
          <w:rFonts w:ascii="Times New Roman" w:hAnsi="Times New Roman"/>
        </w:rPr>
        <w:t>(приложение)</w:t>
      </w:r>
    </w:p>
    <w:p w:rsidR="00CD002B" w:rsidRDefault="00CD002B" w:rsidP="00CD002B">
      <w:pPr>
        <w:pStyle w:val="a4"/>
      </w:pPr>
      <w:r>
        <w:t> </w:t>
      </w:r>
    </w:p>
    <w:p w:rsidR="00CD002B" w:rsidRDefault="00CD002B" w:rsidP="00CD002B">
      <w:pPr>
        <w:pStyle w:val="a4"/>
      </w:pPr>
    </w:p>
    <w:p w:rsidR="00CD002B" w:rsidRDefault="00CD002B" w:rsidP="00CD002B">
      <w:pPr>
        <w:pStyle w:val="a4"/>
      </w:pPr>
      <w:r>
        <w:t> </w:t>
      </w:r>
    </w:p>
    <w:p w:rsidR="00CD002B" w:rsidRDefault="00CD002B" w:rsidP="00CD002B">
      <w:pPr>
        <w:pStyle w:val="a4"/>
        <w:spacing w:after="0"/>
        <w:ind w:left="284" w:right="282"/>
        <w:jc w:val="center"/>
      </w:pPr>
      <w:r>
        <w:rPr>
          <w:rFonts w:ascii="Times New Roman" w:hAnsi="Times New Roman"/>
          <w:b/>
          <w:sz w:val="28"/>
        </w:rPr>
        <w:t xml:space="preserve">Обращение </w:t>
      </w:r>
      <w:r>
        <w:rPr>
          <w:rFonts w:ascii="Times New Roman" w:hAnsi="Times New Roman"/>
          <w:b/>
          <w:sz w:val="28"/>
        </w:rPr>
        <w:br/>
        <w:t xml:space="preserve">Законодательного собрания Ленинградской области </w:t>
      </w:r>
      <w:r>
        <w:rPr>
          <w:rFonts w:ascii="Times New Roman" w:hAnsi="Times New Roman"/>
          <w:b/>
          <w:sz w:val="28"/>
        </w:rPr>
        <w:br/>
        <w:t xml:space="preserve">к Председателю Правительства Российской Федерации </w:t>
      </w:r>
    </w:p>
    <w:p w:rsidR="00CD002B" w:rsidRDefault="00CD002B" w:rsidP="00CD002B">
      <w:pPr>
        <w:pStyle w:val="210"/>
        <w:jc w:val="center"/>
      </w:pPr>
      <w:r>
        <w:rPr>
          <w:rFonts w:ascii="Times New Roman" w:hAnsi="Times New Roman"/>
          <w:b/>
          <w:sz w:val="28"/>
        </w:rPr>
        <w:t xml:space="preserve">М.В. </w:t>
      </w:r>
      <w:proofErr w:type="spellStart"/>
      <w:r>
        <w:rPr>
          <w:rFonts w:ascii="Times New Roman" w:hAnsi="Times New Roman"/>
          <w:b/>
          <w:sz w:val="28"/>
        </w:rPr>
        <w:t>Мишустину</w:t>
      </w:r>
      <w:proofErr w:type="spellEnd"/>
      <w:r>
        <w:rPr>
          <w:rFonts w:ascii="Times New Roman" w:hAnsi="Times New Roman"/>
          <w:b/>
          <w:sz w:val="28"/>
        </w:rPr>
        <w:t xml:space="preserve"> по вопросу об установлении мер, направленных на устранение случаев мошенничества при предоставлении физическим лицам </w:t>
      </w:r>
      <w:proofErr w:type="spellStart"/>
      <w:r>
        <w:rPr>
          <w:rFonts w:ascii="Times New Roman" w:hAnsi="Times New Roman"/>
          <w:b/>
          <w:sz w:val="28"/>
        </w:rPr>
        <w:t>микрозаймов</w:t>
      </w:r>
      <w:proofErr w:type="spellEnd"/>
      <w:r>
        <w:rPr>
          <w:rFonts w:ascii="Times New Roman" w:hAnsi="Times New Roman"/>
          <w:b/>
          <w:sz w:val="28"/>
        </w:rPr>
        <w:t xml:space="preserve"> без их личного присутствия</w:t>
      </w:r>
    </w:p>
    <w:p w:rsidR="00CD002B" w:rsidRDefault="00CD002B" w:rsidP="00CD002B">
      <w:pPr>
        <w:pStyle w:val="a4"/>
        <w:spacing w:after="0"/>
        <w:ind w:left="284" w:right="282"/>
        <w:jc w:val="center"/>
      </w:pPr>
    </w:p>
    <w:p w:rsidR="00CD002B" w:rsidRDefault="00CD002B" w:rsidP="00CD002B">
      <w:pPr>
        <w:pStyle w:val="a4"/>
        <w:shd w:val="clear" w:color="auto" w:fill="FFFFFF"/>
        <w:jc w:val="both"/>
      </w:pPr>
      <w:r>
        <w:t> </w:t>
      </w:r>
    </w:p>
    <w:p w:rsidR="00CD002B" w:rsidRDefault="00CD002B" w:rsidP="00CD002B">
      <w:pPr>
        <w:pStyle w:val="a4"/>
        <w:shd w:val="clear" w:color="auto" w:fill="FFFFFF"/>
        <w:jc w:val="center"/>
      </w:pPr>
      <w:r>
        <w:rPr>
          <w:rFonts w:ascii="Times New Roman" w:hAnsi="Times New Roman"/>
          <w:sz w:val="28"/>
          <w:szCs w:val="28"/>
        </w:rPr>
        <w:t>Уважаемый Михаил Владимирович!</w:t>
      </w:r>
    </w:p>
    <w:p w:rsidR="00CD002B" w:rsidRDefault="00CD002B" w:rsidP="00CD002B">
      <w:pPr>
        <w:pStyle w:val="a4"/>
        <w:spacing w:after="0"/>
        <w:jc w:val="both"/>
      </w:pPr>
      <w:r>
        <w:rPr>
          <w:rFonts w:ascii="Times New Roman" w:hAnsi="Times New Roman"/>
          <w:sz w:val="28"/>
          <w:szCs w:val="28"/>
        </w:rPr>
        <w:tab/>
      </w:r>
    </w:p>
    <w:p w:rsidR="00CD002B" w:rsidRDefault="00CD002B" w:rsidP="00CD002B">
      <w:pPr>
        <w:pStyle w:val="a4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случае низкого уровня реальных доходов в некоторых жизненных ситуациях (оплата жилищно-коммунальных услуг, лечение, покупка одежды и др.) взятие гражданами </w:t>
      </w:r>
      <w:proofErr w:type="spellStart"/>
      <w:r>
        <w:rPr>
          <w:rFonts w:ascii="Times New Roman" w:hAnsi="Times New Roman"/>
          <w:sz w:val="28"/>
          <w:szCs w:val="28"/>
        </w:rPr>
        <w:t>микрозаймов</w:t>
      </w:r>
      <w:proofErr w:type="spellEnd"/>
      <w:r>
        <w:rPr>
          <w:rFonts w:ascii="Times New Roman" w:hAnsi="Times New Roman"/>
          <w:sz w:val="28"/>
          <w:szCs w:val="28"/>
        </w:rPr>
        <w:t xml:space="preserve"> на сумму, как правило, до 30 тыс. рублей на срок от нескольких дней до 2-3 месяцев неизбежно.</w:t>
      </w:r>
    </w:p>
    <w:p w:rsidR="00CD002B" w:rsidRDefault="00CD002B" w:rsidP="00CD002B">
      <w:pPr>
        <w:pStyle w:val="a4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На начало 2022 года в России осуществляют свою деятельность 1267 </w:t>
      </w:r>
      <w:proofErr w:type="spellStart"/>
      <w:r>
        <w:rPr>
          <w:rFonts w:ascii="Times New Roman" w:hAnsi="Times New Roman"/>
          <w:sz w:val="28"/>
          <w:szCs w:val="28"/>
        </w:rPr>
        <w:t>микрофинансовых</w:t>
      </w:r>
      <w:proofErr w:type="spellEnd"/>
      <w:r>
        <w:rPr>
          <w:rFonts w:ascii="Times New Roman" w:hAnsi="Times New Roman"/>
          <w:sz w:val="28"/>
          <w:szCs w:val="28"/>
        </w:rPr>
        <w:t xml:space="preserve"> организация, включая 1230 </w:t>
      </w:r>
      <w:proofErr w:type="spellStart"/>
      <w:r>
        <w:rPr>
          <w:rFonts w:ascii="Times New Roman" w:hAnsi="Times New Roman"/>
          <w:sz w:val="28"/>
          <w:szCs w:val="28"/>
        </w:rPr>
        <w:t>микрокредитных</w:t>
      </w:r>
      <w:proofErr w:type="spellEnd"/>
      <w:r>
        <w:rPr>
          <w:rFonts w:ascii="Times New Roman" w:hAnsi="Times New Roman"/>
          <w:sz w:val="28"/>
          <w:szCs w:val="28"/>
        </w:rPr>
        <w:t xml:space="preserve"> и 37 </w:t>
      </w:r>
      <w:proofErr w:type="spellStart"/>
      <w:r>
        <w:rPr>
          <w:rFonts w:ascii="Times New Roman" w:hAnsi="Times New Roman"/>
          <w:sz w:val="28"/>
          <w:szCs w:val="28"/>
        </w:rPr>
        <w:t>микрофинансовых</w:t>
      </w:r>
      <w:proofErr w:type="spellEnd"/>
      <w:r>
        <w:rPr>
          <w:rFonts w:ascii="Times New Roman" w:hAnsi="Times New Roman"/>
          <w:sz w:val="28"/>
          <w:szCs w:val="28"/>
        </w:rPr>
        <w:t xml:space="preserve"> компаний.</w:t>
      </w:r>
    </w:p>
    <w:p w:rsidR="00CD002B" w:rsidRDefault="00CD002B" w:rsidP="00CD002B">
      <w:pPr>
        <w:pStyle w:val="a4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Как известно, получение </w:t>
      </w:r>
      <w:proofErr w:type="spellStart"/>
      <w:r>
        <w:rPr>
          <w:rFonts w:ascii="Times New Roman" w:hAnsi="Times New Roman"/>
          <w:sz w:val="28"/>
          <w:szCs w:val="28"/>
        </w:rPr>
        <w:t>микрозайма</w:t>
      </w:r>
      <w:proofErr w:type="spellEnd"/>
      <w:r>
        <w:rPr>
          <w:rFonts w:ascii="Times New Roman" w:hAnsi="Times New Roman"/>
          <w:sz w:val="28"/>
          <w:szCs w:val="28"/>
        </w:rPr>
        <w:t xml:space="preserve"> возможно разными способами – непосредственно в офисе таких организаций наличными денежными средствами или в безналичной форме либо с помощью онлайн-займа, выдаваемого дистанционно.</w:t>
      </w:r>
    </w:p>
    <w:p w:rsidR="00CD002B" w:rsidRDefault="00CD002B" w:rsidP="00CD002B">
      <w:pPr>
        <w:pStyle w:val="a4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результате активной </w:t>
      </w:r>
      <w:proofErr w:type="spellStart"/>
      <w:r>
        <w:rPr>
          <w:rFonts w:ascii="Times New Roman" w:hAnsi="Times New Roman"/>
          <w:sz w:val="28"/>
          <w:szCs w:val="28"/>
        </w:rPr>
        <w:t>цифровизации</w:t>
      </w:r>
      <w:proofErr w:type="spellEnd"/>
      <w:r>
        <w:rPr>
          <w:rFonts w:ascii="Times New Roman" w:hAnsi="Times New Roman"/>
          <w:sz w:val="28"/>
          <w:szCs w:val="28"/>
        </w:rPr>
        <w:t xml:space="preserve"> рынка </w:t>
      </w:r>
      <w:proofErr w:type="spellStart"/>
      <w:r>
        <w:rPr>
          <w:rFonts w:ascii="Times New Roman" w:hAnsi="Times New Roman"/>
          <w:sz w:val="28"/>
          <w:szCs w:val="28"/>
        </w:rPr>
        <w:t>микрофинансовых</w:t>
      </w:r>
      <w:proofErr w:type="spellEnd"/>
      <w:r>
        <w:rPr>
          <w:rFonts w:ascii="Times New Roman" w:hAnsi="Times New Roman"/>
          <w:sz w:val="28"/>
          <w:szCs w:val="28"/>
        </w:rPr>
        <w:t xml:space="preserve"> организаций портфель и объем выдаваемых онлайн-</w:t>
      </w:r>
      <w:proofErr w:type="spellStart"/>
      <w:r>
        <w:rPr>
          <w:rFonts w:ascii="Times New Roman" w:hAnsi="Times New Roman"/>
          <w:sz w:val="28"/>
          <w:szCs w:val="28"/>
        </w:rPr>
        <w:t>микрозаймов</w:t>
      </w:r>
      <w:proofErr w:type="spellEnd"/>
      <w:r>
        <w:rPr>
          <w:rFonts w:ascii="Times New Roman" w:hAnsi="Times New Roman"/>
          <w:sz w:val="28"/>
          <w:szCs w:val="28"/>
        </w:rPr>
        <w:t xml:space="preserve"> вырос за 2021 год в два раза. Так, по данным Центрального банка Российской Федерации, в прошлом году онлайн-договоры </w:t>
      </w:r>
      <w:proofErr w:type="spellStart"/>
      <w:r>
        <w:rPr>
          <w:rFonts w:ascii="Times New Roman" w:hAnsi="Times New Roman"/>
          <w:sz w:val="28"/>
          <w:szCs w:val="28"/>
        </w:rPr>
        <w:t>микрозайма</w:t>
      </w:r>
      <w:proofErr w:type="spellEnd"/>
      <w:r>
        <w:rPr>
          <w:rFonts w:ascii="Times New Roman" w:hAnsi="Times New Roman"/>
          <w:sz w:val="28"/>
          <w:szCs w:val="28"/>
        </w:rPr>
        <w:t xml:space="preserve"> заключили более 230 </w:t>
      </w:r>
      <w:proofErr w:type="spellStart"/>
      <w:r>
        <w:rPr>
          <w:rFonts w:ascii="Times New Roman" w:hAnsi="Times New Roman"/>
          <w:sz w:val="28"/>
          <w:szCs w:val="28"/>
        </w:rPr>
        <w:t>микрофинансовых</w:t>
      </w:r>
      <w:proofErr w:type="spellEnd"/>
      <w:r>
        <w:rPr>
          <w:rFonts w:ascii="Times New Roman" w:hAnsi="Times New Roman"/>
          <w:sz w:val="28"/>
          <w:szCs w:val="28"/>
        </w:rPr>
        <w:t xml:space="preserve"> организаций.</w:t>
      </w:r>
    </w:p>
    <w:p w:rsidR="00CD002B" w:rsidRDefault="00CD002B" w:rsidP="00CD002B">
      <w:pPr>
        <w:pStyle w:val="a4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Доля выдаваемых дистанционно краткосрочных займов «до зарплаты» (</w:t>
      </w:r>
      <w:r>
        <w:rPr>
          <w:rFonts w:ascii="Times New Roman" w:hAnsi="Times New Roman"/>
          <w:sz w:val="28"/>
          <w:szCs w:val="28"/>
          <w:lang w:val="en-US"/>
        </w:rPr>
        <w:t>PDL</w:t>
      </w:r>
      <w:r>
        <w:rPr>
          <w:rFonts w:ascii="Times New Roman" w:hAnsi="Times New Roman"/>
          <w:sz w:val="28"/>
          <w:szCs w:val="28"/>
        </w:rPr>
        <w:t>) выросла с 68,3% до 78,3% за прошедший год, а доля среднесрочных займов (</w:t>
      </w:r>
      <w:r>
        <w:rPr>
          <w:rFonts w:ascii="Times New Roman" w:hAnsi="Times New Roman"/>
          <w:sz w:val="28"/>
          <w:szCs w:val="28"/>
          <w:lang w:val="en-US"/>
        </w:rPr>
        <w:t>IL</w:t>
      </w:r>
      <w:r>
        <w:rPr>
          <w:rFonts w:ascii="Times New Roman" w:hAnsi="Times New Roman"/>
          <w:sz w:val="28"/>
          <w:szCs w:val="28"/>
        </w:rPr>
        <w:t xml:space="preserve">) – с 13,4% до 41,0%. По итогам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квартала 2022 года общая доля онлайн-займов в совокупном портфеле </w:t>
      </w:r>
      <w:proofErr w:type="spellStart"/>
      <w:r>
        <w:rPr>
          <w:rFonts w:ascii="Times New Roman" w:hAnsi="Times New Roman"/>
          <w:sz w:val="28"/>
          <w:szCs w:val="28"/>
        </w:rPr>
        <w:t>микрофинансовых</w:t>
      </w:r>
      <w:proofErr w:type="spellEnd"/>
      <w:r>
        <w:rPr>
          <w:rFonts w:ascii="Times New Roman" w:hAnsi="Times New Roman"/>
          <w:sz w:val="28"/>
          <w:szCs w:val="28"/>
        </w:rPr>
        <w:t xml:space="preserve"> организаций составляет порядка 41%.</w:t>
      </w:r>
    </w:p>
    <w:p w:rsidR="00CD002B" w:rsidRPr="00634398" w:rsidRDefault="00CD002B" w:rsidP="00CD00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существующим правилам предоставления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микрозаймов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утверждаемым органами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микрофинансовых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организаций, д</w:t>
      </w:r>
      <w:r>
        <w:rPr>
          <w:rFonts w:ascii="Times New Roman" w:hAnsi="Times New Roman"/>
          <w:sz w:val="28"/>
          <w:szCs w:val="28"/>
        </w:rPr>
        <w:t>ля получения онлайн-</w:t>
      </w:r>
      <w:proofErr w:type="spellStart"/>
      <w:r>
        <w:rPr>
          <w:rFonts w:ascii="Times New Roman" w:hAnsi="Times New Roman"/>
          <w:sz w:val="28"/>
          <w:szCs w:val="28"/>
        </w:rPr>
        <w:t>микрозайма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микрофинансовой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организации требуется предоставить заявление на получение </w:t>
      </w:r>
      <w:proofErr w:type="spellStart"/>
      <w:r>
        <w:rPr>
          <w:rFonts w:ascii="Times New Roman" w:hAnsi="Times New Roman"/>
          <w:sz w:val="28"/>
          <w:szCs w:val="28"/>
        </w:rPr>
        <w:t>микрозайма</w:t>
      </w:r>
      <w:proofErr w:type="spellEnd"/>
      <w:r>
        <w:rPr>
          <w:rFonts w:ascii="Times New Roman" w:hAnsi="Times New Roman"/>
          <w:sz w:val="28"/>
          <w:szCs w:val="28"/>
        </w:rPr>
        <w:t xml:space="preserve"> и копию паспорта. Заявление подается путем регистрации в личном кабинете на сайте займодавца, при заполнении которого в качестве аналога собственноручной подписи может использоваться код, проставление которого в личном кабинете </w:t>
      </w:r>
      <w:r>
        <w:rPr>
          <w:rFonts w:ascii="Times New Roman" w:hAnsi="Times New Roman"/>
          <w:sz w:val="28"/>
          <w:szCs w:val="28"/>
        </w:rPr>
        <w:lastRenderedPageBreak/>
        <w:t>заемщика означает подписание заявления, а копия паспорта при дистанционном оформлении не подлежит проверке, в том числе на предмет совпадения фотографии на паспорте с лицом заявителя.</w:t>
      </w:r>
    </w:p>
    <w:p w:rsidR="00CD002B" w:rsidRDefault="00CD002B" w:rsidP="00CD002B">
      <w:pPr>
        <w:pStyle w:val="a4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Подобное упрощение процедуры получения </w:t>
      </w:r>
      <w:proofErr w:type="spellStart"/>
      <w:r>
        <w:rPr>
          <w:rFonts w:ascii="Times New Roman" w:hAnsi="Times New Roman"/>
          <w:sz w:val="28"/>
          <w:szCs w:val="28"/>
        </w:rPr>
        <w:t>микрозайма</w:t>
      </w:r>
      <w:proofErr w:type="spellEnd"/>
      <w:r>
        <w:rPr>
          <w:rFonts w:ascii="Times New Roman" w:hAnsi="Times New Roman"/>
          <w:sz w:val="28"/>
          <w:szCs w:val="28"/>
        </w:rPr>
        <w:t xml:space="preserve"> – без личного присутствия физического лица – привело к появлению новых форм мошенничества, когда такой </w:t>
      </w:r>
      <w:proofErr w:type="spellStart"/>
      <w:r>
        <w:rPr>
          <w:rFonts w:ascii="Times New Roman" w:hAnsi="Times New Roman"/>
          <w:sz w:val="28"/>
          <w:szCs w:val="28"/>
        </w:rPr>
        <w:t>займ</w:t>
      </w:r>
      <w:proofErr w:type="spellEnd"/>
      <w:r>
        <w:rPr>
          <w:rFonts w:ascii="Times New Roman" w:hAnsi="Times New Roman"/>
          <w:sz w:val="28"/>
          <w:szCs w:val="28"/>
        </w:rPr>
        <w:t xml:space="preserve"> оформляется на гражданина, который его не брал. Мошенники, как правило, используют копии утерянных паспортов, а также паспортов, взятых из баз данных, «слитых» организациями, в которые клиент ранее обращался (мобильные операторы, отели, спортзалы, авиакомпании и др.).</w:t>
      </w:r>
    </w:p>
    <w:p w:rsidR="00CD002B" w:rsidRDefault="00CD002B" w:rsidP="00CD002B">
      <w:pPr>
        <w:pStyle w:val="a4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По некоторым данным, около 90% оформлений кредитов на третьих лиц происходит в области онлайн-</w:t>
      </w:r>
      <w:proofErr w:type="spellStart"/>
      <w:r>
        <w:rPr>
          <w:rFonts w:ascii="Times New Roman" w:hAnsi="Times New Roman"/>
          <w:sz w:val="28"/>
          <w:szCs w:val="28"/>
        </w:rPr>
        <w:t>микрозаймов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микрофинансовых</w:t>
      </w:r>
      <w:proofErr w:type="spellEnd"/>
      <w:r>
        <w:rPr>
          <w:rFonts w:ascii="Times New Roman" w:hAnsi="Times New Roman"/>
          <w:sz w:val="28"/>
          <w:szCs w:val="28"/>
        </w:rPr>
        <w:t xml:space="preserve"> организациях. В банках таких случаев значительно меньше, так как для получения кредита в кредитных организациях в соответствии с Федеральным законом от 7 августа 2001 года № 115-ФЗ «О противодействии легализации (отмыванию) доходов, полученных преступным путем, и финансированию терроризма» требуется личное присутствие клиента (представителя клиента) либо предварительное прохождение им идентификации.</w:t>
      </w:r>
    </w:p>
    <w:p w:rsidR="00CD002B" w:rsidRPr="00937CD7" w:rsidRDefault="00CD002B" w:rsidP="00CD002B">
      <w:pPr>
        <w:pStyle w:val="a4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С учетом динамики увеличения в 2021-2022 </w:t>
      </w:r>
      <w:proofErr w:type="gramStart"/>
      <w:r>
        <w:rPr>
          <w:rFonts w:ascii="Times New Roman" w:hAnsi="Times New Roman"/>
          <w:sz w:val="28"/>
          <w:szCs w:val="28"/>
        </w:rPr>
        <w:t>годах количества</w:t>
      </w:r>
      <w:proofErr w:type="gramEnd"/>
      <w:r>
        <w:rPr>
          <w:rFonts w:ascii="Times New Roman" w:hAnsi="Times New Roman"/>
          <w:sz w:val="28"/>
          <w:szCs w:val="28"/>
        </w:rPr>
        <w:t xml:space="preserve"> дистанционно выдаваемых </w:t>
      </w:r>
      <w:proofErr w:type="spellStart"/>
      <w:r>
        <w:rPr>
          <w:rFonts w:ascii="Times New Roman" w:hAnsi="Times New Roman"/>
          <w:sz w:val="28"/>
          <w:szCs w:val="28"/>
        </w:rPr>
        <w:t>микрозаймов</w:t>
      </w:r>
      <w:proofErr w:type="spellEnd"/>
      <w:r>
        <w:rPr>
          <w:rFonts w:ascii="Times New Roman" w:hAnsi="Times New Roman"/>
          <w:sz w:val="28"/>
          <w:szCs w:val="28"/>
        </w:rPr>
        <w:t xml:space="preserve">, с большей долей вероятности, можно прогнозировать рост случаев </w:t>
      </w:r>
      <w:r w:rsidRPr="00937CD7">
        <w:rPr>
          <w:rFonts w:ascii="Times New Roman" w:hAnsi="Times New Roman" w:cs="Times New Roman"/>
          <w:sz w:val="28"/>
          <w:szCs w:val="28"/>
        </w:rPr>
        <w:t>мош</w:t>
      </w:r>
      <w:r>
        <w:rPr>
          <w:rFonts w:ascii="Times New Roman" w:hAnsi="Times New Roman" w:cs="Times New Roman"/>
          <w:sz w:val="28"/>
          <w:szCs w:val="28"/>
        </w:rPr>
        <w:t>енничества в сфере кредитования, которые неизбежно приведут к ухудшению материального положения наиболее незащищенных слоев населения.</w:t>
      </w:r>
    </w:p>
    <w:p w:rsidR="00CD002B" w:rsidRPr="00883B5E" w:rsidRDefault="00CD002B" w:rsidP="00CD002B">
      <w:pPr>
        <w:pStyle w:val="a4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7C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Считаем, что н</w:t>
      </w:r>
      <w:r w:rsidRPr="00937CD7">
        <w:rPr>
          <w:rFonts w:ascii="Times New Roman" w:hAnsi="Times New Roman" w:cs="Times New Roman"/>
          <w:sz w:val="28"/>
          <w:szCs w:val="28"/>
        </w:rPr>
        <w:t xml:space="preserve">аиболее </w:t>
      </w:r>
      <w:r>
        <w:rPr>
          <w:rFonts w:ascii="Times New Roman" w:hAnsi="Times New Roman" w:cs="Times New Roman"/>
          <w:sz w:val="28"/>
          <w:szCs w:val="28"/>
        </w:rPr>
        <w:t xml:space="preserve">эффективным и действенным способом </w:t>
      </w:r>
      <w:r w:rsidRPr="00937CD7">
        <w:rPr>
          <w:rFonts w:ascii="Times New Roman" w:hAnsi="Times New Roman" w:cs="Times New Roman"/>
          <w:sz w:val="28"/>
          <w:szCs w:val="28"/>
        </w:rPr>
        <w:t>решения</w:t>
      </w:r>
      <w:r w:rsidRPr="007543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выявленной </w:t>
      </w:r>
      <w:r w:rsidRPr="0075437B">
        <w:rPr>
          <w:rFonts w:ascii="Times New Roman" w:hAnsi="Times New Roman" w:cs="Times New Roman"/>
          <w:sz w:val="28"/>
          <w:szCs w:val="28"/>
        </w:rPr>
        <w:t>проблемы</w:t>
      </w:r>
      <w:r>
        <w:rPr>
          <w:rFonts w:ascii="Times New Roman" w:hAnsi="Times New Roman" w:cs="Times New Roman"/>
          <w:sz w:val="28"/>
          <w:szCs w:val="28"/>
        </w:rPr>
        <w:t xml:space="preserve"> может стать внесение соответствующих изменений в статью 7 вышеуказанного Федерального закона, направленных на установление  запрета предоставления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микрофинансовыми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организациями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микрозаймов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физическим лицам без их личного присутствия по аналогии с кредитными организациями </w:t>
      </w:r>
      <w:r w:rsidRPr="00883B5E">
        <w:rPr>
          <w:rFonts w:ascii="Times New Roman" w:hAnsi="Times New Roman" w:cs="Times New Roman"/>
          <w:sz w:val="28"/>
          <w:szCs w:val="28"/>
        </w:rPr>
        <w:t xml:space="preserve">либо требования о проведении идентификации физического лица посредством </w:t>
      </w:r>
      <w:proofErr w:type="spellStart"/>
      <w:r w:rsidRPr="00883B5E">
        <w:rPr>
          <w:rFonts w:ascii="Times New Roman" w:hAnsi="Times New Roman" w:cs="Times New Roman"/>
          <w:sz w:val="28"/>
          <w:szCs w:val="28"/>
        </w:rPr>
        <w:t>видеозвонка</w:t>
      </w:r>
      <w:proofErr w:type="spellEnd"/>
      <w:r w:rsidRPr="00883B5E">
        <w:rPr>
          <w:rFonts w:ascii="Times New Roman" w:hAnsi="Times New Roman" w:cs="Times New Roman"/>
          <w:sz w:val="28"/>
          <w:szCs w:val="28"/>
        </w:rPr>
        <w:t>, проводимого с помощью системы распознавания лиц, с предварительным размещением биометрических персональных данных такого лица в единой биометрической системе.</w:t>
      </w:r>
    </w:p>
    <w:p w:rsidR="00CD002B" w:rsidRPr="00A12D26" w:rsidRDefault="00CD002B" w:rsidP="00CD002B">
      <w:pPr>
        <w:pStyle w:val="a4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Учитывая общественную значимость рассматриваемого вопроса, просим Вас </w:t>
      </w:r>
      <w:r w:rsidRPr="00A12D26">
        <w:rPr>
          <w:rFonts w:ascii="Times New Roman" w:hAnsi="Times New Roman" w:cs="Times New Roman"/>
          <w:sz w:val="28"/>
          <w:szCs w:val="28"/>
        </w:rPr>
        <w:t xml:space="preserve">дать поручение </w:t>
      </w:r>
      <w:r>
        <w:rPr>
          <w:rFonts w:ascii="Times New Roman" w:hAnsi="Times New Roman" w:cs="Times New Roman"/>
          <w:sz w:val="28"/>
          <w:szCs w:val="28"/>
        </w:rPr>
        <w:t xml:space="preserve">профильным федеральным органам исполнительной власти рассмотреть вопрос о </w:t>
      </w:r>
      <w:r w:rsidRPr="00A12D26">
        <w:rPr>
          <w:rFonts w:ascii="Times New Roman" w:hAnsi="Times New Roman" w:cs="Times New Roman"/>
          <w:sz w:val="28"/>
          <w:szCs w:val="28"/>
        </w:rPr>
        <w:t>целесообразност</w:t>
      </w:r>
      <w:r>
        <w:rPr>
          <w:rFonts w:ascii="Times New Roman" w:hAnsi="Times New Roman" w:cs="Times New Roman"/>
          <w:sz w:val="28"/>
          <w:szCs w:val="28"/>
        </w:rPr>
        <w:t>и внесения</w:t>
      </w:r>
      <w:r w:rsidRPr="00A12D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предлагаемых или иных изменений в федеральное законодательство с целью своевременного устранения условий, способствующих совершению мошенничества в сфере кредитования</w:t>
      </w:r>
      <w:r w:rsidRPr="00A12D26">
        <w:rPr>
          <w:rFonts w:ascii="Times New Roman" w:hAnsi="Times New Roman" w:cs="Times New Roman"/>
          <w:sz w:val="28"/>
          <w:szCs w:val="28"/>
        </w:rPr>
        <w:t>.</w:t>
      </w:r>
    </w:p>
    <w:p w:rsidR="00CD002B" w:rsidRDefault="00CD002B" w:rsidP="00CD002B">
      <w:pPr>
        <w:pStyle w:val="a4"/>
        <w:jc w:val="center"/>
      </w:pPr>
      <w:r>
        <w:rPr>
          <w:rFonts w:ascii="Times New Roman" w:hAnsi="Times New Roman"/>
          <w:sz w:val="28"/>
          <w:szCs w:val="28"/>
        </w:rPr>
        <w:t>_______________</w:t>
      </w:r>
      <w:r>
        <w:rPr>
          <w:rFonts w:ascii="Times New Roman" w:hAnsi="Times New Roman"/>
          <w:sz w:val="28"/>
          <w:szCs w:val="28"/>
        </w:rPr>
        <w:tab/>
      </w:r>
    </w:p>
    <w:p w:rsidR="00CD002B" w:rsidRPr="008A1BF5" w:rsidRDefault="00CD002B" w:rsidP="00CD002B">
      <w:bookmarkStart w:id="0" w:name="_GoBack"/>
      <w:bookmarkEnd w:id="0"/>
    </w:p>
    <w:p w:rsidR="00863E12" w:rsidRDefault="00863E12"/>
    <w:sectPr w:rsidR="00863E12" w:rsidSect="00007A32">
      <w:pgSz w:w="11906" w:h="16838"/>
      <w:pgMar w:top="1134" w:right="850" w:bottom="993" w:left="1701" w:header="720" w:footer="720" w:gutter="0"/>
      <w:cols w:space="720"/>
      <w:formProt w:val="0"/>
      <w:docGrid w:linePitch="24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E63"/>
    <w:rsid w:val="004C7E63"/>
    <w:rsid w:val="00863E12"/>
    <w:rsid w:val="00CD0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283189-17D2-4A25-B07F-2B63BC9BD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02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CD002B"/>
    <w:pPr>
      <w:tabs>
        <w:tab w:val="left" w:pos="709"/>
      </w:tabs>
      <w:suppressAutoHyphens/>
      <w:spacing w:after="0" w:line="100" w:lineRule="atLeast"/>
    </w:pPr>
    <w:rPr>
      <w:rFonts w:ascii="Arial" w:eastAsia="SimSun" w:hAnsi="Arial" w:cs="Mangal"/>
      <w:sz w:val="20"/>
      <w:szCs w:val="24"/>
      <w:lang w:eastAsia="hi-IN" w:bidi="hi-IN"/>
    </w:rPr>
  </w:style>
  <w:style w:type="paragraph" w:customStyle="1" w:styleId="21">
    <w:name w:val="Основной текст 21"/>
    <w:basedOn w:val="a3"/>
    <w:rsid w:val="00CD002B"/>
  </w:style>
  <w:style w:type="paragraph" w:customStyle="1" w:styleId="210">
    <w:name w:val="Основной текст с отступом 21"/>
    <w:basedOn w:val="a3"/>
    <w:rsid w:val="00CD002B"/>
  </w:style>
  <w:style w:type="paragraph" w:styleId="a4">
    <w:name w:val="Body Text"/>
    <w:basedOn w:val="a3"/>
    <w:link w:val="a5"/>
    <w:unhideWhenUsed/>
    <w:rsid w:val="00CD002B"/>
    <w:pPr>
      <w:spacing w:after="120"/>
    </w:pPr>
  </w:style>
  <w:style w:type="character" w:customStyle="1" w:styleId="a5">
    <w:name w:val="Основной текст Знак"/>
    <w:basedOn w:val="a0"/>
    <w:link w:val="a4"/>
    <w:rsid w:val="00CD002B"/>
    <w:rPr>
      <w:rFonts w:ascii="Arial" w:eastAsia="SimSun" w:hAnsi="Arial" w:cs="Mangal"/>
      <w:sz w:val="20"/>
      <w:szCs w:val="24"/>
      <w:lang w:eastAsia="hi-IN" w:bidi="hi-IN"/>
    </w:rPr>
  </w:style>
  <w:style w:type="paragraph" w:styleId="a6">
    <w:name w:val="footer"/>
    <w:basedOn w:val="a3"/>
    <w:link w:val="a7"/>
    <w:unhideWhenUsed/>
    <w:rsid w:val="00CD002B"/>
    <w:pPr>
      <w:suppressLineNumbers/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lang w:eastAsia="ru-RU" w:bidi="ar-SA"/>
    </w:rPr>
  </w:style>
  <w:style w:type="character" w:customStyle="1" w:styleId="a7">
    <w:name w:val="Нижний колонтитул Знак"/>
    <w:basedOn w:val="a0"/>
    <w:link w:val="a6"/>
    <w:rsid w:val="00CD002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863</Words>
  <Characters>4922</Characters>
  <Application>Microsoft Office Word</Application>
  <DocSecurity>0</DocSecurity>
  <Lines>41</Lines>
  <Paragraphs>11</Paragraphs>
  <ScaleCrop>false</ScaleCrop>
  <Company>ZSLO</Company>
  <LinksUpToDate>false</LinksUpToDate>
  <CharactersWithSpaces>5774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Ольга Александровна</dc:creator>
  <cp:keywords/>
  <dc:description/>
  <cp:lastModifiedBy>Матвеева Ольга Александровна</cp:lastModifiedBy>
  <cp:revision>2</cp:revision>
  <dcterms:created xsi:type="dcterms:W3CDTF">2022-08-24T13:12:00Z</dcterms:created>
  <dcterms:modified xsi:type="dcterms:W3CDTF">2022-08-24T13:13:00Z</dcterms:modified>
</cp:coreProperties>
</file>