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B439E" w:rsidRDefault="008B439E">
      <w:pPr>
        <w:ind w:left="5245"/>
        <w:rPr>
          <w:sz w:val="28"/>
          <w:szCs w:val="28"/>
        </w:rPr>
      </w:pPr>
    </w:p>
    <w:p w14:paraId="00000002" w14:textId="77777777" w:rsidR="008B439E" w:rsidRDefault="008B439E">
      <w:pPr>
        <w:ind w:left="5245"/>
        <w:rPr>
          <w:sz w:val="28"/>
          <w:szCs w:val="28"/>
        </w:rPr>
      </w:pPr>
    </w:p>
    <w:p w14:paraId="00000003" w14:textId="77777777" w:rsidR="008B439E" w:rsidRDefault="008B439E">
      <w:pPr>
        <w:ind w:left="5245"/>
        <w:rPr>
          <w:sz w:val="28"/>
          <w:szCs w:val="28"/>
        </w:rPr>
      </w:pPr>
    </w:p>
    <w:p w14:paraId="00000004" w14:textId="77777777" w:rsidR="008B439E" w:rsidRDefault="008B439E">
      <w:pPr>
        <w:ind w:left="5245"/>
        <w:rPr>
          <w:sz w:val="28"/>
          <w:szCs w:val="28"/>
        </w:rPr>
      </w:pPr>
    </w:p>
    <w:p w14:paraId="00000005" w14:textId="77777777" w:rsidR="008B439E" w:rsidRDefault="008B439E">
      <w:pPr>
        <w:ind w:left="5245"/>
        <w:rPr>
          <w:sz w:val="28"/>
          <w:szCs w:val="28"/>
        </w:rPr>
      </w:pPr>
    </w:p>
    <w:p w14:paraId="00000006" w14:textId="77777777" w:rsidR="008B439E" w:rsidRDefault="008B439E">
      <w:pPr>
        <w:ind w:left="5245"/>
        <w:rPr>
          <w:sz w:val="28"/>
          <w:szCs w:val="28"/>
        </w:rPr>
      </w:pPr>
    </w:p>
    <w:p w14:paraId="00000007" w14:textId="77777777" w:rsidR="008B439E" w:rsidRDefault="008B439E">
      <w:pPr>
        <w:ind w:left="5245"/>
        <w:rPr>
          <w:sz w:val="28"/>
          <w:szCs w:val="28"/>
        </w:rPr>
      </w:pPr>
    </w:p>
    <w:p w14:paraId="00000008" w14:textId="77777777" w:rsidR="008B439E" w:rsidRDefault="008B439E">
      <w:pPr>
        <w:ind w:left="5245"/>
        <w:rPr>
          <w:sz w:val="28"/>
          <w:szCs w:val="28"/>
        </w:rPr>
      </w:pPr>
    </w:p>
    <w:p w14:paraId="00000009" w14:textId="77777777" w:rsidR="008B439E" w:rsidRDefault="008B439E">
      <w:pPr>
        <w:ind w:left="5245"/>
        <w:rPr>
          <w:sz w:val="28"/>
          <w:szCs w:val="28"/>
        </w:rPr>
      </w:pPr>
    </w:p>
    <w:p w14:paraId="0000000A" w14:textId="77777777" w:rsidR="008B439E" w:rsidRDefault="008B439E">
      <w:pPr>
        <w:ind w:left="5245"/>
        <w:rPr>
          <w:sz w:val="28"/>
          <w:szCs w:val="28"/>
        </w:rPr>
      </w:pPr>
    </w:p>
    <w:p w14:paraId="0000000B" w14:textId="77777777" w:rsidR="008B439E" w:rsidRDefault="00BD602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0000000C" w14:textId="77777777" w:rsidR="008B439E" w:rsidRDefault="00BD602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0D" w14:textId="77777777" w:rsidR="008B439E" w:rsidRDefault="00BD6022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0000000E" w14:textId="77777777" w:rsidR="008B439E" w:rsidRDefault="008B439E">
      <w:pPr>
        <w:ind w:left="5245"/>
        <w:rPr>
          <w:sz w:val="28"/>
          <w:szCs w:val="28"/>
        </w:rPr>
      </w:pPr>
    </w:p>
    <w:p w14:paraId="0000000F" w14:textId="77777777" w:rsidR="008B439E" w:rsidRDefault="00BD602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</w:t>
      </w: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</w:t>
      </w:r>
    </w:p>
    <w:p w14:paraId="00000010" w14:textId="77777777" w:rsidR="008B439E" w:rsidRDefault="008B439E">
      <w:pPr>
        <w:rPr>
          <w:sz w:val="28"/>
          <w:szCs w:val="28"/>
        </w:rPr>
      </w:pPr>
    </w:p>
    <w:p w14:paraId="00000011" w14:textId="77777777" w:rsidR="008B439E" w:rsidRDefault="008B439E">
      <w:pPr>
        <w:rPr>
          <w:sz w:val="28"/>
          <w:szCs w:val="28"/>
        </w:rPr>
      </w:pPr>
    </w:p>
    <w:p w14:paraId="00000012" w14:textId="77777777" w:rsidR="008B439E" w:rsidRDefault="008B439E">
      <w:pPr>
        <w:rPr>
          <w:sz w:val="28"/>
          <w:szCs w:val="28"/>
        </w:rPr>
      </w:pPr>
    </w:p>
    <w:p w14:paraId="00000013" w14:textId="77777777" w:rsidR="008B439E" w:rsidRDefault="00BD6022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00000014" w14:textId="77777777" w:rsidR="008B439E" w:rsidRDefault="008B439E">
      <w:pPr>
        <w:jc w:val="center"/>
        <w:rPr>
          <w:sz w:val="28"/>
          <w:szCs w:val="28"/>
        </w:rPr>
      </w:pPr>
    </w:p>
    <w:p w14:paraId="00000015" w14:textId="77777777" w:rsidR="008B439E" w:rsidRDefault="00BD6022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4.2 областного закона «Социальный </w:t>
      </w:r>
      <w:r>
        <w:rPr>
          <w:sz w:val="28"/>
          <w:szCs w:val="28"/>
        </w:rPr>
        <w:t>кодекс Ленинградской области».</w:t>
      </w:r>
    </w:p>
    <w:p w14:paraId="00000016" w14:textId="77777777" w:rsidR="008B439E" w:rsidRDefault="008B439E">
      <w:pPr>
        <w:jc w:val="both"/>
      </w:pPr>
    </w:p>
    <w:p w14:paraId="00000017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00000018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>
        <w:rPr>
          <w:sz w:val="28"/>
          <w:szCs w:val="28"/>
          <w:highlight w:val="white"/>
        </w:rPr>
        <w:t>1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9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2. Обоснование необходимости принятия областного закона на </w:t>
      </w:r>
      <w:r>
        <w:rPr>
          <w:sz w:val="28"/>
          <w:szCs w:val="28"/>
          <w:highlight w:val="white"/>
        </w:rPr>
        <w:t>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A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14:paraId="0000001B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000001C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5. Предложения о разработке нормативных правовых актов, </w:t>
      </w:r>
      <w:r>
        <w:rPr>
          <w:color w:val="000000"/>
          <w:sz w:val="28"/>
          <w:szCs w:val="28"/>
          <w:highlight w:val="white"/>
        </w:rPr>
        <w:t>принятие которых необходимо для реализации областного закона на 1 л.;</w:t>
      </w:r>
    </w:p>
    <w:p w14:paraId="0000001D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Финансово-экономическое обоснование на 1 л.</w:t>
      </w:r>
    </w:p>
    <w:p w14:paraId="0000001E" w14:textId="77777777" w:rsidR="008B439E" w:rsidRDefault="008B439E">
      <w:pPr>
        <w:jc w:val="both"/>
        <w:rPr>
          <w:sz w:val="28"/>
          <w:szCs w:val="28"/>
        </w:rPr>
      </w:pPr>
    </w:p>
    <w:p w14:paraId="0000001F" w14:textId="77777777" w:rsidR="008B439E" w:rsidRDefault="008B439E">
      <w:pPr>
        <w:jc w:val="both"/>
        <w:rPr>
          <w:sz w:val="28"/>
          <w:szCs w:val="28"/>
        </w:rPr>
      </w:pPr>
    </w:p>
    <w:p w14:paraId="00000020" w14:textId="77777777" w:rsidR="008B439E" w:rsidRDefault="008B439E">
      <w:pPr>
        <w:jc w:val="both"/>
        <w:rPr>
          <w:sz w:val="28"/>
          <w:szCs w:val="28"/>
        </w:rPr>
      </w:pPr>
    </w:p>
    <w:p w14:paraId="00000021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22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0000023" w14:textId="77777777" w:rsidR="008B439E" w:rsidRDefault="00BD602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Т.В. Тюрина</w:t>
      </w:r>
    </w:p>
    <w:p w14:paraId="00000024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>
        <w:rPr>
          <w:sz w:val="28"/>
          <w:szCs w:val="28"/>
          <w:highlight w:val="white"/>
        </w:rPr>
        <w:lastRenderedPageBreak/>
        <w:t xml:space="preserve">Проект вносит депутат </w:t>
      </w:r>
    </w:p>
    <w:p w14:paraId="00000025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Законодательного со</w:t>
      </w:r>
      <w:r>
        <w:rPr>
          <w:sz w:val="28"/>
          <w:szCs w:val="28"/>
          <w:highlight w:val="white"/>
        </w:rPr>
        <w:t xml:space="preserve">брания </w:t>
      </w:r>
    </w:p>
    <w:p w14:paraId="00000026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7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8" w14:textId="77777777" w:rsidR="008B439E" w:rsidRDefault="008B439E">
      <w:pPr>
        <w:rPr>
          <w:sz w:val="28"/>
          <w:szCs w:val="28"/>
        </w:rPr>
      </w:pPr>
    </w:p>
    <w:p w14:paraId="00000029" w14:textId="77777777" w:rsidR="008B439E" w:rsidRDefault="008B439E">
      <w:pPr>
        <w:rPr>
          <w:sz w:val="28"/>
          <w:szCs w:val="28"/>
        </w:rPr>
      </w:pPr>
    </w:p>
    <w:p w14:paraId="0000002A" w14:textId="77777777" w:rsidR="008B439E" w:rsidRDefault="008B439E">
      <w:pPr>
        <w:rPr>
          <w:sz w:val="28"/>
          <w:szCs w:val="28"/>
        </w:rPr>
      </w:pPr>
    </w:p>
    <w:p w14:paraId="0000002B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C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D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статью 4.2 областного закона </w:t>
      </w:r>
    </w:p>
    <w:p w14:paraId="0000002E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«Социальный кодекс Ленинградской области»</w:t>
      </w:r>
    </w:p>
    <w:p w14:paraId="0000002F" w14:textId="77777777" w:rsidR="008B439E" w:rsidRDefault="008B439E">
      <w:pPr>
        <w:rPr>
          <w:b/>
          <w:sz w:val="28"/>
          <w:szCs w:val="28"/>
        </w:rPr>
      </w:pPr>
    </w:p>
    <w:p w14:paraId="00000030" w14:textId="77777777" w:rsidR="008B439E" w:rsidRDefault="008B439E">
      <w:pPr>
        <w:rPr>
          <w:b/>
          <w:sz w:val="28"/>
          <w:szCs w:val="28"/>
        </w:rPr>
      </w:pPr>
    </w:p>
    <w:p w14:paraId="00000031" w14:textId="77777777" w:rsidR="008B439E" w:rsidRDefault="00BD6022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2" w14:textId="77777777" w:rsidR="008B439E" w:rsidRDefault="008B439E">
      <w:pPr>
        <w:ind w:firstLine="539"/>
        <w:jc w:val="both"/>
        <w:rPr>
          <w:b/>
          <w:sz w:val="28"/>
          <w:szCs w:val="28"/>
        </w:rPr>
      </w:pPr>
    </w:p>
    <w:p w14:paraId="00000033" w14:textId="77777777" w:rsidR="008B439E" w:rsidRDefault="00BD602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Внести в часть 4 статьи 4.2 областного закона от 17 ноября 2017 года № 72-оз «Социальный кодекс Ленинградской области» (с последующими изменениями) изменение, изложив ее в следующей редакции:</w:t>
      </w:r>
    </w:p>
    <w:p w14:paraId="00000034" w14:textId="77777777" w:rsidR="008B439E" w:rsidRDefault="008B439E">
      <w:pPr>
        <w:ind w:firstLine="539"/>
        <w:jc w:val="both"/>
        <w:rPr>
          <w:sz w:val="28"/>
          <w:szCs w:val="28"/>
        </w:rPr>
      </w:pPr>
    </w:p>
    <w:p w14:paraId="00000035" w14:textId="77777777" w:rsidR="008B439E" w:rsidRDefault="00BD6022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«4. Обучающиеся с ограниченными возможностями здоровья, прожива</w:t>
      </w:r>
      <w:r>
        <w:rPr>
          <w:sz w:val="28"/>
          <w:szCs w:val="28"/>
        </w:rPr>
        <w:t xml:space="preserve">ющие в организациях, осуществляющих образовательную деятельность, обеспечиваются бесплатным питанием. Обучающиеся с ограниченными возможностями здоровья, не проживающие в организациях, осуществляющих образовательную деятельность, обеспечиваются бесплатным </w:t>
      </w:r>
      <w:r>
        <w:rPr>
          <w:sz w:val="28"/>
          <w:szCs w:val="28"/>
        </w:rPr>
        <w:t>двухразовым питанием.».</w:t>
      </w:r>
    </w:p>
    <w:p w14:paraId="00000036" w14:textId="77777777" w:rsidR="008B439E" w:rsidRDefault="008B439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037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8" w14:textId="77777777" w:rsidR="008B439E" w:rsidRDefault="008B439E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9" w14:textId="77777777" w:rsidR="008B439E" w:rsidRDefault="00BD602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по истечении десяти дней после дня его официального опубликования.</w:t>
      </w:r>
      <w:r>
        <w:rPr>
          <w:sz w:val="28"/>
          <w:szCs w:val="28"/>
        </w:rPr>
        <w:tab/>
      </w:r>
    </w:p>
    <w:p w14:paraId="0000003A" w14:textId="77777777" w:rsidR="008B439E" w:rsidRDefault="008B439E">
      <w:pPr>
        <w:jc w:val="both"/>
        <w:rPr>
          <w:sz w:val="28"/>
          <w:szCs w:val="28"/>
        </w:rPr>
      </w:pPr>
    </w:p>
    <w:p w14:paraId="0000003B" w14:textId="77777777" w:rsidR="008B439E" w:rsidRDefault="008B439E">
      <w:pPr>
        <w:jc w:val="both"/>
        <w:rPr>
          <w:sz w:val="28"/>
          <w:szCs w:val="28"/>
        </w:rPr>
      </w:pPr>
    </w:p>
    <w:p w14:paraId="0000003C" w14:textId="77777777" w:rsidR="008B439E" w:rsidRDefault="00BD6022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D" w14:textId="77777777" w:rsidR="008B439E" w:rsidRDefault="00BD6022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3E" w14:textId="77777777" w:rsidR="008B439E" w:rsidRDefault="00BD6022">
      <w:pPr>
        <w:rPr>
          <w:b/>
          <w:sz w:val="28"/>
          <w:szCs w:val="28"/>
        </w:rPr>
      </w:pPr>
      <w:r>
        <w:br w:type="page"/>
      </w:r>
    </w:p>
    <w:p w14:paraId="0000003F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00000040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изменения в статью 4.2 областного закона </w:t>
      </w:r>
    </w:p>
    <w:p w14:paraId="00000041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«Социальный кодекс Ленинградской области»</w:t>
      </w:r>
    </w:p>
    <w:p w14:paraId="00000042" w14:textId="77777777" w:rsidR="008B439E" w:rsidRDefault="008B439E">
      <w:pPr>
        <w:jc w:val="center"/>
        <w:rPr>
          <w:b/>
          <w:sz w:val="28"/>
          <w:szCs w:val="28"/>
        </w:rPr>
      </w:pPr>
    </w:p>
    <w:p w14:paraId="00000043" w14:textId="77777777" w:rsidR="008B439E" w:rsidRDefault="008B439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4" w14:textId="77777777" w:rsidR="008B439E" w:rsidRDefault="00BD6022">
      <w:pPr>
        <w:ind w:firstLine="708"/>
        <w:jc w:val="both"/>
        <w:rPr>
          <w:sz w:val="28"/>
          <w:szCs w:val="28"/>
        </w:rPr>
      </w:pPr>
      <w:bookmarkStart w:id="0" w:name="_heading=h.30j0zll" w:colFirst="0" w:colLast="0"/>
      <w:bookmarkEnd w:id="0"/>
      <w:r>
        <w:rPr>
          <w:sz w:val="28"/>
          <w:szCs w:val="28"/>
        </w:rPr>
        <w:t>Проект областного закона «О внесении изменения в статью 4.2 областного закона «Социальный кодекс Ленингра</w:t>
      </w:r>
      <w:r>
        <w:rPr>
          <w:sz w:val="28"/>
          <w:szCs w:val="28"/>
        </w:rPr>
        <w:t>дской области» (далее – проект) разработан в целях устранения в Социальном кодексе Ленинградской области правовой неопределенности в вопросе обеспечения бесплатным питанием обучающихся с ограниченными возможностями здоровья (далее – обучающиеся с ОВЗ).</w:t>
      </w:r>
    </w:p>
    <w:p w14:paraId="00000045" w14:textId="77777777" w:rsidR="008B439E" w:rsidRDefault="00BD60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 Федерального закона от 14.07.2022 № 299-ФЗ «О внесении изменений в статью 79 Федерального закона «Об образовании в Российской Федерации» (далее - Федеральный закон № 299-ФЗ) конкретизированы положения, касающиеся организации питания обу</w:t>
      </w:r>
      <w:r>
        <w:rPr>
          <w:sz w:val="28"/>
          <w:szCs w:val="28"/>
        </w:rPr>
        <w:t>чающихся с ОВЗ.</w:t>
      </w:r>
    </w:p>
    <w:p w14:paraId="00000046" w14:textId="77777777" w:rsidR="008B439E" w:rsidRDefault="00BD60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часть 7 статьи 79 Федерального закона от 29.12.2012 № 273-ФЗ «Об образовании в Российской Федерации» (далее - Федеральный закон № 273-ФЗ) внесены изменения, в соответствии с которыми установлено, что </w:t>
      </w:r>
      <w:r>
        <w:rPr>
          <w:b/>
          <w:sz w:val="28"/>
          <w:szCs w:val="28"/>
        </w:rPr>
        <w:t>обучающиеся с ОВЗ,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не проживающие в ор</w:t>
      </w:r>
      <w:r>
        <w:rPr>
          <w:b/>
          <w:sz w:val="28"/>
          <w:szCs w:val="28"/>
        </w:rPr>
        <w:t>ганизациях, осуществляющих образовательную деятельность</w:t>
      </w:r>
      <w:r>
        <w:rPr>
          <w:sz w:val="28"/>
          <w:szCs w:val="28"/>
        </w:rPr>
        <w:t xml:space="preserve">, обеспечиваются учредителями таких организаций бесплатным двухразовым питанием за счет бюджетных ассигнований соответствующего бюджета. </w:t>
      </w:r>
    </w:p>
    <w:p w14:paraId="00000047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Ранее в названном положении Федерального закона № 273-ФЗ содерж</w:t>
      </w:r>
      <w:r>
        <w:rPr>
          <w:sz w:val="28"/>
          <w:szCs w:val="28"/>
        </w:rPr>
        <w:t>алась формулировка “</w:t>
      </w:r>
      <w:r>
        <w:rPr>
          <w:b/>
          <w:sz w:val="28"/>
          <w:szCs w:val="28"/>
        </w:rPr>
        <w:t>иные обучающиеся с ограниченными возможностями здоровья</w:t>
      </w:r>
      <w:r>
        <w:rPr>
          <w:sz w:val="28"/>
          <w:szCs w:val="28"/>
        </w:rPr>
        <w:t>”, что, по мнению разработчиков проекта Федерального закона № 299-ФЗ, порождало неоднозначность ее трактовки и применения.</w:t>
      </w:r>
    </w:p>
    <w:p w14:paraId="00000048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свою очередь, положения, направленные на регулирование в</w:t>
      </w:r>
      <w:r>
        <w:rPr>
          <w:sz w:val="28"/>
          <w:szCs w:val="28"/>
        </w:rPr>
        <w:t>опросов обеспечения питанием в образовательных организациях Ленинградской области, установлены в статье 4.2 Социального кодекса Ленинградской области. В соответствии с частью 4 названной статьи обучающиеся с ОВЗ, проживающие в организации, осуществляющей о</w:t>
      </w:r>
      <w:r>
        <w:rPr>
          <w:sz w:val="28"/>
          <w:szCs w:val="28"/>
        </w:rPr>
        <w:t>бразовательную деятельность, обеспечиваются бесплатным питанием.</w:t>
      </w:r>
    </w:p>
    <w:p w14:paraId="00000049" w14:textId="204321B7" w:rsidR="008B439E" w:rsidRDefault="00BD602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Указание на обеспечение питанием иных обучающихся с ОВЗ, в том числе не проживающих в образовательных организациях (включая обучающихся на дому), не содержится в Социальном кодексе Ленинградс</w:t>
      </w:r>
      <w:r>
        <w:rPr>
          <w:sz w:val="28"/>
          <w:szCs w:val="28"/>
        </w:rPr>
        <w:t xml:space="preserve">кой области. Отсутствие </w:t>
      </w:r>
      <w:r w:rsidR="00E51992">
        <w:rPr>
          <w:sz w:val="28"/>
          <w:szCs w:val="28"/>
        </w:rPr>
        <w:t xml:space="preserve">данной </w:t>
      </w:r>
      <w:r>
        <w:rPr>
          <w:sz w:val="28"/>
          <w:szCs w:val="28"/>
        </w:rPr>
        <w:t>правовой нормы порождает неопределенность в той мере, в которой при буквальном толковании части 4 статьи 4.2 основного кодифицированного нормативного акта о мерах социальной поддержки не позволяет установить, имеют ли право обучающи</w:t>
      </w:r>
      <w:r>
        <w:rPr>
          <w:sz w:val="28"/>
          <w:szCs w:val="28"/>
        </w:rPr>
        <w:t>еся с ОВЗ, не проживающие в организациях, осуществляющих образовательную деятельность, на обеспечение бесплатным питанием.</w:t>
      </w:r>
    </w:p>
    <w:p w14:paraId="0000004A" w14:textId="77777777" w:rsidR="008B439E" w:rsidRDefault="00BD6022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целью исключения фрагментарного регулирования вопросов обеспечения питания обучающихся с ОВЗ проектом предлагается внести изменение</w:t>
      </w:r>
      <w:r>
        <w:rPr>
          <w:sz w:val="28"/>
          <w:szCs w:val="28"/>
        </w:rPr>
        <w:t xml:space="preserve"> в статью 4.2 Социального кодекса, указав в части 4 названной </w:t>
      </w:r>
      <w:r>
        <w:rPr>
          <w:sz w:val="28"/>
          <w:szCs w:val="28"/>
        </w:rPr>
        <w:lastRenderedPageBreak/>
        <w:t>статьи, что обучающиеся с ограниченными возможностями здоровья, не проживающие в организациях, осуществляющих образовательную деятельность, обеспечиваются бесплатным двухразовым питанием.</w:t>
      </w:r>
    </w:p>
    <w:p w14:paraId="0000004B" w14:textId="767156BC" w:rsidR="008B439E" w:rsidRDefault="00BD60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</w:t>
      </w:r>
      <w:r>
        <w:rPr>
          <w:sz w:val="28"/>
          <w:szCs w:val="28"/>
        </w:rPr>
        <w:t xml:space="preserve">ие проекта позволит обеспечить достаточную определенность положений Социального кодекса Ленинградской области </w:t>
      </w:r>
      <w:r w:rsidR="00E51992">
        <w:rPr>
          <w:sz w:val="28"/>
          <w:szCs w:val="28"/>
        </w:rPr>
        <w:t>в вопросе</w:t>
      </w:r>
      <w:r>
        <w:rPr>
          <w:sz w:val="28"/>
          <w:szCs w:val="28"/>
        </w:rPr>
        <w:t xml:space="preserve"> организации питания обучающихся с ОВЗ.  </w:t>
      </w:r>
    </w:p>
    <w:p w14:paraId="0000004C" w14:textId="77777777" w:rsidR="008B439E" w:rsidRDefault="00BD60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0000004D" w14:textId="77777777" w:rsidR="008B439E" w:rsidRDefault="008B439E">
      <w:pPr>
        <w:jc w:val="both"/>
        <w:rPr>
          <w:b/>
          <w:sz w:val="28"/>
          <w:szCs w:val="28"/>
        </w:rPr>
      </w:pPr>
    </w:p>
    <w:p w14:paraId="0000004E" w14:textId="77777777" w:rsidR="008B439E" w:rsidRDefault="008B439E">
      <w:pPr>
        <w:jc w:val="both"/>
        <w:rPr>
          <w:sz w:val="28"/>
          <w:szCs w:val="28"/>
        </w:rPr>
      </w:pPr>
    </w:p>
    <w:p w14:paraId="0000004F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0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51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</w:t>
      </w:r>
      <w:r>
        <w:rPr>
          <w:sz w:val="28"/>
          <w:szCs w:val="28"/>
        </w:rPr>
        <w:t xml:space="preserve">                               Т.В. Тюрина</w:t>
      </w:r>
    </w:p>
    <w:p w14:paraId="00000052" w14:textId="77777777" w:rsidR="008B439E" w:rsidRDefault="00BD6022">
      <w:pPr>
        <w:rPr>
          <w:b/>
          <w:sz w:val="28"/>
          <w:szCs w:val="28"/>
        </w:rPr>
      </w:pPr>
      <w:r>
        <w:br w:type="page"/>
      </w:r>
    </w:p>
    <w:p w14:paraId="00000053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Справка о состоянии законодательства в сфере правового регулирования областного закона «О внесении изменения в статью 4.2 областного закона «Социальный кодекс Ленинградской области»</w:t>
      </w:r>
    </w:p>
    <w:p w14:paraId="00000054" w14:textId="77777777" w:rsidR="008B439E" w:rsidRDefault="008B439E">
      <w:pPr>
        <w:jc w:val="both"/>
        <w:rPr>
          <w:sz w:val="28"/>
          <w:szCs w:val="28"/>
        </w:rPr>
      </w:pPr>
    </w:p>
    <w:p w14:paraId="00000055" w14:textId="77777777" w:rsidR="008B439E" w:rsidRDefault="00BD6022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0000056" w14:textId="77777777" w:rsidR="008B439E" w:rsidRDefault="00BD60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Федеральный закон от 29.12.2012 № 273-ФЗ «Об образовании в Российской Федерации»</w:t>
      </w:r>
    </w:p>
    <w:p w14:paraId="00000057" w14:textId="77777777" w:rsidR="008B439E" w:rsidRDefault="00BD60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Федеральный закон от 14.07.2022 № 299-ФЗ «О внесении изменений в статью 79 Федерального закона «Об образовании в Российской Федерации»</w:t>
      </w:r>
    </w:p>
    <w:p w14:paraId="00000058" w14:textId="6FBF4DBB" w:rsidR="008B439E" w:rsidRDefault="00BD6022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</w:pPr>
      <w:r>
        <w:rPr>
          <w:sz w:val="28"/>
          <w:szCs w:val="28"/>
        </w:rPr>
        <w:t>3. Областной закон от 17.11.2017 №</w:t>
      </w:r>
      <w:r w:rsidR="00E51992">
        <w:rPr>
          <w:sz w:val="28"/>
          <w:szCs w:val="28"/>
        </w:rPr>
        <w:t xml:space="preserve"> 72-оз «</w:t>
      </w:r>
      <w:r>
        <w:rPr>
          <w:sz w:val="28"/>
          <w:szCs w:val="28"/>
        </w:rPr>
        <w:t>Социальный кодекс Ленинградской области</w:t>
      </w:r>
      <w:r w:rsidR="00E51992">
        <w:t>»</w:t>
      </w:r>
      <w:r>
        <w:t xml:space="preserve"> </w:t>
      </w:r>
    </w:p>
    <w:p w14:paraId="00000059" w14:textId="77777777" w:rsidR="008B439E" w:rsidRDefault="00BD60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5A" w14:textId="77777777" w:rsidR="008B439E" w:rsidRDefault="008B439E">
      <w:pPr>
        <w:ind w:firstLine="708"/>
        <w:jc w:val="both"/>
        <w:rPr>
          <w:sz w:val="28"/>
          <w:szCs w:val="28"/>
        </w:rPr>
      </w:pPr>
    </w:p>
    <w:p w14:paraId="0000005B" w14:textId="77777777" w:rsidR="008B439E" w:rsidRDefault="008B439E">
      <w:pPr>
        <w:jc w:val="both"/>
        <w:rPr>
          <w:sz w:val="28"/>
          <w:szCs w:val="28"/>
        </w:rPr>
      </w:pPr>
    </w:p>
    <w:p w14:paraId="0000005C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D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5E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5F" w14:textId="77777777" w:rsidR="008B439E" w:rsidRDefault="008B439E">
      <w:pPr>
        <w:spacing w:after="200" w:line="276" w:lineRule="auto"/>
        <w:rPr>
          <w:sz w:val="28"/>
          <w:szCs w:val="28"/>
        </w:rPr>
      </w:pPr>
    </w:p>
    <w:p w14:paraId="00000060" w14:textId="77777777" w:rsidR="008B439E" w:rsidRDefault="008B439E">
      <w:pPr>
        <w:spacing w:after="200" w:line="276" w:lineRule="auto"/>
        <w:rPr>
          <w:b/>
          <w:sz w:val="28"/>
          <w:szCs w:val="28"/>
        </w:rPr>
      </w:pPr>
    </w:p>
    <w:p w14:paraId="00000061" w14:textId="77777777" w:rsidR="008B439E" w:rsidRDefault="00BD6022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62" w14:textId="77777777" w:rsidR="008B439E" w:rsidRDefault="008B439E">
      <w:pPr>
        <w:rPr>
          <w:b/>
          <w:sz w:val="28"/>
          <w:szCs w:val="28"/>
        </w:rPr>
      </w:pPr>
    </w:p>
    <w:p w14:paraId="00000063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64" w14:textId="77777777" w:rsidR="008B439E" w:rsidRDefault="00BD602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и иных действующих на террито</w:t>
      </w:r>
      <w:r>
        <w:rPr>
          <w:b/>
          <w:sz w:val="28"/>
          <w:szCs w:val="28"/>
        </w:rPr>
        <w:t>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изменения в статью 4.2 областного закона «Социальный кодекс Ленинградской области»</w:t>
      </w:r>
    </w:p>
    <w:p w14:paraId="00000065" w14:textId="77777777" w:rsidR="008B439E" w:rsidRDefault="008B439E">
      <w:pPr>
        <w:jc w:val="center"/>
        <w:rPr>
          <w:b/>
          <w:sz w:val="28"/>
          <w:szCs w:val="28"/>
        </w:rPr>
      </w:pPr>
    </w:p>
    <w:p w14:paraId="00000066" w14:textId="77777777" w:rsidR="008B439E" w:rsidRDefault="008B439E">
      <w:pPr>
        <w:rPr>
          <w:b/>
          <w:sz w:val="28"/>
          <w:szCs w:val="28"/>
        </w:rPr>
      </w:pPr>
    </w:p>
    <w:p w14:paraId="00000067" w14:textId="77777777" w:rsidR="008B439E" w:rsidRDefault="00BD60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«О внесении изменения в статью 4.2 областного закона «Социальный кодекс Ленинградской области» не потребует внесения изменений в иные нормативные правовые акты Ленинградской области. </w:t>
      </w:r>
    </w:p>
    <w:p w14:paraId="00000068" w14:textId="77777777" w:rsidR="008B439E" w:rsidRDefault="008B439E">
      <w:pPr>
        <w:ind w:firstLine="708"/>
        <w:jc w:val="both"/>
        <w:rPr>
          <w:sz w:val="28"/>
          <w:szCs w:val="28"/>
        </w:rPr>
      </w:pPr>
    </w:p>
    <w:p w14:paraId="00000069" w14:textId="77777777" w:rsidR="008B439E" w:rsidRDefault="008B439E">
      <w:pPr>
        <w:ind w:firstLine="708"/>
        <w:jc w:val="both"/>
        <w:rPr>
          <w:sz w:val="28"/>
          <w:szCs w:val="28"/>
        </w:rPr>
      </w:pPr>
    </w:p>
    <w:p w14:paraId="0000006A" w14:textId="77777777" w:rsidR="008B439E" w:rsidRDefault="008B439E">
      <w:pPr>
        <w:ind w:firstLine="708"/>
        <w:jc w:val="both"/>
        <w:rPr>
          <w:sz w:val="28"/>
          <w:szCs w:val="28"/>
        </w:rPr>
      </w:pPr>
    </w:p>
    <w:p w14:paraId="0000006B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C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D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</w:t>
      </w:r>
      <w:r>
        <w:rPr>
          <w:sz w:val="28"/>
          <w:szCs w:val="28"/>
        </w:rPr>
        <w:t>радской области                                                                       Т.В. Тюрина</w:t>
      </w:r>
    </w:p>
    <w:p w14:paraId="0000006E" w14:textId="77777777" w:rsidR="008B439E" w:rsidRDefault="00BD6022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6F" w14:textId="77777777" w:rsidR="008B439E" w:rsidRDefault="008B439E">
      <w:pPr>
        <w:rPr>
          <w:b/>
          <w:sz w:val="28"/>
          <w:szCs w:val="28"/>
        </w:rPr>
      </w:pPr>
    </w:p>
    <w:p w14:paraId="00000070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71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«О внесении изменен</w:t>
      </w:r>
      <w:r>
        <w:rPr>
          <w:b/>
          <w:sz w:val="28"/>
          <w:szCs w:val="28"/>
        </w:rPr>
        <w:t>ия в статью 4.2 областного закона «Социальный кодекс Ленинградской области»</w:t>
      </w:r>
    </w:p>
    <w:p w14:paraId="00000072" w14:textId="77777777" w:rsidR="008B439E" w:rsidRDefault="008B439E">
      <w:pPr>
        <w:jc w:val="center"/>
        <w:rPr>
          <w:sz w:val="28"/>
          <w:szCs w:val="28"/>
        </w:rPr>
      </w:pPr>
    </w:p>
    <w:p w14:paraId="00000073" w14:textId="77777777" w:rsidR="008B439E" w:rsidRDefault="008B439E">
      <w:pPr>
        <w:jc w:val="both"/>
        <w:rPr>
          <w:b/>
          <w:sz w:val="32"/>
          <w:szCs w:val="32"/>
        </w:rPr>
      </w:pPr>
    </w:p>
    <w:p w14:paraId="00000074" w14:textId="77777777" w:rsidR="008B439E" w:rsidRDefault="008B439E">
      <w:pPr>
        <w:jc w:val="both"/>
        <w:rPr>
          <w:b/>
          <w:sz w:val="32"/>
          <w:szCs w:val="32"/>
        </w:rPr>
      </w:pPr>
    </w:p>
    <w:p w14:paraId="00000075" w14:textId="77777777" w:rsidR="008B439E" w:rsidRDefault="00BD6022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Для реализации областного закона «О внесении изменения в статью 4.2 областного закона «Социальный кодекс Ленинградской области» не потребуется разработки иных нормативных правов</w:t>
      </w:r>
      <w:r>
        <w:rPr>
          <w:sz w:val="28"/>
          <w:szCs w:val="28"/>
        </w:rPr>
        <w:t xml:space="preserve">ых актов Ленинградской области.  </w:t>
      </w:r>
    </w:p>
    <w:p w14:paraId="00000076" w14:textId="77777777" w:rsidR="008B439E" w:rsidRDefault="008B439E">
      <w:pPr>
        <w:ind w:firstLine="709"/>
        <w:jc w:val="both"/>
        <w:rPr>
          <w:sz w:val="28"/>
          <w:szCs w:val="28"/>
        </w:rPr>
      </w:pPr>
    </w:p>
    <w:p w14:paraId="00000077" w14:textId="77777777" w:rsidR="008B439E" w:rsidRDefault="008B439E">
      <w:pPr>
        <w:ind w:firstLine="709"/>
        <w:jc w:val="both"/>
        <w:rPr>
          <w:sz w:val="28"/>
          <w:szCs w:val="28"/>
        </w:rPr>
      </w:pPr>
    </w:p>
    <w:p w14:paraId="00000078" w14:textId="77777777" w:rsidR="008B439E" w:rsidRDefault="008B439E">
      <w:pPr>
        <w:ind w:firstLine="709"/>
        <w:jc w:val="both"/>
        <w:rPr>
          <w:sz w:val="28"/>
          <w:szCs w:val="28"/>
        </w:rPr>
      </w:pPr>
    </w:p>
    <w:p w14:paraId="00000079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7A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B" w14:textId="77777777" w:rsidR="008B439E" w:rsidRDefault="00BD6022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  <w:r>
        <w:br w:type="page"/>
      </w:r>
    </w:p>
    <w:p w14:paraId="0000007C" w14:textId="77777777" w:rsidR="008B439E" w:rsidRDefault="008B439E">
      <w:pPr>
        <w:rPr>
          <w:b/>
          <w:sz w:val="28"/>
          <w:szCs w:val="28"/>
        </w:rPr>
      </w:pPr>
    </w:p>
    <w:p w14:paraId="0000007D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7E" w14:textId="77777777" w:rsidR="008B439E" w:rsidRDefault="00BD6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«О внесении </w:t>
      </w:r>
      <w:r>
        <w:rPr>
          <w:b/>
          <w:sz w:val="28"/>
          <w:szCs w:val="28"/>
        </w:rPr>
        <w:t>изменения в статью 4.2 областного закона «Социальный кодекс Ленинградской области»</w:t>
      </w:r>
    </w:p>
    <w:p w14:paraId="0000007F" w14:textId="77777777" w:rsidR="008B439E" w:rsidRDefault="008B439E">
      <w:pPr>
        <w:jc w:val="center"/>
        <w:rPr>
          <w:sz w:val="28"/>
          <w:szCs w:val="28"/>
        </w:rPr>
      </w:pPr>
    </w:p>
    <w:p w14:paraId="00000080" w14:textId="77777777" w:rsidR="008B439E" w:rsidRDefault="008B439E">
      <w:pPr>
        <w:jc w:val="both"/>
        <w:rPr>
          <w:sz w:val="28"/>
          <w:szCs w:val="28"/>
        </w:rPr>
      </w:pPr>
    </w:p>
    <w:p w14:paraId="00000081" w14:textId="77777777" w:rsidR="008B439E" w:rsidRDefault="00BD60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«О внесении изменения в статью 4.2 областного закона «Социальный кодекс Ленинградской области» не потребует увеличения расходной части областного бюджета Ленинградской области.</w:t>
      </w:r>
    </w:p>
    <w:p w14:paraId="00000082" w14:textId="589C0932" w:rsidR="008B439E" w:rsidRDefault="00BD6022" w:rsidP="0013097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Правительства Ленинградск</w:t>
      </w:r>
      <w:r>
        <w:rPr>
          <w:sz w:val="28"/>
          <w:szCs w:val="28"/>
        </w:rPr>
        <w:t>ой области от 06.04.2020 № 176</w:t>
      </w:r>
      <w:r w:rsidR="00130978">
        <w:rPr>
          <w:sz w:val="28"/>
          <w:szCs w:val="28"/>
        </w:rPr>
        <w:t xml:space="preserve"> «</w:t>
      </w:r>
      <w:r w:rsidR="00130978">
        <w:rPr>
          <w:sz w:val="28"/>
          <w:szCs w:val="28"/>
        </w:rPr>
        <w:t>О выплате компенсации за обеспечение бесплатным двухразовым питанием обучающихся с ограниченными возможностями здоровья, зачисленных в государственные общеобразовательные организации Ленинградской области и осваивающих основные общеоб</w:t>
      </w:r>
      <w:r w:rsidR="00130978">
        <w:rPr>
          <w:sz w:val="28"/>
          <w:szCs w:val="28"/>
        </w:rPr>
        <w:t xml:space="preserve">разовательные программы на дому» </w:t>
      </w:r>
      <w:bookmarkStart w:id="1" w:name="_GoBack"/>
      <w:bookmarkEnd w:id="1"/>
      <w:r>
        <w:rPr>
          <w:sz w:val="28"/>
          <w:szCs w:val="28"/>
        </w:rPr>
        <w:t>в областном бюджете Ленинградской области на 2022 год предусмотрены расходы на компенсационные выплаты за обеспечение бесплатным двухразовым питанием обучающихся с ограниченными возможностями здоровья, зачисленных в государст</w:t>
      </w:r>
      <w:r>
        <w:rPr>
          <w:sz w:val="28"/>
          <w:szCs w:val="28"/>
        </w:rPr>
        <w:t xml:space="preserve">венные общеобразовательные организации Ленинградской области и осваивающих основные общеобразовательные программы на дому, в сумме 7 152,0 тыс. руб. </w:t>
      </w:r>
    </w:p>
    <w:p w14:paraId="00000083" w14:textId="77777777" w:rsidR="008B439E" w:rsidRDefault="008B439E">
      <w:pPr>
        <w:ind w:firstLine="720"/>
        <w:jc w:val="both"/>
        <w:rPr>
          <w:sz w:val="28"/>
          <w:szCs w:val="28"/>
        </w:rPr>
      </w:pPr>
    </w:p>
    <w:p w14:paraId="00000084" w14:textId="77777777" w:rsidR="008B439E" w:rsidRDefault="00BD60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00000085" w14:textId="77777777" w:rsidR="008B439E" w:rsidRDefault="008B439E">
      <w:pPr>
        <w:rPr>
          <w:sz w:val="28"/>
          <w:szCs w:val="28"/>
        </w:rPr>
      </w:pPr>
    </w:p>
    <w:p w14:paraId="00000086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7" w14:textId="77777777" w:rsidR="008B439E" w:rsidRDefault="00BD60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8" w14:textId="77777777" w:rsidR="008B439E" w:rsidRDefault="00BD6022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</w:t>
      </w:r>
      <w:r>
        <w:rPr>
          <w:sz w:val="28"/>
          <w:szCs w:val="28"/>
        </w:rPr>
        <w:t xml:space="preserve">                            Т.В. Тюрина</w:t>
      </w:r>
    </w:p>
    <w:sectPr w:rsidR="008B439E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9E"/>
    <w:rsid w:val="00130978"/>
    <w:rsid w:val="008B439E"/>
    <w:rsid w:val="00BD6022"/>
    <w:rsid w:val="00E5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241A"/>
  <w15:docId w15:val="{E190F476-B8DB-4923-A895-DC1A18BC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xzrfQOo8mJBsvXEDCljbHIa5BA==">AMUW2mVthT8BKhAuSRZEEF3InMgHMOfFfNz5ONxQ+RJqxYdrC7Ugofop12JRcGgUjhy4N0iva7ShFUdAoTrQ0pJq299zQjlJm3JqU84CZRr5jSpYegkiDlbwt9XhcpoZyHj9IpLnF0RM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2</cp:revision>
  <dcterms:created xsi:type="dcterms:W3CDTF">2022-07-06T08:05:00Z</dcterms:created>
  <dcterms:modified xsi:type="dcterms:W3CDTF">2022-08-15T07:34:00Z</dcterms:modified>
</cp:coreProperties>
</file>