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7C1" w:rsidRPr="001D3F22" w:rsidRDefault="003C37C1" w:rsidP="003C37C1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602F5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Pr="000F7255">
        <w:rPr>
          <w:rFonts w:ascii="Times New Roman" w:hAnsi="Times New Roman"/>
          <w:b/>
          <w:sz w:val="28"/>
          <w:szCs w:val="28"/>
        </w:rPr>
        <w:t>О внесении изменения в статью 14 областного закона «</w:t>
      </w:r>
      <w:r w:rsidRPr="000F7255">
        <w:rPr>
          <w:rFonts w:ascii="Times New Roman" w:hAnsi="Times New Roman"/>
          <w:b/>
          <w:bCs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1439BD">
        <w:rPr>
          <w:rFonts w:ascii="Times New Roman" w:hAnsi="Times New Roman"/>
          <w:b/>
          <w:sz w:val="28"/>
          <w:szCs w:val="28"/>
        </w:rPr>
        <w:t>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35CF5">
        <w:rPr>
          <w:sz w:val="28"/>
          <w:szCs w:val="28"/>
        </w:rPr>
        <w:t xml:space="preserve">Принятие областного закона </w:t>
      </w:r>
      <w:r w:rsidRPr="00F50E5A">
        <w:rPr>
          <w:color w:val="000000"/>
          <w:sz w:val="28"/>
          <w:szCs w:val="28"/>
        </w:rPr>
        <w:t>«</w:t>
      </w:r>
      <w:r w:rsidRPr="00F50E5A">
        <w:rPr>
          <w:sz w:val="28"/>
          <w:szCs w:val="28"/>
        </w:rPr>
        <w:t>О внесении изменения в статью 14 областного закона «</w:t>
      </w:r>
      <w:r w:rsidRPr="00F50E5A">
        <w:rPr>
          <w:rFonts w:eastAsia="Calibri"/>
          <w:bCs/>
          <w:sz w:val="28"/>
          <w:szCs w:val="28"/>
          <w:lang w:eastAsia="en-US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F50E5A">
        <w:rPr>
          <w:rFonts w:eastAsia="Calibri"/>
          <w:sz w:val="28"/>
          <w:szCs w:val="28"/>
        </w:rPr>
        <w:t>»</w:t>
      </w:r>
      <w:r w:rsidRPr="00A72183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потребует признания утратившим силу р</w:t>
      </w:r>
      <w:r>
        <w:rPr>
          <w:rFonts w:eastAsia="Calibri"/>
          <w:sz w:val="28"/>
          <w:szCs w:val="28"/>
          <w:lang w:eastAsia="en-US"/>
        </w:rPr>
        <w:t>аспоряжения комитета по жилищно-коммунальному хозяйству Ленинградской области от 17 декабря 2018 года № 228 «Об утверждении Порядка осуществления Некоммерческой организацией «Фонд капитального ремонта многоквартирных домов Ленинградской области» приемки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оказанных услуг и (или) выполненных работ по капитальному ремонту общего имущества в многоквартирном доме, порядка урегулирования разногласий, возникающих в ходе осуществления приемки оказанных услуг и</w:t>
      </w:r>
      <w:r w:rsidR="00F84D3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(или) выполненных работ по капитальному ремонту общего имущества в многоквартирном доме».</w:t>
      </w:r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3C37C1" w:rsidRPr="004F6BEB" w:rsidRDefault="003C37C1" w:rsidP="003C37C1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3C37C1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 Н.Ф. Зайцева</w:t>
      </w: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C37C1"/>
    <w:rsid w:val="002C77AC"/>
    <w:rsid w:val="003C37C1"/>
    <w:rsid w:val="003F4855"/>
    <w:rsid w:val="00437DD1"/>
    <w:rsid w:val="00497B70"/>
    <w:rsid w:val="005F5F2D"/>
    <w:rsid w:val="00602F5A"/>
    <w:rsid w:val="00656426"/>
    <w:rsid w:val="0069439F"/>
    <w:rsid w:val="006D6D83"/>
    <w:rsid w:val="007A6ED1"/>
    <w:rsid w:val="00897A7D"/>
    <w:rsid w:val="00B47836"/>
    <w:rsid w:val="00C05C04"/>
    <w:rsid w:val="00C97403"/>
    <w:rsid w:val="00CB06CA"/>
    <w:rsid w:val="00D903EC"/>
    <w:rsid w:val="00E4316D"/>
    <w:rsid w:val="00E6267F"/>
    <w:rsid w:val="00F318B6"/>
    <w:rsid w:val="00F84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18</cp:revision>
  <cp:lastPrinted>2022-07-20T11:08:00Z</cp:lastPrinted>
  <dcterms:created xsi:type="dcterms:W3CDTF">2021-03-03T07:56:00Z</dcterms:created>
  <dcterms:modified xsi:type="dcterms:W3CDTF">2022-07-20T11:09:00Z</dcterms:modified>
</cp:coreProperties>
</file>