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124867">
        <w:rPr>
          <w:sz w:val="28"/>
          <w:szCs w:val="28"/>
        </w:rPr>
        <w:t xml:space="preserve">О внесении изменения в статью </w:t>
      </w:r>
      <w:r w:rsidR="0005636B">
        <w:rPr>
          <w:sz w:val="28"/>
          <w:szCs w:val="28"/>
        </w:rPr>
        <w:t>9</w:t>
      </w:r>
      <w:r w:rsidR="00124867">
        <w:rPr>
          <w:sz w:val="28"/>
          <w:szCs w:val="28"/>
        </w:rPr>
        <w:t xml:space="preserve"> областного закона </w:t>
      </w:r>
      <w:r w:rsidR="00124867">
        <w:rPr>
          <w:sz w:val="28"/>
          <w:szCs w:val="28"/>
        </w:rPr>
        <w:br/>
        <w:t xml:space="preserve">«О </w:t>
      </w:r>
      <w:r w:rsidR="0005636B">
        <w:rPr>
          <w:sz w:val="28"/>
          <w:szCs w:val="28"/>
        </w:rPr>
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7F449A" w:rsidRDefault="00EF3F2C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05636B">
        <w:rPr>
          <w:sz w:val="28"/>
          <w:szCs w:val="28"/>
        </w:rPr>
        <w:t>О внесении изменения в статью 9</w:t>
      </w:r>
      <w:r w:rsidR="00124867">
        <w:rPr>
          <w:sz w:val="28"/>
          <w:szCs w:val="28"/>
        </w:rPr>
        <w:t xml:space="preserve"> областного закона «</w:t>
      </w:r>
      <w:r w:rsidR="0005636B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7F449A">
        <w:rPr>
          <w:sz w:val="28"/>
          <w:szCs w:val="28"/>
        </w:rPr>
        <w:t>»</w:t>
      </w:r>
      <w:r w:rsidR="00F47FF9">
        <w:rPr>
          <w:sz w:val="28"/>
          <w:szCs w:val="28"/>
        </w:rPr>
        <w:t xml:space="preserve"> составляе</w:t>
      </w:r>
      <w:r>
        <w:rPr>
          <w:sz w:val="28"/>
          <w:szCs w:val="28"/>
        </w:rPr>
        <w:t>т</w:t>
      </w:r>
      <w:r w:rsidR="007F449A">
        <w:rPr>
          <w:sz w:val="28"/>
          <w:szCs w:val="28"/>
        </w:rPr>
        <w:t xml:space="preserve"> </w:t>
      </w:r>
      <w:bookmarkStart w:id="0" w:name="_GoBack"/>
      <w:bookmarkEnd w:id="0"/>
      <w:r w:rsidR="007F449A">
        <w:rPr>
          <w:sz w:val="28"/>
          <w:szCs w:val="28"/>
        </w:rPr>
        <w:t xml:space="preserve">Федеральный закон от </w:t>
      </w:r>
      <w:r w:rsidR="0005636B">
        <w:rPr>
          <w:sz w:val="28"/>
          <w:szCs w:val="28"/>
        </w:rPr>
        <w:t>27.07.2004 № 79-ФЗ «О государственной гражданской службе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</w:t>
      </w:r>
      <w:r>
        <w:rPr>
          <w:rFonts w:eastAsia="Calibri"/>
          <w:bCs/>
          <w:sz w:val="28"/>
          <w:szCs w:val="28"/>
          <w:lang w:eastAsia="en-US"/>
        </w:rPr>
        <w:t xml:space="preserve">льства Ленинградской области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                           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            И.В.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</w:t>
      </w:r>
      <w:r w:rsidRPr="003D719D">
        <w:rPr>
          <w:rFonts w:eastAsia="Calibri"/>
          <w:bCs/>
          <w:sz w:val="28"/>
          <w:szCs w:val="28"/>
          <w:lang w:eastAsia="en-US"/>
        </w:rPr>
        <w:t>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FF9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20</cp:revision>
  <cp:lastPrinted>2021-06-28T13:54:00Z</cp:lastPrinted>
  <dcterms:created xsi:type="dcterms:W3CDTF">2021-06-09T08:17:00Z</dcterms:created>
  <dcterms:modified xsi:type="dcterms:W3CDTF">2022-06-27T07:50:00Z</dcterms:modified>
</cp:coreProperties>
</file>