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63CA" w:rsidRPr="00B87956" w:rsidRDefault="006F63CA" w:rsidP="006F63CA">
      <w:pPr>
        <w:overflowPunct/>
        <w:jc w:val="center"/>
        <w:textAlignment w:val="auto"/>
        <w:rPr>
          <w:b/>
          <w:sz w:val="28"/>
          <w:szCs w:val="28"/>
        </w:rPr>
      </w:pPr>
      <w:r w:rsidRPr="00B87956">
        <w:rPr>
          <w:b/>
          <w:sz w:val="28"/>
          <w:szCs w:val="28"/>
        </w:rPr>
        <w:t>ОБОСНОВАНИЕ</w:t>
      </w:r>
    </w:p>
    <w:p w:rsidR="000C486A" w:rsidRDefault="006F63CA" w:rsidP="006F63CA">
      <w:pPr>
        <w:overflowPunct/>
        <w:jc w:val="center"/>
        <w:textAlignment w:val="auto"/>
        <w:rPr>
          <w:sz w:val="28"/>
          <w:szCs w:val="28"/>
        </w:rPr>
      </w:pPr>
      <w:r w:rsidRPr="008678E0">
        <w:rPr>
          <w:sz w:val="28"/>
          <w:szCs w:val="28"/>
        </w:rPr>
        <w:t>необходимости принятия областного закона</w:t>
      </w:r>
      <w:r>
        <w:rPr>
          <w:sz w:val="28"/>
          <w:szCs w:val="28"/>
        </w:rPr>
        <w:t xml:space="preserve"> </w:t>
      </w:r>
    </w:p>
    <w:p w:rsidR="00494034" w:rsidRDefault="00494034" w:rsidP="00494034">
      <w:pPr>
        <w:overflowPunct/>
        <w:jc w:val="center"/>
        <w:textAlignment w:val="auto"/>
        <w:rPr>
          <w:bCs/>
          <w:sz w:val="28"/>
          <w:szCs w:val="28"/>
        </w:rPr>
      </w:pPr>
      <w:r w:rsidRPr="00AE06D2">
        <w:rPr>
          <w:sz w:val="28"/>
          <w:szCs w:val="28"/>
        </w:rPr>
        <w:t>«</w:t>
      </w:r>
      <w:r w:rsidRPr="00AE06D2">
        <w:rPr>
          <w:bCs/>
          <w:sz w:val="28"/>
          <w:szCs w:val="28"/>
        </w:rPr>
        <w:t xml:space="preserve">О признании </w:t>
      </w:r>
      <w:proofErr w:type="gramStart"/>
      <w:r w:rsidRPr="00AE06D2">
        <w:rPr>
          <w:bCs/>
          <w:sz w:val="28"/>
          <w:szCs w:val="28"/>
        </w:rPr>
        <w:t>утратившими</w:t>
      </w:r>
      <w:proofErr w:type="gramEnd"/>
      <w:r w:rsidRPr="00AE06D2">
        <w:rPr>
          <w:bCs/>
          <w:sz w:val="28"/>
          <w:szCs w:val="28"/>
        </w:rPr>
        <w:t xml:space="preserve"> силу областного закона «О порядке отзыва Губернатора Ленинградской области» и отдельных положений областных законов»</w:t>
      </w:r>
    </w:p>
    <w:p w:rsidR="006F63CA" w:rsidRDefault="00494034" w:rsidP="00494034">
      <w:pPr>
        <w:overflowPunct/>
        <w:jc w:val="center"/>
        <w:textAlignment w:val="auto"/>
        <w:rPr>
          <w:b/>
          <w:sz w:val="28"/>
          <w:szCs w:val="28"/>
        </w:rPr>
      </w:pPr>
      <w:r>
        <w:rPr>
          <w:bCs/>
          <w:sz w:val="28"/>
          <w:szCs w:val="28"/>
        </w:rPr>
        <w:t xml:space="preserve"> (далее - Проект)</w:t>
      </w:r>
    </w:p>
    <w:p w:rsidR="00494034" w:rsidRDefault="00494034" w:rsidP="00494034">
      <w:pPr>
        <w:overflowPunct/>
        <w:jc w:val="center"/>
        <w:textAlignment w:val="auto"/>
        <w:rPr>
          <w:b/>
          <w:sz w:val="28"/>
          <w:szCs w:val="28"/>
        </w:rPr>
      </w:pPr>
    </w:p>
    <w:p w:rsidR="00494034" w:rsidRPr="0062204F" w:rsidRDefault="00130C0B" w:rsidP="001C0045">
      <w:pPr>
        <w:overflowPunct/>
        <w:ind w:firstLine="709"/>
        <w:jc w:val="both"/>
        <w:textAlignment w:val="auto"/>
        <w:rPr>
          <w:rFonts w:eastAsiaTheme="minorHAnsi"/>
          <w:sz w:val="28"/>
          <w:szCs w:val="28"/>
          <w:lang w:eastAsia="en-US"/>
        </w:rPr>
      </w:pPr>
      <w:proofErr w:type="gramStart"/>
      <w:r w:rsidRPr="0062204F">
        <w:rPr>
          <w:sz w:val="28"/>
          <w:szCs w:val="28"/>
        </w:rPr>
        <w:t xml:space="preserve">На основании пункта </w:t>
      </w:r>
      <w:r w:rsidR="00494034" w:rsidRPr="0062204F">
        <w:rPr>
          <w:sz w:val="28"/>
          <w:szCs w:val="28"/>
        </w:rPr>
        <w:t xml:space="preserve"> 34 части 2 статьи 64 </w:t>
      </w:r>
      <w:r w:rsidR="00494034" w:rsidRPr="0062204F">
        <w:rPr>
          <w:rFonts w:eastAsiaTheme="minorHAnsi"/>
          <w:sz w:val="28"/>
          <w:szCs w:val="28"/>
          <w:lang w:eastAsia="en-US"/>
        </w:rPr>
        <w:t>Федерального закона  от 21 декабря 2021 года № 414-ФЗ «Об общих принципах организации публичной власти в субъектах Российской Федерации» (далее – Федеральный закон</w:t>
      </w:r>
      <w:r w:rsidR="00675355" w:rsidRPr="0062204F">
        <w:rPr>
          <w:rFonts w:eastAsiaTheme="minorHAnsi"/>
          <w:sz w:val="28"/>
          <w:szCs w:val="28"/>
          <w:lang w:eastAsia="en-US"/>
        </w:rPr>
        <w:t xml:space="preserve"> об общих принципах публичной власти</w:t>
      </w:r>
      <w:r w:rsidR="00494034" w:rsidRPr="0062204F">
        <w:rPr>
          <w:rFonts w:eastAsiaTheme="minorHAnsi"/>
          <w:sz w:val="28"/>
          <w:szCs w:val="28"/>
          <w:lang w:eastAsia="en-US"/>
        </w:rPr>
        <w:t>)</w:t>
      </w:r>
      <w:r w:rsidRPr="0062204F">
        <w:rPr>
          <w:rFonts w:eastAsiaTheme="minorHAnsi"/>
          <w:sz w:val="28"/>
          <w:szCs w:val="28"/>
          <w:lang w:eastAsia="en-US"/>
        </w:rPr>
        <w:t xml:space="preserve">  утрачивают силу положения </w:t>
      </w:r>
      <w:r w:rsidR="0062204F" w:rsidRPr="0062204F">
        <w:rPr>
          <w:rFonts w:eastAsiaTheme="minorHAnsi"/>
          <w:sz w:val="28"/>
          <w:szCs w:val="28"/>
          <w:lang w:eastAsia="en-US"/>
        </w:rPr>
        <w:t xml:space="preserve"> части 7.1 статьи 19 Федерального закона «Об общих принципах организации законодательных (представительных) и исполнительных органов государственной власти субъектов Российской Федерации» о том, что</w:t>
      </w:r>
      <w:proofErr w:type="gramEnd"/>
      <w:r w:rsidR="0062204F" w:rsidRPr="0062204F">
        <w:rPr>
          <w:rFonts w:eastAsiaTheme="minorHAnsi"/>
          <w:sz w:val="28"/>
          <w:szCs w:val="28"/>
          <w:lang w:eastAsia="en-US"/>
        </w:rPr>
        <w:t xml:space="preserve">  </w:t>
      </w:r>
      <w:r w:rsidR="00675355" w:rsidRPr="0062204F">
        <w:rPr>
          <w:rFonts w:eastAsiaTheme="minorHAnsi"/>
          <w:sz w:val="28"/>
          <w:szCs w:val="28"/>
          <w:lang w:eastAsia="en-US"/>
        </w:rPr>
        <w:t>законом</w:t>
      </w:r>
      <w:r w:rsidR="00494034" w:rsidRPr="0062204F">
        <w:rPr>
          <w:rFonts w:eastAsiaTheme="minorHAnsi"/>
          <w:sz w:val="28"/>
          <w:szCs w:val="28"/>
          <w:lang w:eastAsia="en-US"/>
        </w:rPr>
        <w:t xml:space="preserve"> субъекта Российской Федерации, регулирующим отзыв высшего должностного лица субъекта Российской Федерации (руководителя высшего исполнительного органа государственной власти субъекта Российской Федерации), должны предусматриваться основания и процедура </w:t>
      </w:r>
      <w:r w:rsidR="00675355" w:rsidRPr="0062204F">
        <w:rPr>
          <w:rFonts w:eastAsiaTheme="minorHAnsi"/>
          <w:sz w:val="28"/>
          <w:szCs w:val="28"/>
          <w:lang w:eastAsia="en-US"/>
        </w:rPr>
        <w:t>его отзыва.</w:t>
      </w:r>
    </w:p>
    <w:p w:rsidR="00675355" w:rsidRPr="0062204F" w:rsidRDefault="00675355" w:rsidP="0062204F">
      <w:pPr>
        <w:overflowPunct/>
        <w:ind w:firstLine="709"/>
        <w:jc w:val="both"/>
        <w:textAlignment w:val="auto"/>
        <w:rPr>
          <w:rFonts w:eastAsiaTheme="minorHAnsi"/>
          <w:sz w:val="28"/>
          <w:szCs w:val="28"/>
          <w:lang w:eastAsia="en-US"/>
        </w:rPr>
      </w:pPr>
      <w:r w:rsidRPr="0062204F">
        <w:rPr>
          <w:rFonts w:eastAsiaTheme="minorHAnsi"/>
          <w:sz w:val="28"/>
          <w:szCs w:val="28"/>
          <w:lang w:eastAsia="en-US"/>
        </w:rPr>
        <w:t>Федеральный закон</w:t>
      </w:r>
      <w:r w:rsidR="0062204F" w:rsidRPr="0062204F">
        <w:rPr>
          <w:rFonts w:eastAsiaTheme="minorHAnsi"/>
          <w:sz w:val="28"/>
          <w:szCs w:val="28"/>
          <w:lang w:eastAsia="en-US"/>
        </w:rPr>
        <w:t xml:space="preserve"> </w:t>
      </w:r>
      <w:r w:rsidR="0062204F">
        <w:rPr>
          <w:rFonts w:eastAsiaTheme="minorHAnsi"/>
          <w:sz w:val="28"/>
          <w:szCs w:val="28"/>
          <w:lang w:eastAsia="en-US"/>
        </w:rPr>
        <w:t xml:space="preserve">об общих принципах организации публичной власти </w:t>
      </w:r>
      <w:r w:rsidR="0062204F" w:rsidRPr="0062204F">
        <w:rPr>
          <w:rFonts w:eastAsiaTheme="minorHAnsi"/>
          <w:sz w:val="28"/>
          <w:szCs w:val="28"/>
          <w:lang w:eastAsia="en-US"/>
        </w:rPr>
        <w:t xml:space="preserve">также </w:t>
      </w:r>
      <w:r w:rsidR="001C0045">
        <w:rPr>
          <w:rFonts w:eastAsiaTheme="minorHAnsi"/>
          <w:sz w:val="28"/>
          <w:szCs w:val="28"/>
          <w:lang w:eastAsia="en-US"/>
        </w:rPr>
        <w:t xml:space="preserve">больше </w:t>
      </w:r>
      <w:r w:rsidR="0062204F" w:rsidRPr="0062204F">
        <w:rPr>
          <w:rFonts w:eastAsiaTheme="minorHAnsi"/>
          <w:sz w:val="28"/>
          <w:szCs w:val="28"/>
          <w:lang w:eastAsia="en-US"/>
        </w:rPr>
        <w:t>не предусматривает институт отзыва высшего должностного лица субъекта Российской Федерации.</w:t>
      </w:r>
    </w:p>
    <w:p w:rsidR="00C144F4" w:rsidRDefault="007507F6" w:rsidP="00C144F4">
      <w:pPr>
        <w:overflowPunct/>
        <w:ind w:firstLine="709"/>
        <w:jc w:val="both"/>
        <w:textAlignment w:val="auto"/>
        <w:rPr>
          <w:bCs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На основании изложенного признаю</w:t>
      </w:r>
      <w:r w:rsidR="0062204F" w:rsidRPr="0062204F">
        <w:rPr>
          <w:rFonts w:eastAsiaTheme="minorHAnsi"/>
          <w:sz w:val="28"/>
          <w:szCs w:val="28"/>
          <w:lang w:eastAsia="en-US"/>
        </w:rPr>
        <w:t>тся утратившим</w:t>
      </w:r>
      <w:r>
        <w:rPr>
          <w:rFonts w:eastAsiaTheme="minorHAnsi"/>
          <w:sz w:val="28"/>
          <w:szCs w:val="28"/>
          <w:lang w:eastAsia="en-US"/>
        </w:rPr>
        <w:t>и</w:t>
      </w:r>
      <w:r w:rsidR="0062204F" w:rsidRPr="0062204F">
        <w:rPr>
          <w:rFonts w:eastAsiaTheme="minorHAnsi"/>
          <w:sz w:val="28"/>
          <w:szCs w:val="28"/>
          <w:lang w:eastAsia="en-US"/>
        </w:rPr>
        <w:t xml:space="preserve"> силу </w:t>
      </w:r>
      <w:r w:rsidR="005C1D03" w:rsidRPr="005C1D03">
        <w:rPr>
          <w:rFonts w:eastAsiaTheme="minorHAnsi"/>
          <w:sz w:val="28"/>
          <w:szCs w:val="28"/>
          <w:lang w:eastAsia="en-US"/>
        </w:rPr>
        <w:t xml:space="preserve"> </w:t>
      </w:r>
      <w:r w:rsidR="0062204F" w:rsidRPr="0062204F">
        <w:rPr>
          <w:rFonts w:eastAsiaTheme="minorHAnsi"/>
          <w:sz w:val="28"/>
          <w:szCs w:val="28"/>
          <w:lang w:eastAsia="en-US"/>
        </w:rPr>
        <w:t xml:space="preserve"> </w:t>
      </w:r>
      <w:r w:rsidR="0062204F" w:rsidRPr="0062204F">
        <w:rPr>
          <w:bCs/>
          <w:sz w:val="28"/>
          <w:szCs w:val="28"/>
        </w:rPr>
        <w:t>областной закон «О порядке отзыва Губернатора Ленинградской области» и отдельные положения иных областных законов, вносящие в него изменения.</w:t>
      </w:r>
    </w:p>
    <w:p w:rsidR="00C144F4" w:rsidRPr="0062204F" w:rsidRDefault="00C144F4" w:rsidP="00C144F4">
      <w:pPr>
        <w:overflowPunct/>
        <w:ind w:firstLine="709"/>
        <w:jc w:val="both"/>
        <w:textAlignment w:val="auto"/>
        <w:rPr>
          <w:rFonts w:eastAsiaTheme="minorHAnsi"/>
          <w:sz w:val="28"/>
          <w:szCs w:val="28"/>
          <w:lang w:eastAsia="en-US"/>
        </w:rPr>
      </w:pPr>
      <w:r>
        <w:rPr>
          <w:bCs/>
          <w:sz w:val="28"/>
          <w:szCs w:val="28"/>
        </w:rPr>
        <w:t xml:space="preserve">Дата вступления в силу  </w:t>
      </w:r>
      <w:r w:rsidR="00251053">
        <w:rPr>
          <w:sz w:val="28"/>
          <w:szCs w:val="28"/>
        </w:rPr>
        <w:t xml:space="preserve">Проекта </w:t>
      </w:r>
      <w:bookmarkStart w:id="0" w:name="_GoBack"/>
      <w:bookmarkEnd w:id="0"/>
      <w:r>
        <w:rPr>
          <w:bCs/>
          <w:sz w:val="28"/>
          <w:szCs w:val="28"/>
        </w:rPr>
        <w:t xml:space="preserve">будет синхронизирована с датой вступления в силу проекта областного закона «О внесении изменений в Устав Ленинградский области и признании </w:t>
      </w:r>
      <w:proofErr w:type="gramStart"/>
      <w:r w:rsidR="0085026A">
        <w:rPr>
          <w:bCs/>
          <w:sz w:val="28"/>
          <w:szCs w:val="28"/>
        </w:rPr>
        <w:t>утратившими</w:t>
      </w:r>
      <w:proofErr w:type="gramEnd"/>
      <w:r w:rsidR="0085026A">
        <w:rPr>
          <w:bCs/>
          <w:sz w:val="28"/>
          <w:szCs w:val="28"/>
        </w:rPr>
        <w:t xml:space="preserve"> силу отдельных положений некоторых областных законов», также содержащего положения о признании утратившими силу положений от отзыве Губернатора Ленинградской области. Данные проекты областных законов планируются  к рассмотрению единым пакетом.</w:t>
      </w:r>
    </w:p>
    <w:p w:rsidR="006F63CA" w:rsidRPr="0062204F" w:rsidRDefault="0062204F" w:rsidP="0062204F">
      <w:pPr>
        <w:overflowPunct/>
        <w:ind w:firstLine="709"/>
        <w:jc w:val="both"/>
        <w:textAlignment w:val="auto"/>
        <w:rPr>
          <w:sz w:val="28"/>
          <w:szCs w:val="28"/>
        </w:rPr>
      </w:pPr>
      <w:r w:rsidRPr="0062204F">
        <w:rPr>
          <w:rFonts w:eastAsiaTheme="minorHAnsi"/>
          <w:sz w:val="28"/>
          <w:szCs w:val="28"/>
          <w:lang w:eastAsia="en-US"/>
        </w:rPr>
        <w:t>Проект не предусматривает дополнительного расходования средств областного бюджета, о</w:t>
      </w:r>
      <w:r w:rsidR="008378AB" w:rsidRPr="0062204F">
        <w:rPr>
          <w:sz w:val="28"/>
          <w:szCs w:val="28"/>
        </w:rPr>
        <w:t xml:space="preserve">ценки </w:t>
      </w:r>
      <w:r w:rsidR="006F63CA" w:rsidRPr="0062204F">
        <w:rPr>
          <w:sz w:val="28"/>
          <w:szCs w:val="28"/>
        </w:rPr>
        <w:t>регулирующего воздействия</w:t>
      </w:r>
      <w:r w:rsidR="008378AB" w:rsidRPr="0062204F">
        <w:rPr>
          <w:sz w:val="28"/>
          <w:szCs w:val="28"/>
        </w:rPr>
        <w:t xml:space="preserve"> Проект </w:t>
      </w:r>
      <w:r w:rsidRPr="0062204F">
        <w:rPr>
          <w:sz w:val="28"/>
          <w:szCs w:val="28"/>
        </w:rPr>
        <w:t xml:space="preserve">также </w:t>
      </w:r>
      <w:r w:rsidR="007507F6">
        <w:rPr>
          <w:sz w:val="28"/>
          <w:szCs w:val="28"/>
        </w:rPr>
        <w:t>н</w:t>
      </w:r>
      <w:r w:rsidR="008378AB" w:rsidRPr="0062204F">
        <w:rPr>
          <w:sz w:val="28"/>
          <w:szCs w:val="28"/>
        </w:rPr>
        <w:t>е требует</w:t>
      </w:r>
      <w:r w:rsidR="006F63CA" w:rsidRPr="0062204F">
        <w:rPr>
          <w:sz w:val="28"/>
          <w:szCs w:val="28"/>
        </w:rPr>
        <w:t>.</w:t>
      </w:r>
    </w:p>
    <w:p w:rsidR="0047057C" w:rsidRPr="0062204F" w:rsidRDefault="0047057C" w:rsidP="0062204F">
      <w:pPr>
        <w:overflowPunct/>
        <w:ind w:firstLine="709"/>
        <w:jc w:val="both"/>
        <w:textAlignment w:val="auto"/>
        <w:rPr>
          <w:sz w:val="28"/>
          <w:szCs w:val="28"/>
        </w:rPr>
      </w:pPr>
    </w:p>
    <w:p w:rsidR="00BE1379" w:rsidRPr="008378AB" w:rsidRDefault="00BE1379" w:rsidP="006F63CA">
      <w:pPr>
        <w:overflowPunct/>
        <w:ind w:firstLine="709"/>
        <w:jc w:val="both"/>
        <w:textAlignment w:val="auto"/>
        <w:rPr>
          <w:sz w:val="28"/>
          <w:szCs w:val="28"/>
        </w:rPr>
      </w:pPr>
    </w:p>
    <w:p w:rsidR="00494034" w:rsidRDefault="00494034" w:rsidP="00494034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комитета</w:t>
      </w:r>
    </w:p>
    <w:p w:rsidR="00494034" w:rsidRDefault="00494034" w:rsidP="0049403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правового обеспечения </w:t>
      </w:r>
    </w:p>
    <w:p w:rsidR="00494034" w:rsidRPr="00663ED2" w:rsidRDefault="00494034" w:rsidP="00494034">
      <w:pPr>
        <w:jc w:val="both"/>
      </w:pPr>
      <w:r>
        <w:rPr>
          <w:sz w:val="28"/>
          <w:szCs w:val="28"/>
        </w:rPr>
        <w:t xml:space="preserve">Ленинградской области </w:t>
      </w:r>
      <w:r w:rsidRPr="00663ED2"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 xml:space="preserve">                                        </w:t>
      </w:r>
      <w:proofErr w:type="spellStart"/>
      <w:r>
        <w:rPr>
          <w:sz w:val="28"/>
          <w:szCs w:val="28"/>
        </w:rPr>
        <w:t>Л.Н.Красненко</w:t>
      </w:r>
      <w:proofErr w:type="spellEnd"/>
      <w:r>
        <w:rPr>
          <w:sz w:val="28"/>
          <w:szCs w:val="28"/>
        </w:rPr>
        <w:t xml:space="preserve"> </w:t>
      </w:r>
    </w:p>
    <w:p w:rsidR="00020311" w:rsidRDefault="00020311" w:rsidP="00494034">
      <w:pPr>
        <w:jc w:val="both"/>
      </w:pPr>
    </w:p>
    <w:sectPr w:rsidR="00020311" w:rsidSect="00551920">
      <w:headerReference w:type="default" r:id="rId9"/>
      <w:pgSz w:w="11906" w:h="16838"/>
      <w:pgMar w:top="1134" w:right="567" w:bottom="284" w:left="1134" w:header="42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026A" w:rsidRDefault="0085026A">
      <w:r>
        <w:separator/>
      </w:r>
    </w:p>
  </w:endnote>
  <w:endnote w:type="continuationSeparator" w:id="0">
    <w:p w:rsidR="0085026A" w:rsidRDefault="008502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026A" w:rsidRDefault="0085026A">
      <w:r>
        <w:separator/>
      </w:r>
    </w:p>
  </w:footnote>
  <w:footnote w:type="continuationSeparator" w:id="0">
    <w:p w:rsidR="0085026A" w:rsidRDefault="008502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68277450"/>
      <w:docPartObj>
        <w:docPartGallery w:val="Page Numbers (Top of Page)"/>
        <w:docPartUnique/>
      </w:docPartObj>
    </w:sdtPr>
    <w:sdtContent>
      <w:p w:rsidR="0085026A" w:rsidRDefault="0085026A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238F8"/>
    <w:multiLevelType w:val="hybridMultilevel"/>
    <w:tmpl w:val="724E9520"/>
    <w:lvl w:ilvl="0" w:tplc="914C7858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2D0F5DC5"/>
    <w:multiLevelType w:val="hybridMultilevel"/>
    <w:tmpl w:val="8A7AED26"/>
    <w:lvl w:ilvl="0" w:tplc="29F28E96">
      <w:start w:val="1"/>
      <w:numFmt w:val="decimal"/>
      <w:lvlText w:val="%1."/>
      <w:lvlJc w:val="left"/>
      <w:pPr>
        <w:ind w:left="2119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DCC262A"/>
    <w:multiLevelType w:val="hybridMultilevel"/>
    <w:tmpl w:val="04B281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47C30CC"/>
    <w:multiLevelType w:val="hybridMultilevel"/>
    <w:tmpl w:val="47E48BF4"/>
    <w:lvl w:ilvl="0" w:tplc="86A4C69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4098438D"/>
    <w:multiLevelType w:val="hybridMultilevel"/>
    <w:tmpl w:val="7CF2E13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5422599E"/>
    <w:multiLevelType w:val="multilevel"/>
    <w:tmpl w:val="87C62D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eastAsia="Times New Roman" w:hint="default"/>
      </w:rPr>
    </w:lvl>
  </w:abstractNum>
  <w:abstractNum w:abstractNumId="6">
    <w:nsid w:val="5F353114"/>
    <w:multiLevelType w:val="hybridMultilevel"/>
    <w:tmpl w:val="0EA2B6D2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7">
    <w:nsid w:val="676E272D"/>
    <w:multiLevelType w:val="hybridMultilevel"/>
    <w:tmpl w:val="3B1E46EC"/>
    <w:lvl w:ilvl="0" w:tplc="041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8">
    <w:nsid w:val="726726FB"/>
    <w:multiLevelType w:val="hybridMultilevel"/>
    <w:tmpl w:val="F5848C58"/>
    <w:lvl w:ilvl="0" w:tplc="8A6A74B6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7C5F2005"/>
    <w:multiLevelType w:val="hybridMultilevel"/>
    <w:tmpl w:val="475C1AE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9"/>
  </w:num>
  <w:num w:numId="4">
    <w:abstractNumId w:val="4"/>
  </w:num>
  <w:num w:numId="5">
    <w:abstractNumId w:val="6"/>
  </w:num>
  <w:num w:numId="6">
    <w:abstractNumId w:val="7"/>
  </w:num>
  <w:num w:numId="7">
    <w:abstractNumId w:val="1"/>
  </w:num>
  <w:num w:numId="8">
    <w:abstractNumId w:val="0"/>
  </w:num>
  <w:num w:numId="9">
    <w:abstractNumId w:val="3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63CA"/>
    <w:rsid w:val="00002B28"/>
    <w:rsid w:val="00007FF4"/>
    <w:rsid w:val="00020311"/>
    <w:rsid w:val="00067BAD"/>
    <w:rsid w:val="0007199E"/>
    <w:rsid w:val="00075C8C"/>
    <w:rsid w:val="0009018B"/>
    <w:rsid w:val="00093CEB"/>
    <w:rsid w:val="000C486A"/>
    <w:rsid w:val="000C6532"/>
    <w:rsid w:val="000E3BB0"/>
    <w:rsid w:val="00104EC0"/>
    <w:rsid w:val="00107BD3"/>
    <w:rsid w:val="00113220"/>
    <w:rsid w:val="00126B22"/>
    <w:rsid w:val="00130117"/>
    <w:rsid w:val="00130C0B"/>
    <w:rsid w:val="00131BB2"/>
    <w:rsid w:val="0014208C"/>
    <w:rsid w:val="001541AA"/>
    <w:rsid w:val="00173E23"/>
    <w:rsid w:val="0018104F"/>
    <w:rsid w:val="001831B5"/>
    <w:rsid w:val="001924E0"/>
    <w:rsid w:val="00193C1A"/>
    <w:rsid w:val="001A63BB"/>
    <w:rsid w:val="001C0045"/>
    <w:rsid w:val="00204C84"/>
    <w:rsid w:val="002075F6"/>
    <w:rsid w:val="00211754"/>
    <w:rsid w:val="002217B5"/>
    <w:rsid w:val="00222BE5"/>
    <w:rsid w:val="00241A07"/>
    <w:rsid w:val="00251053"/>
    <w:rsid w:val="00262279"/>
    <w:rsid w:val="002629F2"/>
    <w:rsid w:val="00265A36"/>
    <w:rsid w:val="002706F8"/>
    <w:rsid w:val="00276B1A"/>
    <w:rsid w:val="002906F1"/>
    <w:rsid w:val="00294F66"/>
    <w:rsid w:val="002A1CE3"/>
    <w:rsid w:val="002B0E0E"/>
    <w:rsid w:val="002C17C4"/>
    <w:rsid w:val="002C4E86"/>
    <w:rsid w:val="002C5A44"/>
    <w:rsid w:val="002D35B8"/>
    <w:rsid w:val="002D35E8"/>
    <w:rsid w:val="002D59D2"/>
    <w:rsid w:val="002E22EF"/>
    <w:rsid w:val="002E29E2"/>
    <w:rsid w:val="002F21B0"/>
    <w:rsid w:val="00301B06"/>
    <w:rsid w:val="00305A2A"/>
    <w:rsid w:val="003257C4"/>
    <w:rsid w:val="00350193"/>
    <w:rsid w:val="00390711"/>
    <w:rsid w:val="003D11BA"/>
    <w:rsid w:val="003D5986"/>
    <w:rsid w:val="003D6425"/>
    <w:rsid w:val="003D6E0E"/>
    <w:rsid w:val="003E4201"/>
    <w:rsid w:val="003E441B"/>
    <w:rsid w:val="003E7B7F"/>
    <w:rsid w:val="0040142D"/>
    <w:rsid w:val="00417D96"/>
    <w:rsid w:val="0044105D"/>
    <w:rsid w:val="00453A04"/>
    <w:rsid w:val="0047057C"/>
    <w:rsid w:val="00473119"/>
    <w:rsid w:val="00494034"/>
    <w:rsid w:val="00494795"/>
    <w:rsid w:val="00496A0F"/>
    <w:rsid w:val="004A094B"/>
    <w:rsid w:val="004A77E4"/>
    <w:rsid w:val="004C4E3C"/>
    <w:rsid w:val="004C6C0C"/>
    <w:rsid w:val="004E1CC7"/>
    <w:rsid w:val="004E5721"/>
    <w:rsid w:val="0050272E"/>
    <w:rsid w:val="00502826"/>
    <w:rsid w:val="00503D02"/>
    <w:rsid w:val="005061E6"/>
    <w:rsid w:val="00515EA7"/>
    <w:rsid w:val="00521C49"/>
    <w:rsid w:val="0054284B"/>
    <w:rsid w:val="00551920"/>
    <w:rsid w:val="00566B29"/>
    <w:rsid w:val="00570152"/>
    <w:rsid w:val="00577C93"/>
    <w:rsid w:val="00582FA7"/>
    <w:rsid w:val="0058474F"/>
    <w:rsid w:val="005866F9"/>
    <w:rsid w:val="00594A79"/>
    <w:rsid w:val="005955B7"/>
    <w:rsid w:val="005B6315"/>
    <w:rsid w:val="005C1D03"/>
    <w:rsid w:val="005D27B7"/>
    <w:rsid w:val="00605A5A"/>
    <w:rsid w:val="0062040B"/>
    <w:rsid w:val="0062204F"/>
    <w:rsid w:val="00624D25"/>
    <w:rsid w:val="00632041"/>
    <w:rsid w:val="006511EA"/>
    <w:rsid w:val="0065620D"/>
    <w:rsid w:val="00675062"/>
    <w:rsid w:val="00675355"/>
    <w:rsid w:val="006E7388"/>
    <w:rsid w:val="006F03C9"/>
    <w:rsid w:val="006F63CA"/>
    <w:rsid w:val="00724843"/>
    <w:rsid w:val="007317AD"/>
    <w:rsid w:val="00743BA4"/>
    <w:rsid w:val="007507F6"/>
    <w:rsid w:val="007740B0"/>
    <w:rsid w:val="0077437C"/>
    <w:rsid w:val="00795844"/>
    <w:rsid w:val="007B0354"/>
    <w:rsid w:val="007D59EC"/>
    <w:rsid w:val="007F52A6"/>
    <w:rsid w:val="008378AB"/>
    <w:rsid w:val="008402F4"/>
    <w:rsid w:val="008445EC"/>
    <w:rsid w:val="0085026A"/>
    <w:rsid w:val="008576AB"/>
    <w:rsid w:val="008628E7"/>
    <w:rsid w:val="008A365E"/>
    <w:rsid w:val="008B6F36"/>
    <w:rsid w:val="008D50A6"/>
    <w:rsid w:val="008E1219"/>
    <w:rsid w:val="009026CF"/>
    <w:rsid w:val="009030FD"/>
    <w:rsid w:val="00916C44"/>
    <w:rsid w:val="00920D7A"/>
    <w:rsid w:val="009738CD"/>
    <w:rsid w:val="00975E01"/>
    <w:rsid w:val="00983A54"/>
    <w:rsid w:val="009A3534"/>
    <w:rsid w:val="009B2461"/>
    <w:rsid w:val="009D36C6"/>
    <w:rsid w:val="00A12384"/>
    <w:rsid w:val="00A1314F"/>
    <w:rsid w:val="00A17F66"/>
    <w:rsid w:val="00A20017"/>
    <w:rsid w:val="00A438D8"/>
    <w:rsid w:val="00A43E13"/>
    <w:rsid w:val="00A44F3A"/>
    <w:rsid w:val="00A46067"/>
    <w:rsid w:val="00A60586"/>
    <w:rsid w:val="00A62566"/>
    <w:rsid w:val="00A64A28"/>
    <w:rsid w:val="00A73DC2"/>
    <w:rsid w:val="00A7653E"/>
    <w:rsid w:val="00A769E6"/>
    <w:rsid w:val="00A87588"/>
    <w:rsid w:val="00A90292"/>
    <w:rsid w:val="00AA4797"/>
    <w:rsid w:val="00AC1B5A"/>
    <w:rsid w:val="00AD68D9"/>
    <w:rsid w:val="00AE0FC3"/>
    <w:rsid w:val="00AE4010"/>
    <w:rsid w:val="00B0502D"/>
    <w:rsid w:val="00B13609"/>
    <w:rsid w:val="00B412D8"/>
    <w:rsid w:val="00B63F07"/>
    <w:rsid w:val="00B64757"/>
    <w:rsid w:val="00B7180B"/>
    <w:rsid w:val="00B76983"/>
    <w:rsid w:val="00B90566"/>
    <w:rsid w:val="00BA6F57"/>
    <w:rsid w:val="00BD41CC"/>
    <w:rsid w:val="00BD47BD"/>
    <w:rsid w:val="00BD5B8A"/>
    <w:rsid w:val="00BE1379"/>
    <w:rsid w:val="00C02C7B"/>
    <w:rsid w:val="00C144F4"/>
    <w:rsid w:val="00C219BE"/>
    <w:rsid w:val="00C243A7"/>
    <w:rsid w:val="00C319B9"/>
    <w:rsid w:val="00C355A5"/>
    <w:rsid w:val="00C46F25"/>
    <w:rsid w:val="00C77D36"/>
    <w:rsid w:val="00C77DB8"/>
    <w:rsid w:val="00C8133D"/>
    <w:rsid w:val="00CA1440"/>
    <w:rsid w:val="00CB54BF"/>
    <w:rsid w:val="00CD698D"/>
    <w:rsid w:val="00CF43A5"/>
    <w:rsid w:val="00D03A75"/>
    <w:rsid w:val="00D05340"/>
    <w:rsid w:val="00D061EA"/>
    <w:rsid w:val="00D126D7"/>
    <w:rsid w:val="00D12A48"/>
    <w:rsid w:val="00D31F59"/>
    <w:rsid w:val="00D646F6"/>
    <w:rsid w:val="00D91499"/>
    <w:rsid w:val="00DA77AE"/>
    <w:rsid w:val="00DC4368"/>
    <w:rsid w:val="00DF175A"/>
    <w:rsid w:val="00E01420"/>
    <w:rsid w:val="00E04A85"/>
    <w:rsid w:val="00E44A4B"/>
    <w:rsid w:val="00E557BF"/>
    <w:rsid w:val="00E900C7"/>
    <w:rsid w:val="00EA1482"/>
    <w:rsid w:val="00EA2E0B"/>
    <w:rsid w:val="00ED09FB"/>
    <w:rsid w:val="00ED159D"/>
    <w:rsid w:val="00ED27EC"/>
    <w:rsid w:val="00EE2679"/>
    <w:rsid w:val="00EE3DB1"/>
    <w:rsid w:val="00F00F65"/>
    <w:rsid w:val="00F10BC1"/>
    <w:rsid w:val="00F20A88"/>
    <w:rsid w:val="00F820FA"/>
    <w:rsid w:val="00F87132"/>
    <w:rsid w:val="00F97EED"/>
    <w:rsid w:val="00FA6CAA"/>
    <w:rsid w:val="00FC0C51"/>
    <w:rsid w:val="00FD0E12"/>
    <w:rsid w:val="00FE4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63C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63C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F63C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F63C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F10BC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10BC1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8">
    <w:name w:val="Table Grid"/>
    <w:basedOn w:val="a1"/>
    <w:uiPriority w:val="59"/>
    <w:rsid w:val="004A09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estern">
    <w:name w:val="western"/>
    <w:basedOn w:val="a"/>
    <w:uiPriority w:val="99"/>
    <w:semiHidden/>
    <w:rsid w:val="0065620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63C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63C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F63C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F63C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F10BC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10BC1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8">
    <w:name w:val="Table Grid"/>
    <w:basedOn w:val="a1"/>
    <w:uiPriority w:val="59"/>
    <w:rsid w:val="004A09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estern">
    <w:name w:val="western"/>
    <w:basedOn w:val="a"/>
    <w:uiPriority w:val="99"/>
    <w:semiHidden/>
    <w:rsid w:val="0065620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343D63-D27C-4E95-8585-45A193366E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305</Words>
  <Characters>1744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Михайловна Доронина</dc:creator>
  <cp:lastModifiedBy>Ольга Михайловна Морозова</cp:lastModifiedBy>
  <cp:revision>4</cp:revision>
  <cp:lastPrinted>2018-05-23T12:21:00Z</cp:lastPrinted>
  <dcterms:created xsi:type="dcterms:W3CDTF">2022-05-16T12:10:00Z</dcterms:created>
  <dcterms:modified xsi:type="dcterms:W3CDTF">2022-05-20T12:19:00Z</dcterms:modified>
</cp:coreProperties>
</file>